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147D3" w14:textId="77777777" w:rsidR="0064315D" w:rsidRDefault="00F13AE7" w:rsidP="30120A26">
      <w:pPr>
        <w:pStyle w:val="Heading1"/>
        <w:rPr>
          <w:b/>
          <w:color w:val="1F497D"/>
          <w:sz w:val="58"/>
          <w:szCs w:val="58"/>
        </w:rPr>
      </w:pPr>
      <w:r w:rsidRPr="30120A26">
        <w:rPr>
          <w:b/>
          <w:color w:val="1F497D" w:themeColor="text2"/>
          <w:sz w:val="58"/>
          <w:szCs w:val="58"/>
        </w:rPr>
        <w:t xml:space="preserve">Accessible Transport Policy Commission </w:t>
      </w:r>
    </w:p>
    <w:p w14:paraId="540A6202" w14:textId="47E070E6" w:rsidR="00F27A27" w:rsidRDefault="00F16795" w:rsidP="30120A26">
      <w:pPr>
        <w:spacing w:after="0" w:line="240" w:lineRule="auto"/>
        <w:rPr>
          <w:rFonts w:ascii="Berthold Akzidenz Grotesk BE Co" w:eastAsia="Calibri" w:hAnsi="Berthold Akzidenz Grotesk BE Co" w:cs="Arial"/>
          <w:color w:val="auto"/>
          <w:sz w:val="48"/>
          <w:szCs w:val="48"/>
          <w:highlight w:val="yellow"/>
        </w:rPr>
      </w:pPr>
      <w:r w:rsidRPr="30120A26">
        <w:rPr>
          <w:rFonts w:ascii="Berthold Akzidenz Grotesk BE Co" w:eastAsia="Calibri" w:hAnsi="Berthold Akzidenz Grotesk BE Co" w:cs="Arial"/>
          <w:color w:val="auto"/>
          <w:sz w:val="48"/>
          <w:szCs w:val="48"/>
        </w:rPr>
        <w:t>Understanding the Roles and Responsibilities of Accessible Transport Staff in Local Government</w:t>
      </w:r>
    </w:p>
    <w:p w14:paraId="32E3A555" w14:textId="6EABE8AF" w:rsidR="008A7281" w:rsidRPr="00FC1CE8" w:rsidRDefault="008A7281" w:rsidP="008A7281">
      <w:pPr>
        <w:spacing w:after="0" w:line="240" w:lineRule="auto"/>
        <w:rPr>
          <w:rFonts w:ascii="Berthold Akzidenz Grotesk BE Co" w:eastAsia="Calibri" w:hAnsi="Berthold Akzidenz Grotesk BE Co" w:cs="Arial"/>
          <w:bCs/>
          <w:color w:val="auto"/>
          <w:sz w:val="48"/>
          <w:szCs w:val="48"/>
        </w:rPr>
      </w:pPr>
      <w:r w:rsidRPr="00FC1CE8">
        <w:rPr>
          <w:rFonts w:ascii="Berthold Akzidenz Grotesk BE Co" w:eastAsia="Calibri" w:hAnsi="Berthold Akzidenz Grotesk BE Co" w:cs="Arial"/>
          <w:bCs/>
          <w:color w:val="auto"/>
          <w:sz w:val="48"/>
          <w:szCs w:val="48"/>
        </w:rPr>
        <w:t xml:space="preserve">Outcomes </w:t>
      </w:r>
      <w:bookmarkStart w:id="0" w:name="_Hlk79677679"/>
      <w:r w:rsidRPr="00FC1CE8">
        <w:rPr>
          <w:rFonts w:ascii="Berthold Akzidenz Grotesk BE Co" w:eastAsia="Calibri" w:hAnsi="Berthold Akzidenz Grotesk BE Co" w:cs="Arial"/>
          <w:bCs/>
          <w:color w:val="auto"/>
          <w:sz w:val="48"/>
          <w:szCs w:val="48"/>
        </w:rPr>
        <w:t>Briefing</w:t>
      </w:r>
      <w:bookmarkEnd w:id="0"/>
    </w:p>
    <w:p w14:paraId="17A085D2" w14:textId="5781E384" w:rsidR="008C1F4C" w:rsidRPr="00FC1CE8" w:rsidRDefault="00C46FA6" w:rsidP="008C1F4C">
      <w:pPr>
        <w:spacing w:after="0" w:line="240" w:lineRule="auto"/>
        <w:rPr>
          <w:rFonts w:eastAsia="Calibri"/>
          <w:sz w:val="48"/>
          <w:szCs w:val="48"/>
        </w:rPr>
      </w:pPr>
      <w:r w:rsidRPr="00FC1CE8">
        <w:rPr>
          <w:rFonts w:ascii="Berthold Akzidenz Grotesk BE Co" w:eastAsia="Calibri" w:hAnsi="Berthold Akzidenz Grotesk BE Co" w:cs="Arial"/>
          <w:color w:val="auto"/>
          <w:sz w:val="48"/>
          <w:szCs w:val="48"/>
        </w:rPr>
        <w:t xml:space="preserve">November </w:t>
      </w:r>
      <w:r w:rsidR="00E01F26" w:rsidRPr="00FC1CE8">
        <w:rPr>
          <w:rFonts w:ascii="Berthold Akzidenz Grotesk BE Co" w:eastAsia="Calibri" w:hAnsi="Berthold Akzidenz Grotesk BE Co" w:cs="Arial"/>
          <w:color w:val="auto"/>
          <w:sz w:val="48"/>
          <w:szCs w:val="48"/>
        </w:rPr>
        <w:t>202</w:t>
      </w:r>
      <w:r w:rsidR="1658E594" w:rsidRPr="00FC1CE8">
        <w:rPr>
          <w:rFonts w:ascii="Berthold Akzidenz Grotesk BE Co" w:eastAsia="Calibri" w:hAnsi="Berthold Akzidenz Grotesk BE Co" w:cs="Arial"/>
          <w:color w:val="auto"/>
          <w:sz w:val="48"/>
          <w:szCs w:val="48"/>
        </w:rPr>
        <w:t>4</w:t>
      </w:r>
    </w:p>
    <w:p w14:paraId="3B0B19CE" w14:textId="77777777" w:rsidR="00F872AE" w:rsidRPr="00FC1CE8" w:rsidRDefault="00F872AE" w:rsidP="00702A1C">
      <w:pPr>
        <w:pStyle w:val="Heading2"/>
        <w:pBdr>
          <w:bottom w:val="single" w:sz="4" w:space="1" w:color="auto"/>
        </w:pBdr>
      </w:pPr>
      <w:r w:rsidRPr="00FC1CE8">
        <w:t>Overview</w:t>
      </w:r>
    </w:p>
    <w:p w14:paraId="29A4C5FB" w14:textId="6FD7E12F" w:rsidR="000866F5" w:rsidRPr="006B24D5" w:rsidRDefault="00F708E4" w:rsidP="30120A26">
      <w:pPr>
        <w:rPr>
          <w:rFonts w:eastAsiaTheme="minorEastAsia"/>
          <w:sz w:val="24"/>
          <w:szCs w:val="24"/>
          <w:lang w:eastAsia="en-US"/>
        </w:rPr>
      </w:pPr>
      <w:r w:rsidRPr="30120A26">
        <w:rPr>
          <w:rFonts w:eastAsiaTheme="minorEastAsia"/>
          <w:sz w:val="24"/>
          <w:szCs w:val="24"/>
          <w:lang w:eastAsia="en-US"/>
        </w:rPr>
        <w:t xml:space="preserve">On Wednesday 9th October, Richard Baker MP chaired a meeting of the Accessible Transport Policy Commission on the role and responsibilities of accessible transport staff working in local government. </w:t>
      </w:r>
      <w:r w:rsidR="000866F5" w:rsidRPr="30120A26">
        <w:rPr>
          <w:rFonts w:eastAsiaTheme="minorEastAsia"/>
          <w:sz w:val="24"/>
          <w:szCs w:val="24"/>
          <w:lang w:eastAsia="en-US"/>
        </w:rPr>
        <w:t xml:space="preserve">For the purposes of this project, the term accessible transport staff refers to both professionals who are specialists in accessibility and those who have a broader role </w:t>
      </w:r>
      <w:r w:rsidR="78530511" w:rsidRPr="30120A26">
        <w:rPr>
          <w:rFonts w:eastAsiaTheme="minorEastAsia"/>
          <w:sz w:val="24"/>
          <w:szCs w:val="24"/>
          <w:lang w:eastAsia="en-US"/>
        </w:rPr>
        <w:t xml:space="preserve">that </w:t>
      </w:r>
      <w:r w:rsidR="000866F5" w:rsidRPr="30120A26">
        <w:rPr>
          <w:rFonts w:eastAsiaTheme="minorEastAsia"/>
          <w:sz w:val="24"/>
          <w:szCs w:val="24"/>
          <w:lang w:eastAsia="en-US"/>
        </w:rPr>
        <w:t xml:space="preserve">includes accessibility. </w:t>
      </w:r>
    </w:p>
    <w:p w14:paraId="06E29815" w14:textId="540E7E3D" w:rsidR="00AA52B0" w:rsidRDefault="00F708E4" w:rsidP="30120A26">
      <w:pPr>
        <w:rPr>
          <w:rFonts w:eastAsiaTheme="minorEastAsia"/>
          <w:sz w:val="24"/>
          <w:szCs w:val="24"/>
          <w:lang w:eastAsia="en-US"/>
        </w:rPr>
      </w:pPr>
      <w:r w:rsidRPr="30120A26">
        <w:rPr>
          <w:rFonts w:eastAsiaTheme="minorEastAsia"/>
          <w:sz w:val="24"/>
          <w:szCs w:val="24"/>
          <w:lang w:eastAsia="en-US"/>
        </w:rPr>
        <w:t xml:space="preserve">The roundtable was part of a yearlong research project undertaken by the National Centre for Accessible Transport to explore how local government staff involved in designing and managing transport can be better supported to embed accessibility into their work. It </w:t>
      </w:r>
      <w:r w:rsidR="00AA52B0" w:rsidRPr="30120A26">
        <w:rPr>
          <w:rFonts w:eastAsiaTheme="minorEastAsia"/>
          <w:sz w:val="24"/>
          <w:szCs w:val="24"/>
          <w:lang w:eastAsia="en-US"/>
        </w:rPr>
        <w:t xml:space="preserve">brought together disabled people's organisations, accessible transport staff, policymakers and researchers to discuss the project's draft findings and recommendations of the final report. </w:t>
      </w:r>
    </w:p>
    <w:p w14:paraId="53D3CB84" w14:textId="3FB82FA2" w:rsidR="003602C4" w:rsidRDefault="00F708E4" w:rsidP="30120A26">
      <w:pPr>
        <w:rPr>
          <w:rFonts w:eastAsiaTheme="minorEastAsia"/>
          <w:sz w:val="24"/>
          <w:szCs w:val="24"/>
          <w:lang w:eastAsia="en-US"/>
        </w:rPr>
      </w:pPr>
      <w:r w:rsidRPr="30120A26">
        <w:rPr>
          <w:rFonts w:eastAsiaTheme="minorEastAsia"/>
          <w:sz w:val="24"/>
          <w:szCs w:val="24"/>
          <w:lang w:eastAsia="en-US"/>
        </w:rPr>
        <w:t xml:space="preserve"> </w:t>
      </w:r>
      <w:r w:rsidR="093C4CFA" w:rsidRPr="30120A26">
        <w:rPr>
          <w:rFonts w:eastAsiaTheme="minorEastAsia"/>
          <w:sz w:val="24"/>
          <w:szCs w:val="24"/>
          <w:lang w:eastAsia="en-US"/>
        </w:rPr>
        <w:t xml:space="preserve"> </w:t>
      </w:r>
      <w:r w:rsidR="00AC22E5" w:rsidRPr="30120A26">
        <w:rPr>
          <w:rFonts w:eastAsiaTheme="minorEastAsia"/>
          <w:sz w:val="24"/>
          <w:szCs w:val="24"/>
          <w:lang w:eastAsia="en-US"/>
        </w:rPr>
        <w:t xml:space="preserve">The </w:t>
      </w:r>
      <w:r w:rsidR="69070D72" w:rsidRPr="30120A26">
        <w:rPr>
          <w:rFonts w:eastAsiaTheme="minorEastAsia"/>
          <w:sz w:val="24"/>
          <w:szCs w:val="24"/>
          <w:lang w:eastAsia="en-US"/>
        </w:rPr>
        <w:t xml:space="preserve">roundtable was </w:t>
      </w:r>
      <w:r w:rsidR="00AC22E5" w:rsidRPr="30120A26">
        <w:rPr>
          <w:rFonts w:eastAsiaTheme="minorEastAsia"/>
          <w:sz w:val="24"/>
          <w:szCs w:val="24"/>
          <w:lang w:eastAsia="en-US"/>
        </w:rPr>
        <w:t xml:space="preserve">used to refine the </w:t>
      </w:r>
      <w:r w:rsidR="002679E2" w:rsidRPr="30120A26">
        <w:rPr>
          <w:rFonts w:eastAsiaTheme="minorEastAsia"/>
          <w:sz w:val="24"/>
          <w:szCs w:val="24"/>
          <w:lang w:eastAsia="en-US"/>
        </w:rPr>
        <w:t>conclusions and</w:t>
      </w:r>
      <w:r w:rsidR="00AC22E5" w:rsidRPr="30120A26">
        <w:rPr>
          <w:rFonts w:eastAsiaTheme="minorEastAsia"/>
          <w:sz w:val="24"/>
          <w:szCs w:val="24"/>
          <w:lang w:eastAsia="en-US"/>
        </w:rPr>
        <w:t xml:space="preserve"> recommendations of the </w:t>
      </w:r>
      <w:r w:rsidR="13B7FA05" w:rsidRPr="30120A26">
        <w:rPr>
          <w:rFonts w:eastAsiaTheme="minorEastAsia"/>
          <w:sz w:val="24"/>
          <w:szCs w:val="24"/>
          <w:lang w:eastAsia="en-US"/>
        </w:rPr>
        <w:t xml:space="preserve">draft </w:t>
      </w:r>
      <w:r w:rsidR="00AC22E5" w:rsidRPr="30120A26">
        <w:rPr>
          <w:rFonts w:eastAsiaTheme="minorEastAsia"/>
          <w:sz w:val="24"/>
          <w:szCs w:val="24"/>
          <w:lang w:eastAsia="en-US"/>
        </w:rPr>
        <w:t xml:space="preserve">report and </w:t>
      </w:r>
      <w:r w:rsidR="007D7C60">
        <w:rPr>
          <w:rFonts w:eastAsiaTheme="minorEastAsia"/>
          <w:sz w:val="24"/>
          <w:szCs w:val="24"/>
          <w:lang w:eastAsia="en-US"/>
        </w:rPr>
        <w:t xml:space="preserve">will </w:t>
      </w:r>
      <w:r w:rsidR="00AC22E5" w:rsidRPr="30120A26">
        <w:rPr>
          <w:rFonts w:eastAsiaTheme="minorEastAsia"/>
          <w:sz w:val="24"/>
          <w:szCs w:val="24"/>
          <w:lang w:eastAsia="en-US"/>
        </w:rPr>
        <w:t>help to shape any papers produced for decision makers to assist with implementation of the recommendations.</w:t>
      </w:r>
      <w:r w:rsidR="008F3066" w:rsidRPr="30120A26">
        <w:rPr>
          <w:rFonts w:eastAsiaTheme="minorEastAsia"/>
          <w:sz w:val="24"/>
          <w:szCs w:val="24"/>
          <w:lang w:eastAsia="en-US"/>
        </w:rPr>
        <w:t xml:space="preserve"> </w:t>
      </w:r>
      <w:r w:rsidR="35F4A266" w:rsidRPr="30120A26">
        <w:rPr>
          <w:rFonts w:eastAsiaTheme="minorEastAsia"/>
          <w:sz w:val="24"/>
          <w:szCs w:val="24"/>
          <w:lang w:eastAsia="en-US"/>
        </w:rPr>
        <w:t xml:space="preserve">This briefing captures the main findings from the roundtable. </w:t>
      </w:r>
      <w:r w:rsidR="008F3066" w:rsidRPr="30120A26">
        <w:rPr>
          <w:rFonts w:eastAsiaTheme="minorEastAsia"/>
          <w:sz w:val="24"/>
          <w:szCs w:val="24"/>
          <w:lang w:eastAsia="en-US"/>
        </w:rPr>
        <w:t xml:space="preserve">A version of this paper will be included in the report as an appendix. </w:t>
      </w:r>
    </w:p>
    <w:p w14:paraId="31F3F876" w14:textId="55E52BF2" w:rsidR="008A7281" w:rsidRPr="00461C61" w:rsidRDefault="1EC31AD8" w:rsidP="003602C4">
      <w:pPr>
        <w:pStyle w:val="Heading2"/>
      </w:pPr>
      <w:r>
        <w:t>Key Findings</w:t>
      </w:r>
    </w:p>
    <w:p w14:paraId="030E61DE" w14:textId="77777777" w:rsidR="00D20282" w:rsidRPr="00D20282" w:rsidRDefault="00D20282" w:rsidP="00D20282">
      <w:pPr>
        <w:pStyle w:val="Heading3"/>
        <w:rPr>
          <w:lang w:eastAsia="en-US"/>
        </w:rPr>
      </w:pPr>
      <w:r w:rsidRPr="00D20282">
        <w:rPr>
          <w:lang w:eastAsia="en-US"/>
        </w:rPr>
        <w:t xml:space="preserve">Participants said our recommendations would help make transport more accessible and equitable across the country </w:t>
      </w:r>
    </w:p>
    <w:p w14:paraId="59CD223E" w14:textId="77777777" w:rsidR="00D20282" w:rsidRPr="00D20282" w:rsidRDefault="00D20282" w:rsidP="00D20282">
      <w:pPr>
        <w:spacing w:line="360" w:lineRule="auto"/>
        <w:ind w:hanging="11"/>
        <w:rPr>
          <w:rFonts w:asciiTheme="minorHAnsi" w:eastAsia="Aptos" w:hAnsiTheme="minorHAnsi" w:cstheme="minorHAnsi"/>
          <w:b/>
          <w:bCs/>
          <w:color w:val="auto"/>
          <w:kern w:val="2"/>
          <w:szCs w:val="22"/>
          <w:lang w:eastAsia="en-US"/>
          <w14:ligatures w14:val="standardContextual"/>
          <w14:cntxtAlts w14:val="0"/>
        </w:rPr>
      </w:pPr>
      <w:r w:rsidRPr="00D20282">
        <w:rPr>
          <w:rFonts w:asciiTheme="minorHAnsi" w:eastAsia="Aptos" w:hAnsiTheme="minorHAnsi" w:cstheme="minorHAnsi"/>
          <w:b/>
          <w:bCs/>
          <w:i/>
          <w:iCs/>
          <w:color w:val="auto"/>
          <w:kern w:val="2"/>
          <w:szCs w:val="22"/>
          <w:lang w:eastAsia="en-US"/>
          <w14:ligatures w14:val="standardContextual"/>
          <w14:cntxtAlts w14:val="0"/>
        </w:rPr>
        <w:t>“…The challenge we currently have, which you sum up in your report really well, is the variability across the country. And variability created by different levels of resource, different structures for governance, and different abilities and knowledge and capacity to deliver.”</w:t>
      </w:r>
      <w:r w:rsidRPr="00D20282">
        <w:rPr>
          <w:rFonts w:asciiTheme="minorHAnsi" w:eastAsia="Aptos" w:hAnsiTheme="minorHAnsi" w:cstheme="minorHAnsi"/>
          <w:b/>
          <w:bCs/>
          <w:color w:val="auto"/>
          <w:kern w:val="2"/>
          <w:szCs w:val="22"/>
          <w:lang w:eastAsia="en-US"/>
          <w14:ligatures w14:val="standardContextual"/>
          <w14:cntxtAlts w14:val="0"/>
        </w:rPr>
        <w:t xml:space="preserve"> Helen Ellerton, Head of Transport Policy, West Yorkshire Combined Authority</w:t>
      </w:r>
    </w:p>
    <w:p w14:paraId="2DA77EE4" w14:textId="77777777" w:rsidR="00D20282" w:rsidRPr="00D20282" w:rsidRDefault="00D20282" w:rsidP="00C33F17">
      <w:pPr>
        <w:pStyle w:val="ListParagraph"/>
      </w:pPr>
      <w:r w:rsidRPr="00D20282">
        <w:t xml:space="preserve">Attendees said that the report's recommendations would help local and regional authorities to understand and embed good practice around accessible transport into their policies and practice. This would help to raise standards and reduce variation across the country. </w:t>
      </w:r>
    </w:p>
    <w:p w14:paraId="0DBBBD8F" w14:textId="3D5E4352" w:rsidR="00D20282" w:rsidRPr="00D20282" w:rsidRDefault="00D20282" w:rsidP="00C33F17">
      <w:pPr>
        <w:pStyle w:val="ListParagraph"/>
      </w:pPr>
      <w:r>
        <w:t xml:space="preserve">The recommendations for local and regional authorities to </w:t>
      </w:r>
      <w:proofErr w:type="gramStart"/>
      <w:r>
        <w:t xml:space="preserve">conduct </w:t>
      </w:r>
      <w:r w:rsidR="3A4AEA15">
        <w:t xml:space="preserve">an </w:t>
      </w:r>
      <w:r>
        <w:t>assess</w:t>
      </w:r>
      <w:r w:rsidR="0BCFAFBA">
        <w:t>ment of</w:t>
      </w:r>
      <w:proofErr w:type="gramEnd"/>
      <w:r>
        <w:t xml:space="preserve"> their capacity and capabilities around accessible transport would be a first step towards making sure adequate funding and resources are dedicated to making sure disabled people can use their services and infrastructure.</w:t>
      </w:r>
    </w:p>
    <w:p w14:paraId="7663CA6C" w14:textId="6C760246" w:rsidR="00D20282" w:rsidRPr="00D20282" w:rsidRDefault="73E520A9" w:rsidP="00C33F17">
      <w:pPr>
        <w:pStyle w:val="ListParagraph"/>
      </w:pPr>
      <w:r>
        <w:t>A</w:t>
      </w:r>
      <w:r w:rsidR="00D20282">
        <w:t>uthorities need to ringfence accessibility funding, so it is formally embedded into revenue and capital funding streams.</w:t>
      </w:r>
    </w:p>
    <w:p w14:paraId="6D598944" w14:textId="77777777" w:rsidR="00D20282" w:rsidRPr="00D20282" w:rsidRDefault="00D20282" w:rsidP="00C33F17">
      <w:pPr>
        <w:pStyle w:val="ListParagraph"/>
      </w:pPr>
      <w:r w:rsidRPr="00D20282">
        <w:t xml:space="preserve">Rural areas are often neglected in discussions about how to make the built environment more accessible. </w:t>
      </w:r>
    </w:p>
    <w:p w14:paraId="1EF3F59C" w14:textId="77777777" w:rsidR="00D20282" w:rsidRPr="00D20282" w:rsidRDefault="00D20282" w:rsidP="00C33F17">
      <w:pPr>
        <w:pStyle w:val="ListParagraph"/>
      </w:pPr>
      <w:r w:rsidRPr="00D20282">
        <w:t xml:space="preserve">Making accessible standards and regulations easier to find, understand and use would encourage more innovation. For example, making standards about the design of bus stops and train stations more readily available would allow Google Maps and other journey planning tools to provide better guidance to disabled people. </w:t>
      </w:r>
    </w:p>
    <w:p w14:paraId="1022178C" w14:textId="77777777" w:rsidR="00D20282" w:rsidRPr="00D20282" w:rsidRDefault="00D20282" w:rsidP="00C33F17">
      <w:pPr>
        <w:pStyle w:val="Heading3"/>
        <w:rPr>
          <w:lang w:eastAsia="en-US"/>
        </w:rPr>
      </w:pPr>
      <w:r w:rsidRPr="00D20282">
        <w:rPr>
          <w:lang w:eastAsia="en-US"/>
        </w:rPr>
        <w:t xml:space="preserve">When implementing our recommendations around coproduction, local and regional authorities should make sure that disabled people are actively involved in decision making at the most senior levels of the organisation </w:t>
      </w:r>
    </w:p>
    <w:p w14:paraId="06EE2058" w14:textId="7BB464B8" w:rsidR="00D20282" w:rsidRPr="00D20282" w:rsidRDefault="00F370EE" w:rsidP="00D20282">
      <w:pPr>
        <w:spacing w:line="360" w:lineRule="auto"/>
        <w:rPr>
          <w:rFonts w:asciiTheme="minorHAnsi" w:eastAsia="Aptos" w:hAnsiTheme="minorHAnsi" w:cstheme="minorHAnsi"/>
          <w:b/>
          <w:bCs/>
          <w:color w:val="auto"/>
          <w:kern w:val="2"/>
          <w:szCs w:val="22"/>
          <w:lang w:eastAsia="en-US"/>
          <w14:ligatures w14:val="standardContextual"/>
          <w14:cntxtAlts w14:val="0"/>
        </w:rPr>
      </w:pPr>
      <w:r w:rsidRPr="005B26B3">
        <w:rPr>
          <w:rFonts w:asciiTheme="minorHAnsi" w:eastAsia="Aptos" w:hAnsiTheme="minorHAnsi" w:cstheme="minorHAnsi"/>
          <w:b/>
          <w:bCs/>
          <w:i/>
          <w:iCs/>
          <w:color w:val="auto"/>
          <w:kern w:val="2"/>
          <w:szCs w:val="22"/>
          <w:lang w:eastAsia="en-US"/>
          <w14:ligatures w14:val="standardContextual"/>
          <w14:cntxtAlts w14:val="0"/>
        </w:rPr>
        <w:t>“</w:t>
      </w:r>
      <w:r w:rsidR="00D20282" w:rsidRPr="00D20282">
        <w:rPr>
          <w:rFonts w:asciiTheme="minorHAnsi" w:eastAsia="Aptos" w:hAnsiTheme="minorHAnsi" w:cstheme="minorHAnsi"/>
          <w:b/>
          <w:bCs/>
          <w:i/>
          <w:iCs/>
          <w:color w:val="auto"/>
          <w:kern w:val="2"/>
          <w:szCs w:val="22"/>
          <w:lang w:eastAsia="en-US"/>
          <w14:ligatures w14:val="standardContextual"/>
          <w14:cntxtAlts w14:val="0"/>
        </w:rPr>
        <w:t xml:space="preserve">…it's even more important that the recommendations around having people in positions of </w:t>
      </w:r>
      <w:proofErr w:type="gramStart"/>
      <w:r w:rsidR="00D20282" w:rsidRPr="00D20282">
        <w:rPr>
          <w:rFonts w:asciiTheme="minorHAnsi" w:eastAsia="Aptos" w:hAnsiTheme="minorHAnsi" w:cstheme="minorHAnsi"/>
          <w:b/>
          <w:bCs/>
          <w:i/>
          <w:iCs/>
          <w:color w:val="auto"/>
          <w:kern w:val="2"/>
          <w:szCs w:val="22"/>
          <w:lang w:eastAsia="en-US"/>
          <w14:ligatures w14:val="standardContextual"/>
          <w14:cntxtAlts w14:val="0"/>
        </w:rPr>
        <w:t>power,…</w:t>
      </w:r>
      <w:proofErr w:type="gramEnd"/>
      <w:r w:rsidR="00D20282" w:rsidRPr="00D20282">
        <w:rPr>
          <w:rFonts w:asciiTheme="minorHAnsi" w:eastAsia="Aptos" w:hAnsiTheme="minorHAnsi" w:cstheme="minorHAnsi"/>
          <w:b/>
          <w:bCs/>
          <w:i/>
          <w:iCs/>
          <w:color w:val="auto"/>
          <w:kern w:val="2"/>
          <w:szCs w:val="22"/>
          <w:lang w:eastAsia="en-US"/>
          <w14:ligatures w14:val="standardContextual"/>
          <w14:cntxtAlts w14:val="0"/>
        </w:rPr>
        <w:t>and potentially have their own lived experience of having barriers to accessibility, is critically important to making sure we are making the right decisions.”</w:t>
      </w:r>
      <w:r w:rsidR="00D20282" w:rsidRPr="00D20282">
        <w:rPr>
          <w:rFonts w:asciiTheme="minorHAnsi" w:eastAsia="Aptos" w:hAnsiTheme="minorHAnsi" w:cstheme="minorHAnsi"/>
          <w:b/>
          <w:bCs/>
          <w:color w:val="auto"/>
          <w:kern w:val="2"/>
          <w:szCs w:val="22"/>
          <w:lang w:eastAsia="en-US"/>
          <w14:ligatures w14:val="standardContextual"/>
          <w14:cntxtAlts w14:val="0"/>
        </w:rPr>
        <w:t xml:space="preserve"> Keith </w:t>
      </w:r>
      <w:proofErr w:type="spellStart"/>
      <w:r w:rsidR="00D20282" w:rsidRPr="00D20282">
        <w:rPr>
          <w:rFonts w:asciiTheme="minorHAnsi" w:eastAsia="Aptos" w:hAnsiTheme="minorHAnsi" w:cstheme="minorHAnsi"/>
          <w:b/>
          <w:bCs/>
          <w:color w:val="auto"/>
          <w:kern w:val="2"/>
          <w:szCs w:val="22"/>
          <w:lang w:eastAsia="en-US"/>
          <w14:ligatures w14:val="standardContextual"/>
          <w14:cntxtAlts w14:val="0"/>
        </w:rPr>
        <w:t>McKain</w:t>
      </w:r>
      <w:proofErr w:type="spellEnd"/>
      <w:r w:rsidR="00D20282" w:rsidRPr="00D20282">
        <w:rPr>
          <w:rFonts w:asciiTheme="minorHAnsi" w:eastAsia="Aptos" w:hAnsiTheme="minorHAnsi" w:cstheme="minorHAnsi"/>
          <w:b/>
          <w:bCs/>
          <w:color w:val="auto"/>
          <w:kern w:val="2"/>
          <w:szCs w:val="22"/>
          <w:lang w:eastAsia="en-US"/>
          <w14:ligatures w14:val="standardContextual"/>
          <w14:cntxtAlts w14:val="0"/>
        </w:rPr>
        <w:t>, National Bus Strategy Programme Manager, Surrey County Council</w:t>
      </w:r>
    </w:p>
    <w:p w14:paraId="785B7235" w14:textId="77777777" w:rsidR="00D20282" w:rsidRPr="00D20282" w:rsidRDefault="00D20282" w:rsidP="00B052CA">
      <w:pPr>
        <w:pStyle w:val="ListParagraph"/>
      </w:pPr>
      <w:r w:rsidRPr="00D20282">
        <w:t xml:space="preserve">Attendees said that councillors and senior staff within authorities have an important role to play in making sure disabled people's needs and preferences are prioritised in the way policies are </w:t>
      </w:r>
      <w:proofErr w:type="gramStart"/>
      <w:r w:rsidRPr="00D20282">
        <w:t>formed</w:t>
      </w:r>
      <w:proofErr w:type="gramEnd"/>
      <w:r w:rsidRPr="00D20282">
        <w:t xml:space="preserve"> and services are delivered. </w:t>
      </w:r>
    </w:p>
    <w:p w14:paraId="67395BD4" w14:textId="48E27193" w:rsidR="00D20282" w:rsidRPr="00D20282" w:rsidRDefault="00D20282" w:rsidP="00B052CA">
      <w:pPr>
        <w:pStyle w:val="ListParagraph"/>
      </w:pPr>
      <w:r>
        <w:t xml:space="preserve">Transport teams are ultimately accountable to their political and administrative leaders and have to respond to the objectives </w:t>
      </w:r>
      <w:r w:rsidR="6B9A526B">
        <w:t xml:space="preserve">that leaders </w:t>
      </w:r>
      <w:r>
        <w:t xml:space="preserve">set. </w:t>
      </w:r>
    </w:p>
    <w:p w14:paraId="1E84C888" w14:textId="4770BBF4" w:rsidR="00D20282" w:rsidRPr="00D20282" w:rsidRDefault="00D20282" w:rsidP="00B052CA">
      <w:pPr>
        <w:pStyle w:val="ListParagraph"/>
      </w:pPr>
      <w:r>
        <w:t xml:space="preserve">Having people with lived experience of disability in positions of power is vital to making sure that the right decisions are made. They can </w:t>
      </w:r>
      <w:r w:rsidR="38ECE964">
        <w:t xml:space="preserve">draw on </w:t>
      </w:r>
      <w:r>
        <w:t xml:space="preserve">a practical understanding of why accessibility and inclusion is important to the communities they serve. </w:t>
      </w:r>
    </w:p>
    <w:p w14:paraId="670DCE30" w14:textId="2DBFC117" w:rsidR="00D20282" w:rsidRPr="00D20282" w:rsidRDefault="00D20282" w:rsidP="00B052CA">
      <w:pPr>
        <w:pStyle w:val="ListParagraph"/>
      </w:pPr>
      <w:r>
        <w:t xml:space="preserve">For example, the priorities at the top of an authority can </w:t>
      </w:r>
      <w:r w:rsidR="00910997" w:rsidRPr="00910997">
        <w:t>decide whether transport projects are put through a rigorous equality impact assessment.</w:t>
      </w:r>
    </w:p>
    <w:p w14:paraId="3C384110" w14:textId="10B55834" w:rsidR="00D20282" w:rsidRPr="00D20282" w:rsidRDefault="003D019B" w:rsidP="00B052CA">
      <w:pPr>
        <w:pStyle w:val="Heading3"/>
        <w:rPr>
          <w:lang w:eastAsia="en-US"/>
        </w:rPr>
      </w:pPr>
      <w:r w:rsidRPr="30120A26">
        <w:rPr>
          <w:lang w:eastAsia="en-US"/>
        </w:rPr>
        <w:t xml:space="preserve">Disabled </w:t>
      </w:r>
      <w:r w:rsidR="564E613B" w:rsidRPr="30120A26">
        <w:rPr>
          <w:lang w:eastAsia="en-US"/>
        </w:rPr>
        <w:t>P</w:t>
      </w:r>
      <w:r w:rsidR="00D20282" w:rsidRPr="30120A26">
        <w:rPr>
          <w:lang w:eastAsia="en-US"/>
        </w:rPr>
        <w:t>eople</w:t>
      </w:r>
      <w:r w:rsidR="6A7B2A6C" w:rsidRPr="30120A26">
        <w:rPr>
          <w:lang w:eastAsia="en-US"/>
        </w:rPr>
        <w:t>’s</w:t>
      </w:r>
      <w:r w:rsidR="00D20282" w:rsidRPr="30120A26">
        <w:rPr>
          <w:lang w:eastAsia="en-US"/>
        </w:rPr>
        <w:t xml:space="preserve"> </w:t>
      </w:r>
      <w:r w:rsidR="0A25449D" w:rsidRPr="30120A26">
        <w:rPr>
          <w:lang w:eastAsia="en-US"/>
        </w:rPr>
        <w:t>O</w:t>
      </w:r>
      <w:r w:rsidR="00D20282" w:rsidRPr="30120A26">
        <w:rPr>
          <w:lang w:eastAsia="en-US"/>
        </w:rPr>
        <w:t>rganisations</w:t>
      </w:r>
      <w:r w:rsidR="3EC452C0" w:rsidRPr="30120A26">
        <w:rPr>
          <w:lang w:eastAsia="en-US"/>
        </w:rPr>
        <w:t xml:space="preserve"> – both</w:t>
      </w:r>
      <w:r w:rsidR="00D20282" w:rsidRPr="30120A26">
        <w:rPr>
          <w:lang w:eastAsia="en-US"/>
        </w:rPr>
        <w:t xml:space="preserve"> </w:t>
      </w:r>
      <w:r w:rsidR="3EC452C0" w:rsidRPr="30120A26">
        <w:rPr>
          <w:lang w:eastAsia="en-US"/>
        </w:rPr>
        <w:t xml:space="preserve">local and national – </w:t>
      </w:r>
      <w:r w:rsidR="008B71EF" w:rsidRPr="30120A26">
        <w:rPr>
          <w:lang w:eastAsia="en-US"/>
        </w:rPr>
        <w:t>should be</w:t>
      </w:r>
      <w:r w:rsidR="00D20282" w:rsidRPr="30120A26">
        <w:rPr>
          <w:lang w:eastAsia="en-US"/>
        </w:rPr>
        <w:t xml:space="preserve"> involved in both national and local </w:t>
      </w:r>
      <w:r w:rsidRPr="30120A26">
        <w:rPr>
          <w:lang w:eastAsia="en-US"/>
        </w:rPr>
        <w:t>decision-making</w:t>
      </w:r>
      <w:r w:rsidR="00D20282" w:rsidRPr="30120A26">
        <w:rPr>
          <w:lang w:eastAsia="en-US"/>
        </w:rPr>
        <w:t xml:space="preserve"> structures to make the best use of their expertise and resources </w:t>
      </w:r>
    </w:p>
    <w:p w14:paraId="5524DADA" w14:textId="538FF3C7" w:rsidR="00D20282" w:rsidRPr="003A66A5" w:rsidRDefault="00D20282" w:rsidP="003A66A5">
      <w:pPr>
        <w:rPr>
          <w:rFonts w:eastAsia="Aptos"/>
          <w:b/>
          <w:bCs/>
          <w:lang w:eastAsia="en-US"/>
        </w:rPr>
      </w:pPr>
      <w:r w:rsidRPr="004E49E4">
        <w:rPr>
          <w:rFonts w:eastAsia="Aptos"/>
          <w:b/>
          <w:bCs/>
          <w:i/>
          <w:iCs/>
          <w:lang w:eastAsia="en-US"/>
        </w:rPr>
        <w:t>“Local Disability groups can only do what they can to support local implementation, helping with consultation, etc. but national standards are needed first. National organisation like mine</w:t>
      </w:r>
      <w:r w:rsidR="00464567" w:rsidRPr="004E49E4">
        <w:rPr>
          <w:rFonts w:eastAsia="Aptos"/>
          <w:b/>
          <w:bCs/>
          <w:i/>
          <w:iCs/>
          <w:lang w:eastAsia="en-US"/>
        </w:rPr>
        <w:t>…</w:t>
      </w:r>
      <w:r w:rsidRPr="004E49E4">
        <w:rPr>
          <w:rFonts w:eastAsia="Aptos"/>
          <w:b/>
          <w:bCs/>
          <w:i/>
          <w:iCs/>
          <w:lang w:eastAsia="en-US"/>
        </w:rPr>
        <w:t>are here to help with the development of these national standards and the development of training standards etc. But there needs to be a move towards this at DfT level.”</w:t>
      </w:r>
      <w:r w:rsidRPr="003A66A5">
        <w:rPr>
          <w:rFonts w:eastAsia="Aptos"/>
          <w:b/>
          <w:bCs/>
          <w:lang w:eastAsia="en-US"/>
        </w:rPr>
        <w:t xml:space="preserve"> Isabelle Clement, Director, Wheels for Wellbeing</w:t>
      </w:r>
    </w:p>
    <w:p w14:paraId="01ECC773" w14:textId="77777777" w:rsidR="00D20282" w:rsidRPr="00D20282" w:rsidRDefault="00D20282" w:rsidP="004E49E4">
      <w:pPr>
        <w:pStyle w:val="ListParagraph"/>
      </w:pPr>
      <w:r w:rsidRPr="00D20282">
        <w:t xml:space="preserve">Coproduction with local disabled people's organisations must encompass all aspects of policy, strategy, infrastructure design and construction and all stages of service delivery. </w:t>
      </w:r>
    </w:p>
    <w:p w14:paraId="73AC299E" w14:textId="77777777" w:rsidR="00D20282" w:rsidRPr="00D20282" w:rsidRDefault="00D20282" w:rsidP="004E49E4">
      <w:pPr>
        <w:pStyle w:val="ListParagraph"/>
      </w:pPr>
      <w:r w:rsidRPr="00D20282">
        <w:t xml:space="preserve">The Disability Design Reference Group in Greater Manchester provides accessibility advice for transport projects across the region. The disabled people's organisation Breakthrough has been commissioned to run the group. </w:t>
      </w:r>
    </w:p>
    <w:p w14:paraId="2EC57E00" w14:textId="77777777" w:rsidR="00D20282" w:rsidRPr="00D20282" w:rsidRDefault="00D20282" w:rsidP="004E49E4">
      <w:pPr>
        <w:pStyle w:val="ListParagraph"/>
      </w:pPr>
      <w:r w:rsidRPr="00D20282">
        <w:t>Surrey County Council is working with the Surrey Coalition of Disabled People to coproduce training videos for the Bus Centre of Excellence covering accessibility needs for disabled people with different types of impairments.</w:t>
      </w:r>
    </w:p>
    <w:p w14:paraId="697F8A42" w14:textId="059A3CF1" w:rsidR="00D20282" w:rsidRPr="00D20282" w:rsidRDefault="00D20282" w:rsidP="004E49E4">
      <w:pPr>
        <w:pStyle w:val="ListParagraph"/>
      </w:pPr>
      <w:r w:rsidRPr="00D20282">
        <w:t>National and devolved governments must coproduce country</w:t>
      </w:r>
      <w:r w:rsidR="00506416">
        <w:t>-</w:t>
      </w:r>
      <w:r w:rsidRPr="00D20282">
        <w:t xml:space="preserve">wide standards with national disabled people's organisations. This will provide a stronger foundation for coproduction locally. </w:t>
      </w:r>
    </w:p>
    <w:p w14:paraId="5CE7F206" w14:textId="6B95ADB5" w:rsidR="00D20282" w:rsidRPr="00D20282" w:rsidRDefault="00D20282" w:rsidP="004E49E4">
      <w:pPr>
        <w:pStyle w:val="ListParagraph"/>
      </w:pPr>
      <w:r>
        <w:t>It may be helpful to create a disabled people's organisations directory for local government staff to consult.</w:t>
      </w:r>
      <w:r w:rsidR="000B7449">
        <w:rPr>
          <w:rStyle w:val="FootnoteReference"/>
        </w:rPr>
        <w:footnoteReference w:id="2"/>
      </w:r>
      <w:r>
        <w:t xml:space="preserve"> </w:t>
      </w:r>
    </w:p>
    <w:p w14:paraId="493CA72C" w14:textId="1C7B04E6" w:rsidR="00D20282" w:rsidRPr="00D20282" w:rsidRDefault="00D20282" w:rsidP="004E49E4">
      <w:pPr>
        <w:pStyle w:val="ListParagraph"/>
      </w:pPr>
      <w:r>
        <w:t>It is an important principle that disabled people must be paid for offering their insights as experts by experience</w:t>
      </w:r>
      <w:r w:rsidR="498C5D22">
        <w:t>,</w:t>
      </w:r>
      <w:r>
        <w:t xml:space="preserve"> in the same way expert consultants </w:t>
      </w:r>
      <w:r w:rsidR="1B720A5B">
        <w:t xml:space="preserve">receive </w:t>
      </w:r>
      <w:r>
        <w:t xml:space="preserve">remuneration in other industries. </w:t>
      </w:r>
    </w:p>
    <w:p w14:paraId="36E61867" w14:textId="080D36AE" w:rsidR="00D20282" w:rsidRPr="00D20282" w:rsidRDefault="00D20282" w:rsidP="00D06688">
      <w:pPr>
        <w:pStyle w:val="Heading3"/>
        <w:rPr>
          <w:lang w:eastAsia="en-US"/>
        </w:rPr>
      </w:pPr>
      <w:r w:rsidRPr="30120A26">
        <w:rPr>
          <w:lang w:eastAsia="en-US"/>
        </w:rPr>
        <w:t xml:space="preserve">A new education and training framework should seek to rebuild local government expertise in accessible transport by taking a comprehensive approach that covers the wide range </w:t>
      </w:r>
      <w:r w:rsidR="44B5DF67" w:rsidRPr="30120A26">
        <w:rPr>
          <w:lang w:eastAsia="en-US"/>
        </w:rPr>
        <w:t xml:space="preserve">of </w:t>
      </w:r>
      <w:r w:rsidRPr="30120A26">
        <w:rPr>
          <w:lang w:eastAsia="en-US"/>
        </w:rPr>
        <w:t>professionals involved in shaping transport systems</w:t>
      </w:r>
    </w:p>
    <w:p w14:paraId="344303F5" w14:textId="77777777" w:rsidR="00D20282" w:rsidRPr="00D20282" w:rsidRDefault="00D20282" w:rsidP="00D20282">
      <w:pPr>
        <w:spacing w:line="360" w:lineRule="auto"/>
        <w:rPr>
          <w:rFonts w:asciiTheme="minorHAnsi" w:eastAsia="Aptos" w:hAnsiTheme="minorHAnsi" w:cstheme="minorHAnsi"/>
          <w:b/>
          <w:bCs/>
          <w:color w:val="auto"/>
          <w:kern w:val="2"/>
          <w:szCs w:val="22"/>
          <w:lang w:eastAsia="en-US"/>
          <w14:ligatures w14:val="standardContextual"/>
          <w14:cntxtAlts w14:val="0"/>
        </w:rPr>
      </w:pPr>
      <w:r w:rsidRPr="00D20282">
        <w:rPr>
          <w:rFonts w:asciiTheme="minorHAnsi" w:eastAsia="Aptos" w:hAnsiTheme="minorHAnsi" w:cstheme="minorHAnsi"/>
          <w:b/>
          <w:bCs/>
          <w:i/>
          <w:iCs/>
          <w:color w:val="auto"/>
          <w:kern w:val="2"/>
          <w:szCs w:val="22"/>
          <w:lang w:eastAsia="en-US"/>
          <w14:ligatures w14:val="standardContextual"/>
          <w14:cntxtAlts w14:val="0"/>
        </w:rPr>
        <w:t>“The only course I could find was a postgraduate course, which I did, and went through. But on my course, I found out that accessibility, when it comes to architecture work or design work, is not one of the modules that they get taught. They only get taught it if they volunteer.”</w:t>
      </w:r>
      <w:r w:rsidRPr="00D20282">
        <w:rPr>
          <w:rFonts w:asciiTheme="minorHAnsi" w:eastAsia="Aptos" w:hAnsiTheme="minorHAnsi" w:cstheme="minorHAnsi"/>
          <w:b/>
          <w:bCs/>
          <w:color w:val="auto"/>
          <w:kern w:val="2"/>
          <w:szCs w:val="22"/>
          <w:lang w:eastAsia="en-US"/>
          <w14:ligatures w14:val="standardContextual"/>
          <w14:cntxtAlts w14:val="0"/>
        </w:rPr>
        <w:t xml:space="preserve"> Debbie Preston, Access Advisor, Liverpool City Region Combined Authority</w:t>
      </w:r>
    </w:p>
    <w:p w14:paraId="09FB8DFF" w14:textId="50D12597" w:rsidR="00D20282" w:rsidRPr="00D20282" w:rsidRDefault="00D20282" w:rsidP="00D06688">
      <w:pPr>
        <w:pStyle w:val="ListParagraph"/>
      </w:pPr>
      <w:r w:rsidRPr="00D20282">
        <w:t xml:space="preserve">A lack of established training opportunities on accessible transport means that authorities and individual staff </w:t>
      </w:r>
      <w:r w:rsidR="00680A22" w:rsidRPr="00D20282">
        <w:t>must</w:t>
      </w:r>
      <w:r w:rsidRPr="00D20282">
        <w:t xml:space="preserve"> invest in their own training and qualifications in order to develop expertise in disability and accessibility. </w:t>
      </w:r>
    </w:p>
    <w:p w14:paraId="128327C3" w14:textId="77777777" w:rsidR="00D20282" w:rsidRPr="00D20282" w:rsidRDefault="00D20282" w:rsidP="00D06688">
      <w:pPr>
        <w:pStyle w:val="ListParagraph"/>
      </w:pPr>
      <w:r w:rsidRPr="00D20282">
        <w:t xml:space="preserve">Surrey County Council have created training for managers and senior staff on reviewing accessibility assessments. </w:t>
      </w:r>
    </w:p>
    <w:p w14:paraId="4C991930" w14:textId="7E04C3E4" w:rsidR="00D20282" w:rsidRPr="00D20282" w:rsidRDefault="00D20282" w:rsidP="00D06688">
      <w:pPr>
        <w:pStyle w:val="ListParagraph"/>
      </w:pPr>
      <w:r>
        <w:t xml:space="preserve">The shortage </w:t>
      </w:r>
      <w:r w:rsidR="2AEEC261">
        <w:t xml:space="preserve">of </w:t>
      </w:r>
      <w:r>
        <w:t xml:space="preserve">training courses has been made worse by local government funding constraints in the last decade which has resulted </w:t>
      </w:r>
      <w:r w:rsidR="00DB0A5D" w:rsidRPr="00DB0A5D">
        <w:t xml:space="preserve">accessibility specialists being made redundant across the country. This expertise needs to be </w:t>
      </w:r>
      <w:r w:rsidR="001D30E6" w:rsidRPr="00DB0A5D">
        <w:t>restored</w:t>
      </w:r>
      <w:r w:rsidR="00DB0A5D" w:rsidRPr="00DB0A5D">
        <w:t>.</w:t>
      </w:r>
    </w:p>
    <w:p w14:paraId="28682CDE" w14:textId="01520B5A" w:rsidR="00D20282" w:rsidRPr="00D20282" w:rsidRDefault="00D20282" w:rsidP="00D06688">
      <w:pPr>
        <w:pStyle w:val="ListParagraph"/>
      </w:pPr>
      <w:r w:rsidRPr="00D20282">
        <w:t xml:space="preserve">Any new training standards or frameworks for local government must </w:t>
      </w:r>
      <w:r w:rsidR="00F710BA">
        <w:t xml:space="preserve">encompass </w:t>
      </w:r>
      <w:r w:rsidRPr="00D20282">
        <w:t xml:space="preserve">the range of professions and roles that staff involved in designing and managing local transport systems hold. </w:t>
      </w:r>
    </w:p>
    <w:p w14:paraId="3F8DFFBD" w14:textId="7AEDF036" w:rsidR="00D20282" w:rsidRPr="00D20282" w:rsidRDefault="00D20282" w:rsidP="00D06688">
      <w:pPr>
        <w:pStyle w:val="ListParagraph"/>
      </w:pPr>
      <w:r>
        <w:t xml:space="preserve">Training and qualifications in accessible transport must be coproduced with </w:t>
      </w:r>
      <w:r w:rsidR="00680A22">
        <w:t>disabled people's organisations.</w:t>
      </w:r>
    </w:p>
    <w:p w14:paraId="5FB7C9E0" w14:textId="77777777" w:rsidR="00901918" w:rsidRPr="00901918" w:rsidRDefault="00901918" w:rsidP="00232079">
      <w:pPr>
        <w:pStyle w:val="Heading2"/>
        <w:rPr>
          <w:rFonts w:ascii="Akzidenz-Grotesk Condensed BQ" w:hAnsi="Akzidenz-Grotesk Condensed BQ"/>
          <w:sz w:val="24"/>
          <w:szCs w:val="14"/>
          <w:lang w:val="en-US"/>
        </w:rPr>
      </w:pPr>
      <w:r w:rsidRPr="00901918">
        <w:rPr>
          <w:lang w:val="en-US"/>
        </w:rPr>
        <w:t>About the Accessible Transport Policy Commission</w:t>
      </w:r>
    </w:p>
    <w:p w14:paraId="28C87EFA" w14:textId="77777777" w:rsidR="00901918" w:rsidRPr="00901918" w:rsidRDefault="00901918" w:rsidP="00901918">
      <w:pPr>
        <w:rPr>
          <w:sz w:val="24"/>
          <w:szCs w:val="24"/>
        </w:rPr>
      </w:pPr>
      <w:r w:rsidRPr="00901918">
        <w:rPr>
          <w:sz w:val="24"/>
          <w:szCs w:val="24"/>
        </w:rPr>
        <w:t xml:space="preserve">The Accessible Transport Policy Commission is part of the </w:t>
      </w:r>
      <w:hyperlink r:id="rId11" w:history="1">
        <w:r w:rsidRPr="00901918">
          <w:rPr>
            <w:color w:val="0000FF" w:themeColor="hyperlink"/>
            <w:sz w:val="24"/>
            <w:szCs w:val="24"/>
            <w:u w:val="single"/>
          </w:rPr>
          <w:t>National Centre for Accessible Transport (ncat)</w:t>
        </w:r>
      </w:hyperlink>
      <w:r w:rsidRPr="00901918">
        <w:rPr>
          <w:sz w:val="24"/>
          <w:szCs w:val="24"/>
        </w:rPr>
        <w:t xml:space="preserve"> and works to remove barriers to transport for disabled people across the UK.</w:t>
      </w:r>
    </w:p>
    <w:p w14:paraId="2EBC062D" w14:textId="77777777" w:rsidR="00901918" w:rsidRPr="00901918" w:rsidRDefault="00901918" w:rsidP="00901918">
      <w:pPr>
        <w:rPr>
          <w:sz w:val="24"/>
          <w:szCs w:val="24"/>
        </w:rPr>
      </w:pPr>
      <w:r w:rsidRPr="00901918">
        <w:rPr>
          <w:sz w:val="24"/>
          <w:szCs w:val="24"/>
        </w:rPr>
        <w:t xml:space="preserve">The Commission holds meetings in Parliament to bring together Parliamentarians, disabled people, transport professionals and policymakers from the national, regional, local and devolved levels of government to improve public policies and everyday practices. It does this by applying evidence and insights from ncat and a wide range of other experts through roundtable discussions, research symposiums and cross-sector meetings. </w:t>
      </w:r>
    </w:p>
    <w:p w14:paraId="7E45BF84" w14:textId="77777777" w:rsidR="00901918" w:rsidRPr="00901918" w:rsidRDefault="00901918" w:rsidP="00901918">
      <w:pPr>
        <w:rPr>
          <w:sz w:val="24"/>
          <w:szCs w:val="24"/>
        </w:rPr>
      </w:pPr>
      <w:r w:rsidRPr="00901918">
        <w:rPr>
          <w:sz w:val="24"/>
          <w:szCs w:val="24"/>
        </w:rPr>
        <w:t xml:space="preserve">The Commission is chaired by Baroness Tanni Grey-Thompson DBE DL (Crossbench) and convened on a cross-party basis with Parliamentarians from both Houses.   </w:t>
      </w:r>
    </w:p>
    <w:p w14:paraId="54D11C9E" w14:textId="77777777" w:rsidR="00901918" w:rsidRPr="00901918" w:rsidRDefault="00901918" w:rsidP="00901918">
      <w:pPr>
        <w:rPr>
          <w:sz w:val="24"/>
          <w:szCs w:val="24"/>
        </w:rPr>
      </w:pPr>
      <w:r w:rsidRPr="00901918">
        <w:rPr>
          <w:sz w:val="24"/>
          <w:szCs w:val="24"/>
        </w:rPr>
        <w:t xml:space="preserve">Baroness Grey-Thompson is joined on the Commission by a number of vice-chairs: </w:t>
      </w:r>
    </w:p>
    <w:p w14:paraId="1E1D69DE" w14:textId="77777777" w:rsidR="00980DD9" w:rsidRDefault="00980DD9" w:rsidP="00565D1B">
      <w:pPr>
        <w:pStyle w:val="ListParagraph"/>
        <w:numPr>
          <w:ilvl w:val="0"/>
          <w:numId w:val="2"/>
        </w:numPr>
        <w:spacing w:after="160" w:line="259" w:lineRule="auto"/>
        <w:contextualSpacing/>
      </w:pPr>
      <w:r>
        <w:t>Lord Shinkwin (Conservative Party)</w:t>
      </w:r>
    </w:p>
    <w:p w14:paraId="697325D0" w14:textId="77777777" w:rsidR="00980DD9" w:rsidRDefault="00980DD9" w:rsidP="00565D1B">
      <w:pPr>
        <w:pStyle w:val="ListParagraph"/>
        <w:numPr>
          <w:ilvl w:val="0"/>
          <w:numId w:val="2"/>
        </w:numPr>
        <w:spacing w:after="160" w:line="259" w:lineRule="auto"/>
        <w:contextualSpacing/>
      </w:pPr>
      <w:r>
        <w:t>Baroness Brinton (Liberal Democrat Party)</w:t>
      </w:r>
    </w:p>
    <w:p w14:paraId="017E974D" w14:textId="77777777" w:rsidR="00980DD9" w:rsidRDefault="00980DD9" w:rsidP="00565D1B">
      <w:pPr>
        <w:pStyle w:val="ListParagraph"/>
        <w:numPr>
          <w:ilvl w:val="0"/>
          <w:numId w:val="2"/>
        </w:numPr>
        <w:spacing w:after="160" w:line="259" w:lineRule="auto"/>
        <w:contextualSpacing/>
      </w:pPr>
      <w:r>
        <w:t>Zarah Sultana, MP for Coventry South (Independent)</w:t>
      </w:r>
    </w:p>
    <w:p w14:paraId="707F0650" w14:textId="77777777" w:rsidR="00980DD9" w:rsidRDefault="00980DD9" w:rsidP="00565D1B">
      <w:pPr>
        <w:pStyle w:val="ListParagraph"/>
        <w:numPr>
          <w:ilvl w:val="0"/>
          <w:numId w:val="2"/>
        </w:numPr>
        <w:spacing w:after="160" w:line="259" w:lineRule="auto"/>
        <w:contextualSpacing/>
      </w:pPr>
      <w:r w:rsidRPr="006713BC">
        <w:t xml:space="preserve">Sorcha Eastwood, MP for Lagan Valley (Alliance Party) </w:t>
      </w:r>
    </w:p>
    <w:p w14:paraId="542224BF" w14:textId="77777777" w:rsidR="00980DD9" w:rsidRDefault="00980DD9" w:rsidP="00565D1B">
      <w:pPr>
        <w:pStyle w:val="ListParagraph"/>
        <w:numPr>
          <w:ilvl w:val="0"/>
          <w:numId w:val="2"/>
        </w:numPr>
        <w:spacing w:after="160" w:line="259" w:lineRule="auto"/>
        <w:contextualSpacing/>
      </w:pPr>
      <w:r>
        <w:t>Richard Baker, MP for Glenrothes and Mid Fife</w:t>
      </w:r>
      <w:r w:rsidRPr="00565153">
        <w:t xml:space="preserve"> (Labour Party)</w:t>
      </w:r>
    </w:p>
    <w:p w14:paraId="35C56418" w14:textId="77777777" w:rsidR="00901918" w:rsidRPr="00901918" w:rsidRDefault="00901918" w:rsidP="00901918">
      <w:r w:rsidRPr="00901918">
        <w:rPr>
          <w:sz w:val="24"/>
          <w:szCs w:val="24"/>
        </w:rPr>
        <w:t>The Commission’s secretariat is provided by the cross-party think tank Policy Connect</w:t>
      </w:r>
      <w:r w:rsidRPr="00901918">
        <w:t>.</w:t>
      </w:r>
    </w:p>
    <w:p w14:paraId="709DC4C2" w14:textId="77777777" w:rsidR="00901918" w:rsidRPr="00901918" w:rsidRDefault="00901918" w:rsidP="00232079">
      <w:pPr>
        <w:pStyle w:val="Heading2"/>
        <w:rPr>
          <w:lang w:val="en-US"/>
        </w:rPr>
      </w:pPr>
      <w:r w:rsidRPr="00901918">
        <w:rPr>
          <w:lang w:val="en-US"/>
        </w:rPr>
        <w:t xml:space="preserve">About the National Centre for Accessible Transport </w:t>
      </w:r>
    </w:p>
    <w:p w14:paraId="6F9230B9" w14:textId="6AEED7B5" w:rsidR="00901918" w:rsidRPr="00901918" w:rsidRDefault="00901918" w:rsidP="00901918">
      <w:pPr>
        <w:rPr>
          <w:sz w:val="24"/>
          <w:szCs w:val="22"/>
        </w:rPr>
      </w:pPr>
      <w:r w:rsidRPr="00901918">
        <w:rPr>
          <w:sz w:val="24"/>
          <w:szCs w:val="22"/>
        </w:rPr>
        <w:t xml:space="preserve">The National Centre for Accessible Transport (ncat) works to ensure that no disabled person faces challenges arising from poor access to transport. </w:t>
      </w:r>
      <w:r w:rsidR="00F47C16" w:rsidRPr="00F47C16">
        <w:rPr>
          <w:sz w:val="24"/>
          <w:szCs w:val="22"/>
        </w:rPr>
        <w:t xml:space="preserve">ncat is an evidence centre that seeks to understand, document and analyse the transport landscape </w:t>
      </w:r>
      <w:r w:rsidR="00113DD7">
        <w:rPr>
          <w:sz w:val="24"/>
          <w:szCs w:val="22"/>
        </w:rPr>
        <w:t xml:space="preserve">and </w:t>
      </w:r>
      <w:r w:rsidR="00F47C16" w:rsidRPr="00F47C16">
        <w:rPr>
          <w:sz w:val="24"/>
          <w:szCs w:val="22"/>
        </w:rPr>
        <w:t xml:space="preserve">identify opportunities for change. </w:t>
      </w:r>
      <w:r w:rsidRPr="00901918">
        <w:rPr>
          <w:sz w:val="24"/>
          <w:szCs w:val="22"/>
        </w:rPr>
        <w:t>ncat aims to deliver on this mission by:</w:t>
      </w:r>
    </w:p>
    <w:p w14:paraId="566418ED" w14:textId="77777777" w:rsidR="00901918" w:rsidRPr="00901918" w:rsidRDefault="00901918" w:rsidP="00565D1B">
      <w:pPr>
        <w:numPr>
          <w:ilvl w:val="0"/>
          <w:numId w:val="3"/>
        </w:numPr>
        <w:spacing w:after="160" w:line="259" w:lineRule="auto"/>
        <w:contextualSpacing/>
        <w:rPr>
          <w:rFonts w:asciiTheme="minorHAnsi" w:eastAsiaTheme="minorHAnsi" w:hAnsiTheme="minorHAnsi" w:cstheme="minorBidi"/>
          <w:color w:val="auto"/>
          <w:kern w:val="0"/>
          <w:sz w:val="24"/>
          <w:szCs w:val="24"/>
          <w:lang w:eastAsia="en-US"/>
        </w:rPr>
      </w:pPr>
      <w:r w:rsidRPr="00901918">
        <w:rPr>
          <w:rFonts w:asciiTheme="minorHAnsi" w:eastAsiaTheme="minorHAnsi" w:hAnsiTheme="minorHAnsi" w:cstheme="minorBidi"/>
          <w:color w:val="auto"/>
          <w:kern w:val="0"/>
          <w:sz w:val="24"/>
          <w:szCs w:val="24"/>
          <w:lang w:eastAsia="en-US"/>
        </w:rPr>
        <w:t>Engaging with disabled people to better understand their experiences and co-design solutions</w:t>
      </w:r>
    </w:p>
    <w:p w14:paraId="591D0F57" w14:textId="77777777" w:rsidR="00901918" w:rsidRPr="00901918" w:rsidRDefault="00901918" w:rsidP="00565D1B">
      <w:pPr>
        <w:numPr>
          <w:ilvl w:val="0"/>
          <w:numId w:val="3"/>
        </w:numPr>
        <w:spacing w:after="160" w:line="259" w:lineRule="auto"/>
        <w:contextualSpacing/>
        <w:rPr>
          <w:rFonts w:asciiTheme="minorHAnsi" w:eastAsiaTheme="minorHAnsi" w:hAnsiTheme="minorHAnsi" w:cstheme="minorBidi"/>
          <w:color w:val="auto"/>
          <w:kern w:val="0"/>
          <w:sz w:val="24"/>
          <w:szCs w:val="24"/>
          <w:lang w:eastAsia="en-US"/>
        </w:rPr>
      </w:pPr>
      <w:r w:rsidRPr="00901918">
        <w:rPr>
          <w:rFonts w:asciiTheme="minorHAnsi" w:eastAsiaTheme="minorHAnsi" w:hAnsiTheme="minorHAnsi" w:cstheme="minorBidi"/>
          <w:color w:val="auto"/>
          <w:kern w:val="0"/>
          <w:sz w:val="24"/>
          <w:szCs w:val="24"/>
          <w:lang w:eastAsia="en-US"/>
        </w:rPr>
        <w:t>Amplifying the voices of disabled people in all decision making</w:t>
      </w:r>
    </w:p>
    <w:p w14:paraId="4AE2753D" w14:textId="77777777" w:rsidR="00901918" w:rsidRPr="00901918" w:rsidRDefault="00901918" w:rsidP="00565D1B">
      <w:pPr>
        <w:numPr>
          <w:ilvl w:val="0"/>
          <w:numId w:val="3"/>
        </w:numPr>
        <w:spacing w:after="160" w:line="259" w:lineRule="auto"/>
        <w:contextualSpacing/>
        <w:rPr>
          <w:rFonts w:asciiTheme="minorHAnsi" w:eastAsiaTheme="minorHAnsi" w:hAnsiTheme="minorHAnsi" w:cstheme="minorBidi"/>
          <w:color w:val="auto"/>
          <w:kern w:val="0"/>
          <w:sz w:val="24"/>
          <w:szCs w:val="24"/>
          <w:lang w:eastAsia="en-US"/>
        </w:rPr>
      </w:pPr>
      <w:r w:rsidRPr="00901918">
        <w:rPr>
          <w:rFonts w:asciiTheme="minorHAnsi" w:eastAsiaTheme="minorHAnsi" w:hAnsiTheme="minorHAnsi" w:cstheme="minorBidi"/>
          <w:color w:val="auto"/>
          <w:kern w:val="0"/>
          <w:sz w:val="24"/>
          <w:szCs w:val="24"/>
          <w:lang w:eastAsia="en-US"/>
        </w:rPr>
        <w:t>Collaborating widely with all transport stakeholders</w:t>
      </w:r>
    </w:p>
    <w:p w14:paraId="6CB88FEE" w14:textId="77777777" w:rsidR="00901918" w:rsidRPr="00901918" w:rsidRDefault="00901918" w:rsidP="00565D1B">
      <w:pPr>
        <w:numPr>
          <w:ilvl w:val="0"/>
          <w:numId w:val="3"/>
        </w:numPr>
        <w:spacing w:after="160" w:line="259" w:lineRule="auto"/>
        <w:contextualSpacing/>
        <w:rPr>
          <w:rFonts w:asciiTheme="minorHAnsi" w:eastAsiaTheme="minorHAnsi" w:hAnsiTheme="minorHAnsi" w:cstheme="minorBidi"/>
          <w:color w:val="auto"/>
          <w:kern w:val="0"/>
          <w:sz w:val="24"/>
          <w:szCs w:val="24"/>
          <w:lang w:eastAsia="en-US"/>
        </w:rPr>
      </w:pPr>
      <w:r w:rsidRPr="00901918">
        <w:rPr>
          <w:rFonts w:asciiTheme="minorHAnsi" w:eastAsiaTheme="minorHAnsi" w:hAnsiTheme="minorHAnsi" w:cstheme="minorBidi"/>
          <w:color w:val="auto"/>
          <w:kern w:val="0"/>
          <w:sz w:val="24"/>
          <w:szCs w:val="24"/>
          <w:lang w:eastAsia="en-US"/>
        </w:rPr>
        <w:t>Demonstrating good practice and impact to influence policy</w:t>
      </w:r>
    </w:p>
    <w:p w14:paraId="7F769771" w14:textId="5CDC2802" w:rsidR="00901918" w:rsidRPr="00901918" w:rsidRDefault="00901918" w:rsidP="00B42CF9">
      <w:pPr>
        <w:spacing w:before="240"/>
        <w:rPr>
          <w:sz w:val="24"/>
          <w:szCs w:val="24"/>
        </w:rPr>
      </w:pPr>
      <w:r w:rsidRPr="30120A26">
        <w:rPr>
          <w:sz w:val="24"/>
          <w:szCs w:val="24"/>
        </w:rPr>
        <w:t>ncat is delivered by a consortium of organisations that includes Coventry University, Policy Connect, The Research Institute for Disabled Consumers (RiDC), Designability, Connected Places Catapult, and WSP. It is funded for the period 2023-2030 by the Motability Foundation.</w:t>
      </w:r>
    </w:p>
    <w:p w14:paraId="5D1F2380" w14:textId="77777777" w:rsidR="00901918" w:rsidRPr="00901918" w:rsidRDefault="00901918" w:rsidP="00901918">
      <w:pPr>
        <w:rPr>
          <w:lang w:eastAsia="en-US"/>
        </w:rPr>
      </w:pPr>
    </w:p>
    <w:sectPr w:rsidR="00901918" w:rsidRPr="00901918" w:rsidSect="00E709C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12CBA" w14:textId="77777777" w:rsidR="003C610E" w:rsidRDefault="003C610E" w:rsidP="002D4284">
      <w:pPr>
        <w:spacing w:after="0" w:line="240" w:lineRule="auto"/>
      </w:pPr>
      <w:r>
        <w:separator/>
      </w:r>
    </w:p>
  </w:endnote>
  <w:endnote w:type="continuationSeparator" w:id="0">
    <w:p w14:paraId="7F563704" w14:textId="77777777" w:rsidR="003C610E" w:rsidRDefault="003C610E" w:rsidP="002D4284">
      <w:pPr>
        <w:spacing w:after="0" w:line="240" w:lineRule="auto"/>
      </w:pPr>
      <w:r>
        <w:continuationSeparator/>
      </w:r>
    </w:p>
  </w:endnote>
  <w:endnote w:type="continuationNotice" w:id="1">
    <w:p w14:paraId="1F60740A" w14:textId="77777777" w:rsidR="003C610E" w:rsidRDefault="003C61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erthold Akzidenz Grotesk BE Co">
    <w:altName w:val="Calibri"/>
    <w:charset w:val="00"/>
    <w:family w:val="modern"/>
    <w:notTrueType/>
    <w:pitch w:val="variable"/>
    <w:sig w:usb0="8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kzidenz-Grotesk Condensed BQ">
    <w:altName w:val="Calibri"/>
    <w:charset w:val="4D"/>
    <w:family w:val="auto"/>
    <w:notTrueType/>
    <w:pitch w:val="variable"/>
    <w:sig w:usb0="80000027" w:usb1="5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F8E4D" w14:textId="77777777" w:rsidR="0042039C" w:rsidRDefault="00420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E235F" w14:textId="2D4BE2C3" w:rsidR="00642ABC" w:rsidRPr="007A480A" w:rsidRDefault="008B043B" w:rsidP="008B043B">
    <w:pPr>
      <w:pStyle w:val="Footer"/>
      <w:jc w:val="center"/>
      <w:rPr>
        <w:rFonts w:ascii="Berthold Akzidenz Grotesk BE Co" w:hAnsi="Berthold Akzidenz Grotesk BE Co"/>
        <w:noProof/>
        <w:color w:val="C0504D" w:themeColor="accent2"/>
      </w:rPr>
    </w:pPr>
    <w:r w:rsidRPr="008B043B">
      <w:rPr>
        <w:rFonts w:ascii="Berthold Akzidenz Grotesk BE Co" w:hAnsi="Berthold Akzidenz Grotesk BE Co"/>
        <w:color w:val="C0504D" w:themeColor="accent2"/>
      </w:rPr>
      <w:t>83 Victoria Street,</w:t>
    </w:r>
    <w:r w:rsidR="00954EFE">
      <w:rPr>
        <w:rFonts w:ascii="Berthold Akzidenz Grotesk BE Co" w:hAnsi="Berthold Akzidenz Grotesk BE Co"/>
        <w:color w:val="C0504D" w:themeColor="accent2"/>
      </w:rPr>
      <w:t xml:space="preserve"> </w:t>
    </w:r>
    <w:r w:rsidRPr="008B043B">
      <w:rPr>
        <w:rFonts w:ascii="Berthold Akzidenz Grotesk BE Co" w:hAnsi="Berthold Akzidenz Grotesk BE Co"/>
        <w:color w:val="C0504D" w:themeColor="accent2"/>
      </w:rPr>
      <w:t>London,</w:t>
    </w:r>
    <w:r w:rsidR="00954EFE">
      <w:rPr>
        <w:rFonts w:ascii="Berthold Akzidenz Grotesk BE Co" w:hAnsi="Berthold Akzidenz Grotesk BE Co"/>
        <w:color w:val="C0504D" w:themeColor="accent2"/>
      </w:rPr>
      <w:t xml:space="preserve"> </w:t>
    </w:r>
    <w:r w:rsidRPr="008B043B">
      <w:rPr>
        <w:rFonts w:ascii="Berthold Akzidenz Grotesk BE Co" w:hAnsi="Berthold Akzidenz Grotesk BE Co"/>
        <w:color w:val="C0504D" w:themeColor="accent2"/>
      </w:rPr>
      <w:t xml:space="preserve">SW1H 0HW </w:t>
    </w:r>
    <w:r w:rsidR="00642ABC" w:rsidRPr="00A04CFD">
      <w:rPr>
        <w:rFonts w:ascii="Berthold Akzidenz Grotesk BE Co" w:hAnsi="Berthold Akzidenz Grotesk BE Co"/>
        <w:color w:val="C0504D" w:themeColor="accent2"/>
      </w:rPr>
      <w:t xml:space="preserve">| 0207 202 8585 | </w:t>
    </w:r>
    <w:r w:rsidR="00642ABC" w:rsidRPr="002D4284">
      <w:rPr>
        <w:rFonts w:ascii="Berthold Akzidenz Grotesk BE Co" w:hAnsi="Berthold Akzidenz Grotesk BE Co"/>
        <w:color w:val="C0504D" w:themeColor="accent2"/>
      </w:rPr>
      <w:t>info@policyconnect.org.uk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B58D" w14:textId="77777777" w:rsidR="00642ABC" w:rsidRPr="002D4284" w:rsidRDefault="00642ABC" w:rsidP="000D62E3">
    <w:pPr>
      <w:pStyle w:val="Footer"/>
      <w:jc w:val="center"/>
      <w:rPr>
        <w:rFonts w:ascii="Berthold Akzidenz Grotesk BE Co" w:hAnsi="Berthold Akzidenz Grotesk BE Co"/>
      </w:rPr>
    </w:pPr>
    <w:r>
      <w:rPr>
        <w:rFonts w:ascii="Berthold Akzidenz Grotesk BE Co" w:hAnsi="Berthold Akzidenz Grotesk BE Co"/>
        <w:noProof/>
        <w:color w:val="C0504D" w:themeColor="accent2"/>
      </w:rPr>
      <w:drawing>
        <wp:anchor distT="0" distB="0" distL="114300" distR="114300" simplePos="0" relativeHeight="251658243" behindDoc="1" locked="0" layoutInCell="1" allowOverlap="1" wp14:anchorId="363DCF86" wp14:editId="43C678A1">
          <wp:simplePos x="0" y="0"/>
          <wp:positionH relativeFrom="column">
            <wp:posOffset>-427203</wp:posOffset>
          </wp:positionH>
          <wp:positionV relativeFrom="paragraph">
            <wp:posOffset>-87630</wp:posOffset>
          </wp:positionV>
          <wp:extent cx="766445" cy="38354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445" cy="383540"/>
                  </a:xfrm>
                  <a:prstGeom prst="rect">
                    <a:avLst/>
                  </a:prstGeom>
                </pic:spPr>
              </pic:pic>
            </a:graphicData>
          </a:graphic>
        </wp:anchor>
      </w:drawing>
    </w:r>
    <w:r>
      <w:rPr>
        <w:rFonts w:ascii="Berthold Akzidenz Grotesk BE Co" w:hAnsi="Berthold Akzidenz Grotesk BE Co"/>
        <w:color w:val="C0504D" w:themeColor="accent2"/>
      </w:rPr>
      <w:t xml:space="preserve">  </w:t>
    </w:r>
    <w:r w:rsidRPr="002D4284">
      <w:rPr>
        <w:rFonts w:ascii="Berthold Akzidenz Grotesk BE Co" w:hAnsi="Berthold Akzidenz Grotesk BE Co"/>
        <w:color w:val="C0504D" w:themeColor="accent2"/>
      </w:rPr>
      <w:t xml:space="preserve">32-36 Loman Street, Southwark, London, SE1 0EH </w:t>
    </w:r>
    <w:r w:rsidRPr="002D4284">
      <w:rPr>
        <w:rFonts w:ascii="Berthold Akzidenz Grotesk BE Co" w:hAnsi="Berthold Akzidenz Grotesk BE Co"/>
        <w:b/>
        <w:color w:val="7030A0"/>
      </w:rPr>
      <w:t>|</w:t>
    </w:r>
    <w:r w:rsidRPr="002D4284">
      <w:rPr>
        <w:rFonts w:ascii="Berthold Akzidenz Grotesk BE Co" w:hAnsi="Berthold Akzidenz Grotesk BE Co"/>
      </w:rPr>
      <w:t xml:space="preserve"> 0207 202 8585 </w:t>
    </w:r>
    <w:r w:rsidRPr="002D4284">
      <w:rPr>
        <w:rFonts w:ascii="Berthold Akzidenz Grotesk BE Co" w:hAnsi="Berthold Akzidenz Grotesk BE Co"/>
        <w:b/>
        <w:color w:val="7030A0"/>
      </w:rPr>
      <w:t>|</w:t>
    </w:r>
    <w:r w:rsidRPr="002D4284">
      <w:rPr>
        <w:rFonts w:ascii="Berthold Akzidenz Grotesk BE Co" w:hAnsi="Berthold Akzidenz Grotesk BE Co"/>
      </w:rPr>
      <w:t xml:space="preserve"> </w:t>
    </w:r>
    <w:r w:rsidRPr="002D4284">
      <w:rPr>
        <w:rFonts w:ascii="Berthold Akzidenz Grotesk BE Co" w:hAnsi="Berthold Akzidenz Grotesk BE Co"/>
        <w:color w:val="C0504D" w:themeColor="accent2"/>
      </w:rPr>
      <w:t>info@policyconnect.org.uk</w:t>
    </w:r>
  </w:p>
  <w:p w14:paraId="14569926" w14:textId="77777777" w:rsidR="00642ABC" w:rsidRDefault="00642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5AF82" w14:textId="77777777" w:rsidR="003C610E" w:rsidRDefault="003C610E" w:rsidP="002D4284">
      <w:pPr>
        <w:spacing w:after="0" w:line="240" w:lineRule="auto"/>
      </w:pPr>
      <w:r>
        <w:separator/>
      </w:r>
    </w:p>
  </w:footnote>
  <w:footnote w:type="continuationSeparator" w:id="0">
    <w:p w14:paraId="53269A5A" w14:textId="77777777" w:rsidR="003C610E" w:rsidRDefault="003C610E" w:rsidP="002D4284">
      <w:pPr>
        <w:spacing w:after="0" w:line="240" w:lineRule="auto"/>
      </w:pPr>
      <w:r>
        <w:continuationSeparator/>
      </w:r>
    </w:p>
  </w:footnote>
  <w:footnote w:type="continuationNotice" w:id="1">
    <w:p w14:paraId="0EECD99D" w14:textId="77777777" w:rsidR="003C610E" w:rsidRDefault="003C610E">
      <w:pPr>
        <w:spacing w:after="0" w:line="240" w:lineRule="auto"/>
      </w:pPr>
    </w:p>
  </w:footnote>
  <w:footnote w:id="2">
    <w:p w14:paraId="6835FB5A" w14:textId="6D862FB5" w:rsidR="000B7449" w:rsidRDefault="000B7449">
      <w:pPr>
        <w:pStyle w:val="FootnoteText"/>
      </w:pPr>
      <w:r>
        <w:rPr>
          <w:rStyle w:val="FootnoteReference"/>
        </w:rPr>
        <w:footnoteRef/>
      </w:r>
      <w:r>
        <w:t xml:space="preserve"> </w:t>
      </w:r>
      <w:r w:rsidRPr="000B7449">
        <w:t xml:space="preserve">Inclusion London has created a </w:t>
      </w:r>
      <w:hyperlink r:id="rId1" w:history="1">
        <w:r w:rsidR="009D7C01" w:rsidRPr="00AD48A0">
          <w:rPr>
            <w:rStyle w:val="Hyperlink"/>
          </w:rPr>
          <w:t>direc</w:t>
        </w:r>
        <w:r w:rsidR="00191F7A" w:rsidRPr="00AD48A0">
          <w:rPr>
            <w:rStyle w:val="Hyperlink"/>
          </w:rPr>
          <w:t>tory of Deaf and Disabled People’s Organisations</w:t>
        </w:r>
      </w:hyperlink>
      <w:r w:rsidRPr="000B744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B5714" w14:textId="77777777" w:rsidR="0042039C" w:rsidRDefault="00420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919C2" w14:textId="4269BA11" w:rsidR="00642ABC" w:rsidRPr="00A04CFD" w:rsidRDefault="00123BBA" w:rsidP="007B1B0D">
    <w:pPr>
      <w:pStyle w:val="Header"/>
      <w:rPr>
        <w:rFonts w:ascii="Berthold Akzidenz Grotesk BE Co" w:hAnsi="Berthold Akzidenz Grotesk BE Co"/>
        <w:color w:val="C0504D" w:themeColor="accent2"/>
      </w:rPr>
    </w:pPr>
    <w:r>
      <w:rPr>
        <w:rFonts w:ascii="Berthold Akzidenz Grotesk BE Co" w:hAnsi="Berthold Akzidenz Grotesk BE Co"/>
        <w:noProof/>
        <w:color w:val="C0504D" w:themeColor="accent2"/>
      </w:rPr>
      <w:drawing>
        <wp:anchor distT="0" distB="0" distL="114300" distR="114300" simplePos="0" relativeHeight="251658244" behindDoc="0" locked="0" layoutInCell="1" allowOverlap="1" wp14:anchorId="3D5EED94" wp14:editId="5D7DECD2">
          <wp:simplePos x="0" y="0"/>
          <wp:positionH relativeFrom="page">
            <wp:posOffset>567563</wp:posOffset>
          </wp:positionH>
          <wp:positionV relativeFrom="page">
            <wp:posOffset>0</wp:posOffset>
          </wp:positionV>
          <wp:extent cx="774000" cy="774000"/>
          <wp:effectExtent l="0" t="0" r="7620" b="7620"/>
          <wp:wrapThrough wrapText="bothSides">
            <wp:wrapPolygon edited="0">
              <wp:start x="0" y="0"/>
              <wp:lineTo x="0" y="21281"/>
              <wp:lineTo x="21281" y="21281"/>
              <wp:lineTo x="21281" y="0"/>
              <wp:lineTo x="0" y="0"/>
            </wp:wrapPolygon>
          </wp:wrapThrough>
          <wp:docPr id="102500330" name="Picture 1" descr="Logo for the National Centre for Accessible Transport with black text on a white background and an orange wheel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0330" name="Picture 1" descr="Logo for the National Centre for Accessible Transport with black text on a white background and an orange wheel 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774000"/>
                  </a:xfrm>
                  <a:prstGeom prst="rect">
                    <a:avLst/>
                  </a:prstGeom>
                  <a:noFill/>
                </pic:spPr>
              </pic:pic>
            </a:graphicData>
          </a:graphic>
          <wp14:sizeRelH relativeFrom="page">
            <wp14:pctWidth>0</wp14:pctWidth>
          </wp14:sizeRelH>
          <wp14:sizeRelV relativeFrom="page">
            <wp14:pctHeight>0</wp14:pctHeight>
          </wp14:sizeRelV>
        </wp:anchor>
      </w:drawing>
    </w:r>
    <w:r w:rsidR="00642ABC" w:rsidRPr="00A04CFD">
      <w:rPr>
        <w:rFonts w:ascii="Berthold Akzidenz Grotesk BE Co" w:hAnsi="Berthold Akzidenz Grotesk BE Co"/>
        <w:noProof/>
        <w:color w:val="C0504D" w:themeColor="accent2"/>
      </w:rPr>
      <w:drawing>
        <wp:anchor distT="0" distB="0" distL="114300" distR="114300" simplePos="0" relativeHeight="251658240" behindDoc="0" locked="0" layoutInCell="1" allowOverlap="1" wp14:anchorId="3F11696D" wp14:editId="369AAA9A">
          <wp:simplePos x="0" y="0"/>
          <wp:positionH relativeFrom="margin">
            <wp:align>right</wp:align>
          </wp:positionH>
          <wp:positionV relativeFrom="paragraph">
            <wp:posOffset>-440055</wp:posOffset>
          </wp:positionV>
          <wp:extent cx="1301750" cy="648335"/>
          <wp:effectExtent l="0" t="0" r="0" b="0"/>
          <wp:wrapTopAndBottom/>
          <wp:docPr id="13" name="Picture 13" descr="logo Policy Connect with white text on coloured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Policy Connect with white text on coloured block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1750" cy="648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D0CCC" w14:textId="77777777" w:rsidR="00642ABC" w:rsidRDefault="00642ABC" w:rsidP="000D62E3">
    <w:pPr>
      <w:pStyle w:val="Header"/>
    </w:pPr>
    <w:r>
      <w:rPr>
        <w:b/>
        <w:i/>
        <w:noProof/>
        <w:sz w:val="24"/>
        <w:szCs w:val="24"/>
        <w14:ligatures w14:val="none"/>
        <w14:cntxtAlts w14:val="0"/>
      </w:rPr>
      <w:drawing>
        <wp:anchor distT="0" distB="0" distL="114300" distR="114300" simplePos="0" relativeHeight="251658242" behindDoc="0" locked="0" layoutInCell="1" allowOverlap="1" wp14:anchorId="12A68330" wp14:editId="0B6DC5BD">
          <wp:simplePos x="0" y="0"/>
          <wp:positionH relativeFrom="column">
            <wp:posOffset>5080</wp:posOffset>
          </wp:positionH>
          <wp:positionV relativeFrom="paragraph">
            <wp:posOffset>-439420</wp:posOffset>
          </wp:positionV>
          <wp:extent cx="2253615" cy="1161415"/>
          <wp:effectExtent l="0" t="0" r="0" b="635"/>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3615" cy="1161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none"/>
        <w14:cntxtAlts w14:val="0"/>
      </w:rPr>
      <w:drawing>
        <wp:anchor distT="0" distB="0" distL="114300" distR="114300" simplePos="0" relativeHeight="251658241" behindDoc="0" locked="0" layoutInCell="1" allowOverlap="1" wp14:anchorId="37F197F2" wp14:editId="3E8CDC14">
          <wp:simplePos x="0" y="0"/>
          <wp:positionH relativeFrom="column">
            <wp:posOffset>3705225</wp:posOffset>
          </wp:positionH>
          <wp:positionV relativeFrom="paragraph">
            <wp:posOffset>-417830</wp:posOffset>
          </wp:positionV>
          <wp:extent cx="2270125" cy="1131570"/>
          <wp:effectExtent l="0" t="0" r="0" b="0"/>
          <wp:wrapTopAndBottom/>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70125" cy="1131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0DB22" w14:textId="77777777" w:rsidR="00642ABC" w:rsidRPr="000D62E3" w:rsidRDefault="00642ABC" w:rsidP="000D6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183"/>
    <w:multiLevelType w:val="hybridMultilevel"/>
    <w:tmpl w:val="F1A29BE0"/>
    <w:lvl w:ilvl="0" w:tplc="4A563D6A">
      <w:start w:val="1"/>
      <w:numFmt w:val="bullet"/>
      <w:lvlText w:val=""/>
      <w:lvlJc w:val="left"/>
      <w:pPr>
        <w:ind w:left="720" w:hanging="360"/>
      </w:pPr>
      <w:rPr>
        <w:rFonts w:ascii="Symbol" w:hAnsi="Symbol" w:hint="default"/>
        <w:color w:val="1F497D" w:themeColor="text2"/>
      </w:rPr>
    </w:lvl>
    <w:lvl w:ilvl="1" w:tplc="F552132C">
      <w:start w:val="1"/>
      <w:numFmt w:val="bullet"/>
      <w:lvlText w:val="o"/>
      <w:lvlJc w:val="left"/>
      <w:pPr>
        <w:ind w:left="1440" w:hanging="360"/>
      </w:pPr>
      <w:rPr>
        <w:rFonts w:ascii="Courier New" w:hAnsi="Courier New" w:hint="default"/>
        <w:color w:val="1F497D" w:themeColor="text2"/>
      </w:rPr>
    </w:lvl>
    <w:lvl w:ilvl="2" w:tplc="5A40E4D0">
      <w:start w:val="1"/>
      <w:numFmt w:val="bullet"/>
      <w:lvlText w:val=""/>
      <w:lvlJc w:val="left"/>
      <w:pPr>
        <w:ind w:left="2160" w:hanging="360"/>
      </w:pPr>
      <w:rPr>
        <w:rFonts w:ascii="Wingdings" w:hAnsi="Wingdings" w:hint="default"/>
        <w:color w:val="1F497D" w:themeColor="text2"/>
      </w:rPr>
    </w:lvl>
    <w:lvl w:ilvl="3" w:tplc="6FFEBEF4">
      <w:start w:val="1"/>
      <w:numFmt w:val="bullet"/>
      <w:lvlText w:val=""/>
      <w:lvlJc w:val="left"/>
      <w:pPr>
        <w:ind w:left="2880" w:hanging="360"/>
      </w:pPr>
      <w:rPr>
        <w:rFonts w:ascii="Symbol" w:hAnsi="Symbol" w:hint="default"/>
      </w:rPr>
    </w:lvl>
    <w:lvl w:ilvl="4" w:tplc="44748FEE">
      <w:start w:val="1"/>
      <w:numFmt w:val="bullet"/>
      <w:lvlText w:val="o"/>
      <w:lvlJc w:val="left"/>
      <w:pPr>
        <w:ind w:left="3600" w:hanging="360"/>
      </w:pPr>
      <w:rPr>
        <w:rFonts w:ascii="Courier New" w:hAnsi="Courier New" w:hint="default"/>
      </w:rPr>
    </w:lvl>
    <w:lvl w:ilvl="5" w:tplc="3670F254">
      <w:start w:val="1"/>
      <w:numFmt w:val="bullet"/>
      <w:lvlText w:val=""/>
      <w:lvlJc w:val="left"/>
      <w:pPr>
        <w:ind w:left="4320" w:hanging="360"/>
      </w:pPr>
      <w:rPr>
        <w:rFonts w:ascii="Wingdings" w:hAnsi="Wingdings" w:hint="default"/>
      </w:rPr>
    </w:lvl>
    <w:lvl w:ilvl="6" w:tplc="45D4566A">
      <w:start w:val="1"/>
      <w:numFmt w:val="bullet"/>
      <w:lvlText w:val=""/>
      <w:lvlJc w:val="left"/>
      <w:pPr>
        <w:ind w:left="5040" w:hanging="360"/>
      </w:pPr>
      <w:rPr>
        <w:rFonts w:ascii="Symbol" w:hAnsi="Symbol" w:hint="default"/>
      </w:rPr>
    </w:lvl>
    <w:lvl w:ilvl="7" w:tplc="979486A8">
      <w:start w:val="1"/>
      <w:numFmt w:val="bullet"/>
      <w:lvlText w:val="o"/>
      <w:lvlJc w:val="left"/>
      <w:pPr>
        <w:ind w:left="5760" w:hanging="360"/>
      </w:pPr>
      <w:rPr>
        <w:rFonts w:ascii="Courier New" w:hAnsi="Courier New" w:hint="default"/>
      </w:rPr>
    </w:lvl>
    <w:lvl w:ilvl="8" w:tplc="70B42F6C">
      <w:start w:val="1"/>
      <w:numFmt w:val="bullet"/>
      <w:lvlText w:val=""/>
      <w:lvlJc w:val="left"/>
      <w:pPr>
        <w:ind w:left="6480" w:hanging="360"/>
      </w:pPr>
      <w:rPr>
        <w:rFonts w:ascii="Wingdings" w:hAnsi="Wingdings" w:hint="default"/>
      </w:rPr>
    </w:lvl>
  </w:abstractNum>
  <w:abstractNum w:abstractNumId="1" w15:restartNumberingAfterBreak="0">
    <w:nsid w:val="0079ED68"/>
    <w:multiLevelType w:val="hybridMultilevel"/>
    <w:tmpl w:val="656C64A2"/>
    <w:lvl w:ilvl="0" w:tplc="19426D50">
      <w:start w:val="1"/>
      <w:numFmt w:val="bullet"/>
      <w:lvlText w:val=""/>
      <w:lvlJc w:val="left"/>
      <w:pPr>
        <w:ind w:left="720" w:hanging="360"/>
      </w:pPr>
      <w:rPr>
        <w:rFonts w:ascii="Symbol" w:hAnsi="Symbol" w:hint="default"/>
        <w:color w:val="auto"/>
      </w:rPr>
    </w:lvl>
    <w:lvl w:ilvl="1" w:tplc="D3ECA468">
      <w:start w:val="1"/>
      <w:numFmt w:val="bullet"/>
      <w:lvlText w:val="o"/>
      <w:lvlJc w:val="left"/>
      <w:pPr>
        <w:ind w:left="1440" w:hanging="360"/>
      </w:pPr>
      <w:rPr>
        <w:rFonts w:ascii="Courier New" w:hAnsi="Courier New" w:hint="default"/>
      </w:rPr>
    </w:lvl>
    <w:lvl w:ilvl="2" w:tplc="9392F6FC">
      <w:start w:val="1"/>
      <w:numFmt w:val="bullet"/>
      <w:lvlText w:val=""/>
      <w:lvlJc w:val="left"/>
      <w:pPr>
        <w:ind w:left="2160" w:hanging="360"/>
      </w:pPr>
      <w:rPr>
        <w:rFonts w:ascii="Wingdings" w:hAnsi="Wingdings" w:hint="default"/>
      </w:rPr>
    </w:lvl>
    <w:lvl w:ilvl="3" w:tplc="E45E6D18">
      <w:start w:val="1"/>
      <w:numFmt w:val="bullet"/>
      <w:lvlText w:val=""/>
      <w:lvlJc w:val="left"/>
      <w:pPr>
        <w:ind w:left="2880" w:hanging="360"/>
      </w:pPr>
      <w:rPr>
        <w:rFonts w:ascii="Symbol" w:hAnsi="Symbol" w:hint="default"/>
      </w:rPr>
    </w:lvl>
    <w:lvl w:ilvl="4" w:tplc="BEA07154">
      <w:start w:val="1"/>
      <w:numFmt w:val="bullet"/>
      <w:lvlText w:val="o"/>
      <w:lvlJc w:val="left"/>
      <w:pPr>
        <w:ind w:left="3600" w:hanging="360"/>
      </w:pPr>
      <w:rPr>
        <w:rFonts w:ascii="Courier New" w:hAnsi="Courier New" w:hint="default"/>
      </w:rPr>
    </w:lvl>
    <w:lvl w:ilvl="5" w:tplc="3976BABC">
      <w:start w:val="1"/>
      <w:numFmt w:val="bullet"/>
      <w:lvlText w:val=""/>
      <w:lvlJc w:val="left"/>
      <w:pPr>
        <w:ind w:left="4320" w:hanging="360"/>
      </w:pPr>
      <w:rPr>
        <w:rFonts w:ascii="Wingdings" w:hAnsi="Wingdings" w:hint="default"/>
      </w:rPr>
    </w:lvl>
    <w:lvl w:ilvl="6" w:tplc="704ED9A4">
      <w:start w:val="1"/>
      <w:numFmt w:val="bullet"/>
      <w:lvlText w:val=""/>
      <w:lvlJc w:val="left"/>
      <w:pPr>
        <w:ind w:left="5040" w:hanging="360"/>
      </w:pPr>
      <w:rPr>
        <w:rFonts w:ascii="Symbol" w:hAnsi="Symbol" w:hint="default"/>
      </w:rPr>
    </w:lvl>
    <w:lvl w:ilvl="7" w:tplc="29F0662C">
      <w:start w:val="1"/>
      <w:numFmt w:val="bullet"/>
      <w:lvlText w:val="o"/>
      <w:lvlJc w:val="left"/>
      <w:pPr>
        <w:ind w:left="5760" w:hanging="360"/>
      </w:pPr>
      <w:rPr>
        <w:rFonts w:ascii="Courier New" w:hAnsi="Courier New" w:hint="default"/>
      </w:rPr>
    </w:lvl>
    <w:lvl w:ilvl="8" w:tplc="0ADAC098">
      <w:start w:val="1"/>
      <w:numFmt w:val="bullet"/>
      <w:lvlText w:val=""/>
      <w:lvlJc w:val="left"/>
      <w:pPr>
        <w:ind w:left="6480" w:hanging="360"/>
      </w:pPr>
      <w:rPr>
        <w:rFonts w:ascii="Wingdings" w:hAnsi="Wingdings" w:hint="default"/>
      </w:rPr>
    </w:lvl>
  </w:abstractNum>
  <w:abstractNum w:abstractNumId="2" w15:restartNumberingAfterBreak="0">
    <w:nsid w:val="03E638AA"/>
    <w:multiLevelType w:val="hybridMultilevel"/>
    <w:tmpl w:val="1B8E6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35769"/>
    <w:multiLevelType w:val="hybridMultilevel"/>
    <w:tmpl w:val="A3C2C346"/>
    <w:lvl w:ilvl="0" w:tplc="EC56382C">
      <w:numFmt w:val="bullet"/>
      <w:lvlText w:val="•"/>
      <w:lvlJc w:val="left"/>
      <w:pPr>
        <w:ind w:left="1080" w:hanging="720"/>
      </w:pPr>
      <w:rPr>
        <w:rFonts w:ascii="Calibri" w:eastAsia="Calibri" w:hAnsi="Calibri" w:cs="Calibri"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956BE"/>
    <w:multiLevelType w:val="hybridMultilevel"/>
    <w:tmpl w:val="3894D11C"/>
    <w:lvl w:ilvl="0" w:tplc="A14A1A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2780C"/>
    <w:multiLevelType w:val="hybridMultilevel"/>
    <w:tmpl w:val="921A911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0DF80ACE"/>
    <w:multiLevelType w:val="hybridMultilevel"/>
    <w:tmpl w:val="52EA61C4"/>
    <w:lvl w:ilvl="0" w:tplc="8ECA3E36">
      <w:numFmt w:val="bullet"/>
      <w:lvlText w:val="•"/>
      <w:lvlJc w:val="left"/>
      <w:pPr>
        <w:ind w:left="1440" w:hanging="720"/>
      </w:pPr>
      <w:rPr>
        <w:rFonts w:ascii="Calibri" w:eastAsia="Calibri" w:hAnsi="Calibri" w:cs="Calibri" w:hint="default"/>
        <w:color w:val="1F497D" w:themeColor="tex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C15FE3"/>
    <w:multiLevelType w:val="hybridMultilevel"/>
    <w:tmpl w:val="A94C3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26F79"/>
    <w:multiLevelType w:val="hybridMultilevel"/>
    <w:tmpl w:val="3B409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43FEE"/>
    <w:multiLevelType w:val="hybridMultilevel"/>
    <w:tmpl w:val="2738D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9666E"/>
    <w:multiLevelType w:val="hybridMultilevel"/>
    <w:tmpl w:val="3A2871E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591555"/>
    <w:multiLevelType w:val="hybridMultilevel"/>
    <w:tmpl w:val="FF5E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1131DD"/>
    <w:multiLevelType w:val="hybridMultilevel"/>
    <w:tmpl w:val="3482B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A56A3"/>
    <w:multiLevelType w:val="hybridMultilevel"/>
    <w:tmpl w:val="17881E0C"/>
    <w:lvl w:ilvl="0" w:tplc="0B204C60">
      <w:start w:val="1"/>
      <w:numFmt w:val="bullet"/>
      <w:lvlText w:val=""/>
      <w:lvlJc w:val="left"/>
      <w:pPr>
        <w:ind w:left="720" w:hanging="360"/>
      </w:pPr>
      <w:rPr>
        <w:rFonts w:ascii="Symbol" w:hAnsi="Symbol" w:hint="default"/>
      </w:rPr>
    </w:lvl>
    <w:lvl w:ilvl="1" w:tplc="7B8AE6AE">
      <w:start w:val="1"/>
      <w:numFmt w:val="bullet"/>
      <w:lvlText w:val="o"/>
      <w:lvlJc w:val="left"/>
      <w:pPr>
        <w:ind w:left="1440" w:hanging="360"/>
      </w:pPr>
      <w:rPr>
        <w:rFonts w:ascii="Courier New" w:hAnsi="Courier New" w:hint="default"/>
      </w:rPr>
    </w:lvl>
    <w:lvl w:ilvl="2" w:tplc="4DE85084">
      <w:start w:val="1"/>
      <w:numFmt w:val="bullet"/>
      <w:lvlText w:val=""/>
      <w:lvlJc w:val="left"/>
      <w:pPr>
        <w:ind w:left="2160" w:hanging="360"/>
      </w:pPr>
      <w:rPr>
        <w:rFonts w:ascii="Wingdings" w:hAnsi="Wingdings" w:hint="default"/>
      </w:rPr>
    </w:lvl>
    <w:lvl w:ilvl="3" w:tplc="409E7A96">
      <w:start w:val="1"/>
      <w:numFmt w:val="bullet"/>
      <w:lvlText w:val=""/>
      <w:lvlJc w:val="left"/>
      <w:pPr>
        <w:ind w:left="2880" w:hanging="360"/>
      </w:pPr>
      <w:rPr>
        <w:rFonts w:ascii="Symbol" w:hAnsi="Symbol" w:hint="default"/>
      </w:rPr>
    </w:lvl>
    <w:lvl w:ilvl="4" w:tplc="46A6A404">
      <w:start w:val="1"/>
      <w:numFmt w:val="bullet"/>
      <w:lvlText w:val="o"/>
      <w:lvlJc w:val="left"/>
      <w:pPr>
        <w:ind w:left="3600" w:hanging="360"/>
      </w:pPr>
      <w:rPr>
        <w:rFonts w:ascii="Courier New" w:hAnsi="Courier New" w:hint="default"/>
      </w:rPr>
    </w:lvl>
    <w:lvl w:ilvl="5" w:tplc="CD888B62">
      <w:start w:val="1"/>
      <w:numFmt w:val="bullet"/>
      <w:lvlText w:val=""/>
      <w:lvlJc w:val="left"/>
      <w:pPr>
        <w:ind w:left="4320" w:hanging="360"/>
      </w:pPr>
      <w:rPr>
        <w:rFonts w:ascii="Wingdings" w:hAnsi="Wingdings" w:hint="default"/>
      </w:rPr>
    </w:lvl>
    <w:lvl w:ilvl="6" w:tplc="B8E0DA28">
      <w:start w:val="1"/>
      <w:numFmt w:val="bullet"/>
      <w:lvlText w:val=""/>
      <w:lvlJc w:val="left"/>
      <w:pPr>
        <w:ind w:left="5040" w:hanging="360"/>
      </w:pPr>
      <w:rPr>
        <w:rFonts w:ascii="Symbol" w:hAnsi="Symbol" w:hint="default"/>
      </w:rPr>
    </w:lvl>
    <w:lvl w:ilvl="7" w:tplc="DD18777E">
      <w:start w:val="1"/>
      <w:numFmt w:val="bullet"/>
      <w:lvlText w:val="o"/>
      <w:lvlJc w:val="left"/>
      <w:pPr>
        <w:ind w:left="5760" w:hanging="360"/>
      </w:pPr>
      <w:rPr>
        <w:rFonts w:ascii="Courier New" w:hAnsi="Courier New" w:hint="default"/>
      </w:rPr>
    </w:lvl>
    <w:lvl w:ilvl="8" w:tplc="A4DAD3AE">
      <w:start w:val="1"/>
      <w:numFmt w:val="bullet"/>
      <w:lvlText w:val=""/>
      <w:lvlJc w:val="left"/>
      <w:pPr>
        <w:ind w:left="6480" w:hanging="360"/>
      </w:pPr>
      <w:rPr>
        <w:rFonts w:ascii="Wingdings" w:hAnsi="Wingdings" w:hint="default"/>
      </w:rPr>
    </w:lvl>
  </w:abstractNum>
  <w:abstractNum w:abstractNumId="14" w15:restartNumberingAfterBreak="0">
    <w:nsid w:val="23DA0B1F"/>
    <w:multiLevelType w:val="hybridMultilevel"/>
    <w:tmpl w:val="1728C8FC"/>
    <w:lvl w:ilvl="0" w:tplc="FFFFFFFF">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4F92410"/>
    <w:multiLevelType w:val="hybridMultilevel"/>
    <w:tmpl w:val="09A42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907DE"/>
    <w:multiLevelType w:val="hybridMultilevel"/>
    <w:tmpl w:val="64E29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F3F4F"/>
    <w:multiLevelType w:val="hybridMultilevel"/>
    <w:tmpl w:val="1376D25C"/>
    <w:lvl w:ilvl="0" w:tplc="B978D4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D350AA"/>
    <w:multiLevelType w:val="hybridMultilevel"/>
    <w:tmpl w:val="8394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A3F4D"/>
    <w:multiLevelType w:val="hybridMultilevel"/>
    <w:tmpl w:val="80B4DF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3B6ED5"/>
    <w:multiLevelType w:val="hybridMultilevel"/>
    <w:tmpl w:val="71B23B8E"/>
    <w:lvl w:ilvl="0" w:tplc="B978D4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8C658E"/>
    <w:multiLevelType w:val="hybridMultilevel"/>
    <w:tmpl w:val="36BAF1DC"/>
    <w:lvl w:ilvl="0" w:tplc="77BE213A">
      <w:numFmt w:val="bullet"/>
      <w:lvlText w:val="-"/>
      <w:lvlJc w:val="left"/>
      <w:pPr>
        <w:ind w:left="4680" w:hanging="360"/>
      </w:pPr>
      <w:rPr>
        <w:rFonts w:ascii="Calibri" w:eastAsiaTheme="minorHAnsi" w:hAnsi="Calibri" w:cs="Calibri"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2" w15:restartNumberingAfterBreak="0">
    <w:nsid w:val="37EC69C6"/>
    <w:multiLevelType w:val="hybridMultilevel"/>
    <w:tmpl w:val="FFFFFFFF"/>
    <w:lvl w:ilvl="0" w:tplc="70F6026C">
      <w:start w:val="1"/>
      <w:numFmt w:val="bullet"/>
      <w:lvlText w:val=""/>
      <w:lvlJc w:val="left"/>
      <w:pPr>
        <w:ind w:left="720" w:hanging="360"/>
      </w:pPr>
      <w:rPr>
        <w:rFonts w:ascii="Symbol" w:hAnsi="Symbol" w:hint="default"/>
      </w:rPr>
    </w:lvl>
    <w:lvl w:ilvl="1" w:tplc="6172BCB6">
      <w:start w:val="1"/>
      <w:numFmt w:val="bullet"/>
      <w:lvlText w:val="o"/>
      <w:lvlJc w:val="left"/>
      <w:pPr>
        <w:ind w:left="1440" w:hanging="360"/>
      </w:pPr>
      <w:rPr>
        <w:rFonts w:ascii="Courier New" w:hAnsi="Courier New" w:hint="default"/>
      </w:rPr>
    </w:lvl>
    <w:lvl w:ilvl="2" w:tplc="06D8D5B0">
      <w:start w:val="1"/>
      <w:numFmt w:val="bullet"/>
      <w:lvlText w:val=""/>
      <w:lvlJc w:val="left"/>
      <w:pPr>
        <w:ind w:left="2160" w:hanging="360"/>
      </w:pPr>
      <w:rPr>
        <w:rFonts w:ascii="Symbol" w:hAnsi="Symbol" w:hint="default"/>
      </w:rPr>
    </w:lvl>
    <w:lvl w:ilvl="3" w:tplc="63BCBBC0">
      <w:start w:val="1"/>
      <w:numFmt w:val="bullet"/>
      <w:lvlText w:val=""/>
      <w:lvlJc w:val="left"/>
      <w:pPr>
        <w:ind w:left="2880" w:hanging="360"/>
      </w:pPr>
      <w:rPr>
        <w:rFonts w:ascii="Symbol" w:hAnsi="Symbol" w:hint="default"/>
      </w:rPr>
    </w:lvl>
    <w:lvl w:ilvl="4" w:tplc="548CFC4E">
      <w:start w:val="1"/>
      <w:numFmt w:val="bullet"/>
      <w:lvlText w:val="o"/>
      <w:lvlJc w:val="left"/>
      <w:pPr>
        <w:ind w:left="3600" w:hanging="360"/>
      </w:pPr>
      <w:rPr>
        <w:rFonts w:ascii="Courier New" w:hAnsi="Courier New" w:hint="default"/>
      </w:rPr>
    </w:lvl>
    <w:lvl w:ilvl="5" w:tplc="039A8BDC">
      <w:start w:val="1"/>
      <w:numFmt w:val="bullet"/>
      <w:lvlText w:val=""/>
      <w:lvlJc w:val="left"/>
      <w:pPr>
        <w:ind w:left="4320" w:hanging="360"/>
      </w:pPr>
      <w:rPr>
        <w:rFonts w:ascii="Wingdings" w:hAnsi="Wingdings" w:hint="default"/>
      </w:rPr>
    </w:lvl>
    <w:lvl w:ilvl="6" w:tplc="D7B28012">
      <w:start w:val="1"/>
      <w:numFmt w:val="bullet"/>
      <w:lvlText w:val=""/>
      <w:lvlJc w:val="left"/>
      <w:pPr>
        <w:ind w:left="5040" w:hanging="360"/>
      </w:pPr>
      <w:rPr>
        <w:rFonts w:ascii="Symbol" w:hAnsi="Symbol" w:hint="default"/>
      </w:rPr>
    </w:lvl>
    <w:lvl w:ilvl="7" w:tplc="8FC4C070">
      <w:start w:val="1"/>
      <w:numFmt w:val="bullet"/>
      <w:lvlText w:val="o"/>
      <w:lvlJc w:val="left"/>
      <w:pPr>
        <w:ind w:left="5760" w:hanging="360"/>
      </w:pPr>
      <w:rPr>
        <w:rFonts w:ascii="Courier New" w:hAnsi="Courier New" w:hint="default"/>
      </w:rPr>
    </w:lvl>
    <w:lvl w:ilvl="8" w:tplc="36E412DC">
      <w:start w:val="1"/>
      <w:numFmt w:val="bullet"/>
      <w:lvlText w:val=""/>
      <w:lvlJc w:val="left"/>
      <w:pPr>
        <w:ind w:left="6480" w:hanging="360"/>
      </w:pPr>
      <w:rPr>
        <w:rFonts w:ascii="Wingdings" w:hAnsi="Wingdings" w:hint="default"/>
      </w:rPr>
    </w:lvl>
  </w:abstractNum>
  <w:abstractNum w:abstractNumId="23" w15:restartNumberingAfterBreak="0">
    <w:nsid w:val="38B41380"/>
    <w:multiLevelType w:val="hybridMultilevel"/>
    <w:tmpl w:val="5D804A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CD1F7A"/>
    <w:multiLevelType w:val="hybridMultilevel"/>
    <w:tmpl w:val="8758E1EA"/>
    <w:lvl w:ilvl="0" w:tplc="B978D4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D73CC9"/>
    <w:multiLevelType w:val="hybridMultilevel"/>
    <w:tmpl w:val="6FF0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BC53E5"/>
    <w:multiLevelType w:val="hybridMultilevel"/>
    <w:tmpl w:val="1A184C32"/>
    <w:lvl w:ilvl="0" w:tplc="7182FCE8">
      <w:numFmt w:val="bullet"/>
      <w:lvlText w:val="•"/>
      <w:lvlJc w:val="left"/>
      <w:pPr>
        <w:ind w:left="1080" w:hanging="720"/>
      </w:pPr>
      <w:rPr>
        <w:rFonts w:ascii="Calibri" w:eastAsia="Calibri" w:hAnsi="Calibri" w:cs="Calibri"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8C604F"/>
    <w:multiLevelType w:val="hybridMultilevel"/>
    <w:tmpl w:val="E6AC04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45D765C"/>
    <w:multiLevelType w:val="hybridMultilevel"/>
    <w:tmpl w:val="24FE95EE"/>
    <w:lvl w:ilvl="0" w:tplc="4CDC0970">
      <w:start w:val="1"/>
      <w:numFmt w:val="decimal"/>
      <w:lvlText w:val="%1."/>
      <w:lvlJc w:val="left"/>
      <w:pPr>
        <w:ind w:left="720" w:hanging="360"/>
      </w:pPr>
      <w:rPr>
        <w:rFonts w:hint="default"/>
        <w:color w:val="1F497D" w:themeColor="text2"/>
      </w:rPr>
    </w:lvl>
    <w:lvl w:ilvl="1" w:tplc="65FA9C94">
      <w:start w:val="1"/>
      <w:numFmt w:val="bullet"/>
      <w:lvlText w:val="o"/>
      <w:lvlJc w:val="left"/>
      <w:pPr>
        <w:ind w:left="1440" w:hanging="360"/>
      </w:pPr>
      <w:rPr>
        <w:rFonts w:ascii="Courier New" w:hAnsi="Courier New" w:hint="default"/>
      </w:rPr>
    </w:lvl>
    <w:lvl w:ilvl="2" w:tplc="7ED67806">
      <w:start w:val="1"/>
      <w:numFmt w:val="bullet"/>
      <w:lvlText w:val=""/>
      <w:lvlJc w:val="left"/>
      <w:pPr>
        <w:ind w:left="2160" w:hanging="360"/>
      </w:pPr>
      <w:rPr>
        <w:rFonts w:ascii="Wingdings" w:hAnsi="Wingdings" w:hint="default"/>
      </w:rPr>
    </w:lvl>
    <w:lvl w:ilvl="3" w:tplc="DF60F382">
      <w:start w:val="1"/>
      <w:numFmt w:val="bullet"/>
      <w:lvlText w:val=""/>
      <w:lvlJc w:val="left"/>
      <w:pPr>
        <w:ind w:left="2880" w:hanging="360"/>
      </w:pPr>
      <w:rPr>
        <w:rFonts w:ascii="Symbol" w:hAnsi="Symbol" w:hint="default"/>
      </w:rPr>
    </w:lvl>
    <w:lvl w:ilvl="4" w:tplc="52BEB4C8">
      <w:start w:val="1"/>
      <w:numFmt w:val="bullet"/>
      <w:lvlText w:val="o"/>
      <w:lvlJc w:val="left"/>
      <w:pPr>
        <w:ind w:left="3600" w:hanging="360"/>
      </w:pPr>
      <w:rPr>
        <w:rFonts w:ascii="Courier New" w:hAnsi="Courier New" w:hint="default"/>
      </w:rPr>
    </w:lvl>
    <w:lvl w:ilvl="5" w:tplc="E5661428">
      <w:start w:val="1"/>
      <w:numFmt w:val="bullet"/>
      <w:lvlText w:val=""/>
      <w:lvlJc w:val="left"/>
      <w:pPr>
        <w:ind w:left="4320" w:hanging="360"/>
      </w:pPr>
      <w:rPr>
        <w:rFonts w:ascii="Wingdings" w:hAnsi="Wingdings" w:hint="default"/>
      </w:rPr>
    </w:lvl>
    <w:lvl w:ilvl="6" w:tplc="AB4024B0">
      <w:start w:val="1"/>
      <w:numFmt w:val="bullet"/>
      <w:lvlText w:val=""/>
      <w:lvlJc w:val="left"/>
      <w:pPr>
        <w:ind w:left="5040" w:hanging="360"/>
      </w:pPr>
      <w:rPr>
        <w:rFonts w:ascii="Symbol" w:hAnsi="Symbol" w:hint="default"/>
      </w:rPr>
    </w:lvl>
    <w:lvl w:ilvl="7" w:tplc="001A4D60">
      <w:start w:val="1"/>
      <w:numFmt w:val="bullet"/>
      <w:lvlText w:val="o"/>
      <w:lvlJc w:val="left"/>
      <w:pPr>
        <w:ind w:left="5760" w:hanging="360"/>
      </w:pPr>
      <w:rPr>
        <w:rFonts w:ascii="Courier New" w:hAnsi="Courier New" w:hint="default"/>
      </w:rPr>
    </w:lvl>
    <w:lvl w:ilvl="8" w:tplc="EC4EF392">
      <w:start w:val="1"/>
      <w:numFmt w:val="bullet"/>
      <w:lvlText w:val=""/>
      <w:lvlJc w:val="left"/>
      <w:pPr>
        <w:ind w:left="6480" w:hanging="360"/>
      </w:pPr>
      <w:rPr>
        <w:rFonts w:ascii="Wingdings" w:hAnsi="Wingdings" w:hint="default"/>
      </w:rPr>
    </w:lvl>
  </w:abstractNum>
  <w:abstractNum w:abstractNumId="29" w15:restartNumberingAfterBreak="0">
    <w:nsid w:val="44BB0E9E"/>
    <w:multiLevelType w:val="hybridMultilevel"/>
    <w:tmpl w:val="D63AE884"/>
    <w:lvl w:ilvl="0" w:tplc="B978D4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A01AC8"/>
    <w:multiLevelType w:val="hybridMultilevel"/>
    <w:tmpl w:val="210C4D9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960E2A"/>
    <w:multiLevelType w:val="hybridMultilevel"/>
    <w:tmpl w:val="283E15AA"/>
    <w:lvl w:ilvl="0" w:tplc="8ECA3E36">
      <w:numFmt w:val="bullet"/>
      <w:lvlText w:val="•"/>
      <w:lvlJc w:val="left"/>
      <w:pPr>
        <w:ind w:left="1440" w:hanging="720"/>
      </w:pPr>
      <w:rPr>
        <w:rFonts w:ascii="Calibri" w:eastAsia="Calibri" w:hAnsi="Calibri" w:cs="Calibri" w:hint="default"/>
        <w:color w:val="1F497D" w:themeColor="tex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2EB48D7"/>
    <w:multiLevelType w:val="hybridMultilevel"/>
    <w:tmpl w:val="CFAEF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FF5B04"/>
    <w:multiLevelType w:val="hybridMultilevel"/>
    <w:tmpl w:val="DC8EADCA"/>
    <w:lvl w:ilvl="0" w:tplc="8ECA3E36">
      <w:numFmt w:val="bullet"/>
      <w:lvlText w:val="•"/>
      <w:lvlJc w:val="left"/>
      <w:pPr>
        <w:ind w:left="1440" w:hanging="720"/>
      </w:pPr>
      <w:rPr>
        <w:rFonts w:ascii="Calibri" w:eastAsia="Calibri" w:hAnsi="Calibri" w:cs="Calibri" w:hint="default"/>
        <w:color w:val="1F497D" w:themeColor="tex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6930C66"/>
    <w:multiLevelType w:val="hybridMultilevel"/>
    <w:tmpl w:val="A306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2620E5"/>
    <w:multiLevelType w:val="hybridMultilevel"/>
    <w:tmpl w:val="420E8804"/>
    <w:lvl w:ilvl="0" w:tplc="8ECA3E36">
      <w:numFmt w:val="bullet"/>
      <w:lvlText w:val="•"/>
      <w:lvlJc w:val="left"/>
      <w:pPr>
        <w:ind w:left="1080" w:hanging="720"/>
      </w:pPr>
      <w:rPr>
        <w:rFonts w:ascii="Calibri" w:eastAsia="Calibri" w:hAnsi="Calibri" w:cs="Calibri"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9449F4"/>
    <w:multiLevelType w:val="hybridMultilevel"/>
    <w:tmpl w:val="968041EC"/>
    <w:lvl w:ilvl="0" w:tplc="81FE7E38">
      <w:start w:val="1"/>
      <w:numFmt w:val="bullet"/>
      <w:lvlText w:val="o"/>
      <w:lvlJc w:val="left"/>
      <w:pPr>
        <w:ind w:left="1440" w:hanging="360"/>
      </w:pPr>
      <w:rPr>
        <w:rFonts w:ascii="Courier New" w:hAnsi="Courier New" w:hint="default"/>
      </w:rPr>
    </w:lvl>
    <w:lvl w:ilvl="1" w:tplc="BAFAAE5C">
      <w:start w:val="1"/>
      <w:numFmt w:val="bullet"/>
      <w:lvlText w:val="o"/>
      <w:lvlJc w:val="left"/>
      <w:pPr>
        <w:ind w:left="2160" w:hanging="360"/>
      </w:pPr>
      <w:rPr>
        <w:rFonts w:ascii="Courier New" w:hAnsi="Courier New" w:hint="default"/>
      </w:rPr>
    </w:lvl>
    <w:lvl w:ilvl="2" w:tplc="B3E29B8C">
      <w:start w:val="1"/>
      <w:numFmt w:val="bullet"/>
      <w:lvlText w:val=""/>
      <w:lvlJc w:val="left"/>
      <w:pPr>
        <w:ind w:left="2880" w:hanging="360"/>
      </w:pPr>
      <w:rPr>
        <w:rFonts w:ascii="Wingdings" w:hAnsi="Wingdings" w:hint="default"/>
      </w:rPr>
    </w:lvl>
    <w:lvl w:ilvl="3" w:tplc="FAE2552C">
      <w:start w:val="1"/>
      <w:numFmt w:val="bullet"/>
      <w:lvlText w:val=""/>
      <w:lvlJc w:val="left"/>
      <w:pPr>
        <w:ind w:left="3600" w:hanging="360"/>
      </w:pPr>
      <w:rPr>
        <w:rFonts w:ascii="Symbol" w:hAnsi="Symbol" w:hint="default"/>
      </w:rPr>
    </w:lvl>
    <w:lvl w:ilvl="4" w:tplc="09B49DB2">
      <w:start w:val="1"/>
      <w:numFmt w:val="bullet"/>
      <w:lvlText w:val="o"/>
      <w:lvlJc w:val="left"/>
      <w:pPr>
        <w:ind w:left="4320" w:hanging="360"/>
      </w:pPr>
      <w:rPr>
        <w:rFonts w:ascii="Courier New" w:hAnsi="Courier New" w:hint="default"/>
      </w:rPr>
    </w:lvl>
    <w:lvl w:ilvl="5" w:tplc="54940CC0">
      <w:start w:val="1"/>
      <w:numFmt w:val="bullet"/>
      <w:lvlText w:val=""/>
      <w:lvlJc w:val="left"/>
      <w:pPr>
        <w:ind w:left="5040" w:hanging="360"/>
      </w:pPr>
      <w:rPr>
        <w:rFonts w:ascii="Wingdings" w:hAnsi="Wingdings" w:hint="default"/>
      </w:rPr>
    </w:lvl>
    <w:lvl w:ilvl="6" w:tplc="5DFC09B0">
      <w:start w:val="1"/>
      <w:numFmt w:val="bullet"/>
      <w:lvlText w:val=""/>
      <w:lvlJc w:val="left"/>
      <w:pPr>
        <w:ind w:left="5760" w:hanging="360"/>
      </w:pPr>
      <w:rPr>
        <w:rFonts w:ascii="Symbol" w:hAnsi="Symbol" w:hint="default"/>
      </w:rPr>
    </w:lvl>
    <w:lvl w:ilvl="7" w:tplc="E35AA2A6">
      <w:start w:val="1"/>
      <w:numFmt w:val="bullet"/>
      <w:lvlText w:val="o"/>
      <w:lvlJc w:val="left"/>
      <w:pPr>
        <w:ind w:left="6480" w:hanging="360"/>
      </w:pPr>
      <w:rPr>
        <w:rFonts w:ascii="Courier New" w:hAnsi="Courier New" w:hint="default"/>
      </w:rPr>
    </w:lvl>
    <w:lvl w:ilvl="8" w:tplc="4B543394">
      <w:start w:val="1"/>
      <w:numFmt w:val="bullet"/>
      <w:lvlText w:val=""/>
      <w:lvlJc w:val="left"/>
      <w:pPr>
        <w:ind w:left="7200" w:hanging="360"/>
      </w:pPr>
      <w:rPr>
        <w:rFonts w:ascii="Wingdings" w:hAnsi="Wingdings" w:hint="default"/>
      </w:rPr>
    </w:lvl>
  </w:abstractNum>
  <w:abstractNum w:abstractNumId="37" w15:restartNumberingAfterBreak="0">
    <w:nsid w:val="598A41BB"/>
    <w:multiLevelType w:val="hybridMultilevel"/>
    <w:tmpl w:val="2C0A03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B2F5B76"/>
    <w:multiLevelType w:val="hybridMultilevel"/>
    <w:tmpl w:val="24D450F0"/>
    <w:lvl w:ilvl="0" w:tplc="08090003">
      <w:start w:val="1"/>
      <w:numFmt w:val="bullet"/>
      <w:lvlText w:val="o"/>
      <w:lvlJc w:val="left"/>
      <w:pPr>
        <w:ind w:left="1440" w:hanging="360"/>
      </w:pPr>
      <w:rPr>
        <w:rFonts w:ascii="Courier New" w:hAnsi="Courier New" w:cs="Courier New" w:hint="default"/>
      </w:rPr>
    </w:lvl>
    <w:lvl w:ilvl="1" w:tplc="18027B1E">
      <w:start w:val="1"/>
      <w:numFmt w:val="bullet"/>
      <w:lvlText w:val="o"/>
      <w:lvlJc w:val="left"/>
      <w:pPr>
        <w:ind w:left="2160" w:hanging="360"/>
      </w:pPr>
      <w:rPr>
        <w:rFonts w:ascii="Courier New" w:hAnsi="Courier New" w:hint="default"/>
      </w:rPr>
    </w:lvl>
    <w:lvl w:ilvl="2" w:tplc="CF9C4E3A">
      <w:start w:val="1"/>
      <w:numFmt w:val="bullet"/>
      <w:lvlText w:val=""/>
      <w:lvlJc w:val="left"/>
      <w:pPr>
        <w:ind w:left="2880" w:hanging="360"/>
      </w:pPr>
      <w:rPr>
        <w:rFonts w:ascii="Wingdings" w:hAnsi="Wingdings" w:hint="default"/>
      </w:rPr>
    </w:lvl>
    <w:lvl w:ilvl="3" w:tplc="954CE92E">
      <w:start w:val="1"/>
      <w:numFmt w:val="bullet"/>
      <w:lvlText w:val=""/>
      <w:lvlJc w:val="left"/>
      <w:pPr>
        <w:ind w:left="3600" w:hanging="360"/>
      </w:pPr>
      <w:rPr>
        <w:rFonts w:ascii="Symbol" w:hAnsi="Symbol" w:hint="default"/>
      </w:rPr>
    </w:lvl>
    <w:lvl w:ilvl="4" w:tplc="30385FE8">
      <w:start w:val="1"/>
      <w:numFmt w:val="bullet"/>
      <w:lvlText w:val="o"/>
      <w:lvlJc w:val="left"/>
      <w:pPr>
        <w:ind w:left="4320" w:hanging="360"/>
      </w:pPr>
      <w:rPr>
        <w:rFonts w:ascii="Courier New" w:hAnsi="Courier New" w:hint="default"/>
      </w:rPr>
    </w:lvl>
    <w:lvl w:ilvl="5" w:tplc="C5DAD78A">
      <w:start w:val="1"/>
      <w:numFmt w:val="bullet"/>
      <w:lvlText w:val=""/>
      <w:lvlJc w:val="left"/>
      <w:pPr>
        <w:ind w:left="5040" w:hanging="360"/>
      </w:pPr>
      <w:rPr>
        <w:rFonts w:ascii="Wingdings" w:hAnsi="Wingdings" w:hint="default"/>
      </w:rPr>
    </w:lvl>
    <w:lvl w:ilvl="6" w:tplc="7C1A9174">
      <w:start w:val="1"/>
      <w:numFmt w:val="bullet"/>
      <w:lvlText w:val=""/>
      <w:lvlJc w:val="left"/>
      <w:pPr>
        <w:ind w:left="5760" w:hanging="360"/>
      </w:pPr>
      <w:rPr>
        <w:rFonts w:ascii="Symbol" w:hAnsi="Symbol" w:hint="default"/>
      </w:rPr>
    </w:lvl>
    <w:lvl w:ilvl="7" w:tplc="93AA50DE">
      <w:start w:val="1"/>
      <w:numFmt w:val="bullet"/>
      <w:lvlText w:val="o"/>
      <w:lvlJc w:val="left"/>
      <w:pPr>
        <w:ind w:left="6480" w:hanging="360"/>
      </w:pPr>
      <w:rPr>
        <w:rFonts w:ascii="Courier New" w:hAnsi="Courier New" w:hint="default"/>
      </w:rPr>
    </w:lvl>
    <w:lvl w:ilvl="8" w:tplc="CF2A3F1A">
      <w:start w:val="1"/>
      <w:numFmt w:val="bullet"/>
      <w:lvlText w:val=""/>
      <w:lvlJc w:val="left"/>
      <w:pPr>
        <w:ind w:left="7200" w:hanging="360"/>
      </w:pPr>
      <w:rPr>
        <w:rFonts w:ascii="Wingdings" w:hAnsi="Wingdings" w:hint="default"/>
      </w:rPr>
    </w:lvl>
  </w:abstractNum>
  <w:abstractNum w:abstractNumId="39" w15:restartNumberingAfterBreak="0">
    <w:nsid w:val="5F784903"/>
    <w:multiLevelType w:val="hybridMultilevel"/>
    <w:tmpl w:val="75A24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98037F"/>
    <w:multiLevelType w:val="hybridMultilevel"/>
    <w:tmpl w:val="EEE43F02"/>
    <w:lvl w:ilvl="0" w:tplc="99CEF570">
      <w:numFmt w:val="bullet"/>
      <w:lvlText w:val="•"/>
      <w:lvlJc w:val="left"/>
      <w:pPr>
        <w:ind w:left="1080" w:hanging="720"/>
      </w:pPr>
      <w:rPr>
        <w:rFonts w:ascii="Calibri" w:eastAsia="Calibri" w:hAnsi="Calibri" w:cs="Calibri"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5F2A90"/>
    <w:multiLevelType w:val="hybridMultilevel"/>
    <w:tmpl w:val="3ED268EE"/>
    <w:lvl w:ilvl="0" w:tplc="B978D4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44528E"/>
    <w:multiLevelType w:val="hybridMultilevel"/>
    <w:tmpl w:val="0C16286C"/>
    <w:lvl w:ilvl="0" w:tplc="1B6A0112">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DD5394"/>
    <w:multiLevelType w:val="hybridMultilevel"/>
    <w:tmpl w:val="770A4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4352AF"/>
    <w:multiLevelType w:val="hybridMultilevel"/>
    <w:tmpl w:val="32C07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D65158"/>
    <w:multiLevelType w:val="hybridMultilevel"/>
    <w:tmpl w:val="2A4AA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414E7D"/>
    <w:multiLevelType w:val="hybridMultilevel"/>
    <w:tmpl w:val="581EDC8A"/>
    <w:lvl w:ilvl="0" w:tplc="4D3C792E">
      <w:start w:val="1"/>
      <w:numFmt w:val="bullet"/>
      <w:lvlText w:val=""/>
      <w:lvlJc w:val="left"/>
      <w:pPr>
        <w:ind w:left="8015" w:hanging="360"/>
      </w:pPr>
      <w:rPr>
        <w:rFonts w:ascii="Symbol" w:hAnsi="Symbol" w:hint="default"/>
        <w:color w:val="1F497D" w:themeColor="text2"/>
      </w:rPr>
    </w:lvl>
    <w:lvl w:ilvl="1" w:tplc="08090003" w:tentative="1">
      <w:start w:val="1"/>
      <w:numFmt w:val="bullet"/>
      <w:lvlText w:val="o"/>
      <w:lvlJc w:val="left"/>
      <w:pPr>
        <w:ind w:left="8735" w:hanging="360"/>
      </w:pPr>
      <w:rPr>
        <w:rFonts w:ascii="Courier New" w:hAnsi="Courier New" w:cs="Courier New" w:hint="default"/>
      </w:rPr>
    </w:lvl>
    <w:lvl w:ilvl="2" w:tplc="08090005" w:tentative="1">
      <w:start w:val="1"/>
      <w:numFmt w:val="bullet"/>
      <w:lvlText w:val=""/>
      <w:lvlJc w:val="left"/>
      <w:pPr>
        <w:ind w:left="9455" w:hanging="360"/>
      </w:pPr>
      <w:rPr>
        <w:rFonts w:ascii="Wingdings" w:hAnsi="Wingdings" w:hint="default"/>
      </w:rPr>
    </w:lvl>
    <w:lvl w:ilvl="3" w:tplc="08090001" w:tentative="1">
      <w:start w:val="1"/>
      <w:numFmt w:val="bullet"/>
      <w:lvlText w:val=""/>
      <w:lvlJc w:val="left"/>
      <w:pPr>
        <w:ind w:left="10175" w:hanging="360"/>
      </w:pPr>
      <w:rPr>
        <w:rFonts w:ascii="Symbol" w:hAnsi="Symbol" w:hint="default"/>
      </w:rPr>
    </w:lvl>
    <w:lvl w:ilvl="4" w:tplc="08090003" w:tentative="1">
      <w:start w:val="1"/>
      <w:numFmt w:val="bullet"/>
      <w:lvlText w:val="o"/>
      <w:lvlJc w:val="left"/>
      <w:pPr>
        <w:ind w:left="10895" w:hanging="360"/>
      </w:pPr>
      <w:rPr>
        <w:rFonts w:ascii="Courier New" w:hAnsi="Courier New" w:cs="Courier New" w:hint="default"/>
      </w:rPr>
    </w:lvl>
    <w:lvl w:ilvl="5" w:tplc="08090005" w:tentative="1">
      <w:start w:val="1"/>
      <w:numFmt w:val="bullet"/>
      <w:lvlText w:val=""/>
      <w:lvlJc w:val="left"/>
      <w:pPr>
        <w:ind w:left="11615" w:hanging="360"/>
      </w:pPr>
      <w:rPr>
        <w:rFonts w:ascii="Wingdings" w:hAnsi="Wingdings" w:hint="default"/>
      </w:rPr>
    </w:lvl>
    <w:lvl w:ilvl="6" w:tplc="08090001" w:tentative="1">
      <w:start w:val="1"/>
      <w:numFmt w:val="bullet"/>
      <w:lvlText w:val=""/>
      <w:lvlJc w:val="left"/>
      <w:pPr>
        <w:ind w:left="12335" w:hanging="360"/>
      </w:pPr>
      <w:rPr>
        <w:rFonts w:ascii="Symbol" w:hAnsi="Symbol" w:hint="default"/>
      </w:rPr>
    </w:lvl>
    <w:lvl w:ilvl="7" w:tplc="08090003" w:tentative="1">
      <w:start w:val="1"/>
      <w:numFmt w:val="bullet"/>
      <w:lvlText w:val="o"/>
      <w:lvlJc w:val="left"/>
      <w:pPr>
        <w:ind w:left="13055" w:hanging="360"/>
      </w:pPr>
      <w:rPr>
        <w:rFonts w:ascii="Courier New" w:hAnsi="Courier New" w:cs="Courier New" w:hint="default"/>
      </w:rPr>
    </w:lvl>
    <w:lvl w:ilvl="8" w:tplc="08090005" w:tentative="1">
      <w:start w:val="1"/>
      <w:numFmt w:val="bullet"/>
      <w:lvlText w:val=""/>
      <w:lvlJc w:val="left"/>
      <w:pPr>
        <w:ind w:left="13775" w:hanging="360"/>
      </w:pPr>
      <w:rPr>
        <w:rFonts w:ascii="Wingdings" w:hAnsi="Wingdings" w:hint="default"/>
      </w:rPr>
    </w:lvl>
  </w:abstractNum>
  <w:abstractNum w:abstractNumId="47" w15:restartNumberingAfterBreak="0">
    <w:nsid w:val="774C7DD0"/>
    <w:multiLevelType w:val="hybridMultilevel"/>
    <w:tmpl w:val="F07A1A3C"/>
    <w:lvl w:ilvl="0" w:tplc="CAF005C6">
      <w:start w:val="1"/>
      <w:numFmt w:val="bullet"/>
      <w:lvlText w:val=""/>
      <w:lvlJc w:val="left"/>
      <w:pPr>
        <w:ind w:left="720" w:hanging="360"/>
      </w:pPr>
      <w:rPr>
        <w:rFonts w:ascii="Symbol" w:hAnsi="Symbol" w:hint="default"/>
      </w:rPr>
    </w:lvl>
    <w:lvl w:ilvl="1" w:tplc="00086DAA">
      <w:start w:val="1"/>
      <w:numFmt w:val="bullet"/>
      <w:lvlText w:val="o"/>
      <w:lvlJc w:val="left"/>
      <w:pPr>
        <w:ind w:left="1440" w:hanging="360"/>
      </w:pPr>
      <w:rPr>
        <w:rFonts w:ascii="Courier New" w:hAnsi="Courier New" w:hint="default"/>
      </w:rPr>
    </w:lvl>
    <w:lvl w:ilvl="2" w:tplc="89EEEC30">
      <w:start w:val="1"/>
      <w:numFmt w:val="bullet"/>
      <w:lvlText w:val=""/>
      <w:lvlJc w:val="left"/>
      <w:pPr>
        <w:ind w:left="2160" w:hanging="360"/>
      </w:pPr>
      <w:rPr>
        <w:rFonts w:ascii="Wingdings" w:hAnsi="Wingdings" w:hint="default"/>
      </w:rPr>
    </w:lvl>
    <w:lvl w:ilvl="3" w:tplc="795AEF80">
      <w:start w:val="1"/>
      <w:numFmt w:val="bullet"/>
      <w:lvlText w:val=""/>
      <w:lvlJc w:val="left"/>
      <w:pPr>
        <w:ind w:left="2880" w:hanging="360"/>
      </w:pPr>
      <w:rPr>
        <w:rFonts w:ascii="Symbol" w:hAnsi="Symbol" w:hint="default"/>
      </w:rPr>
    </w:lvl>
    <w:lvl w:ilvl="4" w:tplc="ADEA5AE6">
      <w:start w:val="1"/>
      <w:numFmt w:val="bullet"/>
      <w:lvlText w:val="o"/>
      <w:lvlJc w:val="left"/>
      <w:pPr>
        <w:ind w:left="3600" w:hanging="360"/>
      </w:pPr>
      <w:rPr>
        <w:rFonts w:ascii="Courier New" w:hAnsi="Courier New" w:hint="default"/>
      </w:rPr>
    </w:lvl>
    <w:lvl w:ilvl="5" w:tplc="81A06BE2">
      <w:start w:val="1"/>
      <w:numFmt w:val="bullet"/>
      <w:lvlText w:val=""/>
      <w:lvlJc w:val="left"/>
      <w:pPr>
        <w:ind w:left="4320" w:hanging="360"/>
      </w:pPr>
      <w:rPr>
        <w:rFonts w:ascii="Wingdings" w:hAnsi="Wingdings" w:hint="default"/>
      </w:rPr>
    </w:lvl>
    <w:lvl w:ilvl="6" w:tplc="3E721F12">
      <w:start w:val="1"/>
      <w:numFmt w:val="bullet"/>
      <w:lvlText w:val=""/>
      <w:lvlJc w:val="left"/>
      <w:pPr>
        <w:ind w:left="5040" w:hanging="360"/>
      </w:pPr>
      <w:rPr>
        <w:rFonts w:ascii="Symbol" w:hAnsi="Symbol" w:hint="default"/>
      </w:rPr>
    </w:lvl>
    <w:lvl w:ilvl="7" w:tplc="5FFCA174">
      <w:start w:val="1"/>
      <w:numFmt w:val="bullet"/>
      <w:lvlText w:val="o"/>
      <w:lvlJc w:val="left"/>
      <w:pPr>
        <w:ind w:left="5760" w:hanging="360"/>
      </w:pPr>
      <w:rPr>
        <w:rFonts w:ascii="Courier New" w:hAnsi="Courier New" w:hint="default"/>
      </w:rPr>
    </w:lvl>
    <w:lvl w:ilvl="8" w:tplc="74765A0C">
      <w:start w:val="1"/>
      <w:numFmt w:val="bullet"/>
      <w:lvlText w:val=""/>
      <w:lvlJc w:val="left"/>
      <w:pPr>
        <w:ind w:left="6480" w:hanging="360"/>
      </w:pPr>
      <w:rPr>
        <w:rFonts w:ascii="Wingdings" w:hAnsi="Wingdings" w:hint="default"/>
      </w:rPr>
    </w:lvl>
  </w:abstractNum>
  <w:abstractNum w:abstractNumId="48" w15:restartNumberingAfterBreak="0">
    <w:nsid w:val="7E2F2D6F"/>
    <w:multiLevelType w:val="hybridMultilevel"/>
    <w:tmpl w:val="B8A62D08"/>
    <w:lvl w:ilvl="0" w:tplc="8ECA3E36">
      <w:numFmt w:val="bullet"/>
      <w:lvlText w:val="•"/>
      <w:lvlJc w:val="left"/>
      <w:pPr>
        <w:ind w:left="1080" w:hanging="720"/>
      </w:pPr>
      <w:rPr>
        <w:rFonts w:ascii="Calibri" w:eastAsia="Calibri" w:hAnsi="Calibri" w:cs="Calibri"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4921597">
    <w:abstractNumId w:val="14"/>
  </w:num>
  <w:num w:numId="2" w16cid:durableId="1915356525">
    <w:abstractNumId w:val="4"/>
  </w:num>
  <w:num w:numId="3" w16cid:durableId="614604884">
    <w:abstractNumId w:val="1"/>
  </w:num>
  <w:num w:numId="4" w16cid:durableId="611088670">
    <w:abstractNumId w:val="26"/>
  </w:num>
  <w:num w:numId="5" w16cid:durableId="1078597590">
    <w:abstractNumId w:val="40"/>
  </w:num>
  <w:num w:numId="6" w16cid:durableId="207305628">
    <w:abstractNumId w:val="48"/>
  </w:num>
  <w:num w:numId="7" w16cid:durableId="1932008794">
    <w:abstractNumId w:val="3"/>
  </w:num>
  <w:num w:numId="8" w16cid:durableId="1601137021">
    <w:abstractNumId w:val="0"/>
  </w:num>
  <w:num w:numId="9" w16cid:durableId="710425279">
    <w:abstractNumId w:val="46"/>
  </w:num>
  <w:num w:numId="10" w16cid:durableId="1959951479">
    <w:abstractNumId w:val="31"/>
  </w:num>
  <w:num w:numId="11" w16cid:durableId="158663985">
    <w:abstractNumId w:val="33"/>
  </w:num>
  <w:num w:numId="12" w16cid:durableId="1240748091">
    <w:abstractNumId w:val="6"/>
  </w:num>
  <w:num w:numId="13" w16cid:durableId="1868520710">
    <w:abstractNumId w:val="35"/>
  </w:num>
  <w:num w:numId="14" w16cid:durableId="517739406">
    <w:abstractNumId w:val="47"/>
  </w:num>
  <w:num w:numId="15" w16cid:durableId="1453940168">
    <w:abstractNumId w:val="28"/>
  </w:num>
  <w:num w:numId="16" w16cid:durableId="1739471173">
    <w:abstractNumId w:val="39"/>
  </w:num>
  <w:num w:numId="17" w16cid:durableId="1089276476">
    <w:abstractNumId w:val="42"/>
  </w:num>
  <w:num w:numId="18" w16cid:durableId="1264267756">
    <w:abstractNumId w:val="21"/>
  </w:num>
  <w:num w:numId="19" w16cid:durableId="1270162597">
    <w:abstractNumId w:val="23"/>
  </w:num>
  <w:num w:numId="20" w16cid:durableId="589974380">
    <w:abstractNumId w:val="5"/>
  </w:num>
  <w:num w:numId="21" w16cid:durableId="18630784">
    <w:abstractNumId w:val="43"/>
  </w:num>
  <w:num w:numId="22" w16cid:durableId="451050409">
    <w:abstractNumId w:val="27"/>
  </w:num>
  <w:num w:numId="23" w16cid:durableId="2010059584">
    <w:abstractNumId w:val="37"/>
  </w:num>
  <w:num w:numId="24" w16cid:durableId="39282038">
    <w:abstractNumId w:val="2"/>
  </w:num>
  <w:num w:numId="25" w16cid:durableId="1612938187">
    <w:abstractNumId w:val="25"/>
  </w:num>
  <w:num w:numId="26" w16cid:durableId="668869125">
    <w:abstractNumId w:val="11"/>
  </w:num>
  <w:num w:numId="27" w16cid:durableId="951860092">
    <w:abstractNumId w:val="7"/>
  </w:num>
  <w:num w:numId="28" w16cid:durableId="373964454">
    <w:abstractNumId w:val="32"/>
  </w:num>
  <w:num w:numId="29" w16cid:durableId="321928857">
    <w:abstractNumId w:val="30"/>
  </w:num>
  <w:num w:numId="30" w16cid:durableId="1035933950">
    <w:abstractNumId w:val="12"/>
  </w:num>
  <w:num w:numId="31" w16cid:durableId="309095430">
    <w:abstractNumId w:val="34"/>
  </w:num>
  <w:num w:numId="32" w16cid:durableId="1030494072">
    <w:abstractNumId w:val="45"/>
  </w:num>
  <w:num w:numId="33" w16cid:durableId="1129320413">
    <w:abstractNumId w:val="16"/>
  </w:num>
  <w:num w:numId="34" w16cid:durableId="1328823949">
    <w:abstractNumId w:val="41"/>
  </w:num>
  <w:num w:numId="35" w16cid:durableId="208029977">
    <w:abstractNumId w:val="17"/>
  </w:num>
  <w:num w:numId="36" w16cid:durableId="1756390920">
    <w:abstractNumId w:val="24"/>
  </w:num>
  <w:num w:numId="37" w16cid:durableId="164052845">
    <w:abstractNumId w:val="29"/>
  </w:num>
  <w:num w:numId="38" w16cid:durableId="1758481648">
    <w:abstractNumId w:val="20"/>
  </w:num>
  <w:num w:numId="39" w16cid:durableId="1942295892">
    <w:abstractNumId w:val="38"/>
  </w:num>
  <w:num w:numId="40" w16cid:durableId="1083378009">
    <w:abstractNumId w:val="15"/>
  </w:num>
  <w:num w:numId="41" w16cid:durableId="2029208864">
    <w:abstractNumId w:val="36"/>
  </w:num>
  <w:num w:numId="42" w16cid:durableId="788354357">
    <w:abstractNumId w:val="13"/>
  </w:num>
  <w:num w:numId="43" w16cid:durableId="771828440">
    <w:abstractNumId w:val="18"/>
  </w:num>
  <w:num w:numId="44" w16cid:durableId="1885406859">
    <w:abstractNumId w:val="22"/>
  </w:num>
  <w:num w:numId="45" w16cid:durableId="1901668908">
    <w:abstractNumId w:val="9"/>
  </w:num>
  <w:num w:numId="46" w16cid:durableId="2036694001">
    <w:abstractNumId w:val="8"/>
  </w:num>
  <w:num w:numId="47" w16cid:durableId="983772316">
    <w:abstractNumId w:val="19"/>
  </w:num>
  <w:num w:numId="48" w16cid:durableId="1701856908">
    <w:abstractNumId w:val="10"/>
  </w:num>
  <w:num w:numId="49" w16cid:durableId="51119480">
    <w:abstractNumId w:val="4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DB"/>
    <w:rsid w:val="000006C2"/>
    <w:rsid w:val="000007C8"/>
    <w:rsid w:val="00001F0C"/>
    <w:rsid w:val="00002897"/>
    <w:rsid w:val="00003174"/>
    <w:rsid w:val="000041B9"/>
    <w:rsid w:val="000063D4"/>
    <w:rsid w:val="00013EDD"/>
    <w:rsid w:val="00015C8E"/>
    <w:rsid w:val="000227B6"/>
    <w:rsid w:val="00023AAC"/>
    <w:rsid w:val="000242C5"/>
    <w:rsid w:val="000258B9"/>
    <w:rsid w:val="000304D3"/>
    <w:rsid w:val="0003348A"/>
    <w:rsid w:val="00035EC1"/>
    <w:rsid w:val="00040173"/>
    <w:rsid w:val="000453D4"/>
    <w:rsid w:val="00047A0A"/>
    <w:rsid w:val="000502F4"/>
    <w:rsid w:val="000523EA"/>
    <w:rsid w:val="00053821"/>
    <w:rsid w:val="00053CF8"/>
    <w:rsid w:val="00054F3B"/>
    <w:rsid w:val="0005709A"/>
    <w:rsid w:val="00060EBA"/>
    <w:rsid w:val="00063A4E"/>
    <w:rsid w:val="0006564C"/>
    <w:rsid w:val="00066087"/>
    <w:rsid w:val="00067352"/>
    <w:rsid w:val="000711C3"/>
    <w:rsid w:val="0007177D"/>
    <w:rsid w:val="00071DBE"/>
    <w:rsid w:val="00072009"/>
    <w:rsid w:val="00074CD0"/>
    <w:rsid w:val="00074E3B"/>
    <w:rsid w:val="000756C3"/>
    <w:rsid w:val="000761E2"/>
    <w:rsid w:val="000805DE"/>
    <w:rsid w:val="000820D2"/>
    <w:rsid w:val="00082519"/>
    <w:rsid w:val="000866F5"/>
    <w:rsid w:val="00086B80"/>
    <w:rsid w:val="00094EF0"/>
    <w:rsid w:val="00094EF5"/>
    <w:rsid w:val="000A125A"/>
    <w:rsid w:val="000A3AED"/>
    <w:rsid w:val="000A595D"/>
    <w:rsid w:val="000A6F05"/>
    <w:rsid w:val="000B0031"/>
    <w:rsid w:val="000B02D3"/>
    <w:rsid w:val="000B20FD"/>
    <w:rsid w:val="000B3490"/>
    <w:rsid w:val="000B38C8"/>
    <w:rsid w:val="000B41DD"/>
    <w:rsid w:val="000B602C"/>
    <w:rsid w:val="000B7449"/>
    <w:rsid w:val="000C1406"/>
    <w:rsid w:val="000C37B4"/>
    <w:rsid w:val="000C5237"/>
    <w:rsid w:val="000D4720"/>
    <w:rsid w:val="000D5176"/>
    <w:rsid w:val="000D5B04"/>
    <w:rsid w:val="000D62E3"/>
    <w:rsid w:val="000D6EB0"/>
    <w:rsid w:val="000E0BF6"/>
    <w:rsid w:val="000E17E5"/>
    <w:rsid w:val="000E3078"/>
    <w:rsid w:val="000E3B96"/>
    <w:rsid w:val="000E4208"/>
    <w:rsid w:val="000F12AA"/>
    <w:rsid w:val="000F13C3"/>
    <w:rsid w:val="000F64A8"/>
    <w:rsid w:val="000F651B"/>
    <w:rsid w:val="000F72EB"/>
    <w:rsid w:val="0010066B"/>
    <w:rsid w:val="0010083E"/>
    <w:rsid w:val="00102950"/>
    <w:rsid w:val="00106DAC"/>
    <w:rsid w:val="001076E0"/>
    <w:rsid w:val="00113786"/>
    <w:rsid w:val="00113C0A"/>
    <w:rsid w:val="00113DD7"/>
    <w:rsid w:val="001148B7"/>
    <w:rsid w:val="00123B43"/>
    <w:rsid w:val="00123BBA"/>
    <w:rsid w:val="001274CB"/>
    <w:rsid w:val="00131B7A"/>
    <w:rsid w:val="00132E7A"/>
    <w:rsid w:val="00136898"/>
    <w:rsid w:val="00141B0D"/>
    <w:rsid w:val="00142A29"/>
    <w:rsid w:val="00144438"/>
    <w:rsid w:val="00145F73"/>
    <w:rsid w:val="0014732F"/>
    <w:rsid w:val="00147C5F"/>
    <w:rsid w:val="00150EA5"/>
    <w:rsid w:val="001519D4"/>
    <w:rsid w:val="001535CB"/>
    <w:rsid w:val="00155AA6"/>
    <w:rsid w:val="00155F61"/>
    <w:rsid w:val="00156064"/>
    <w:rsid w:val="00162B76"/>
    <w:rsid w:val="00162F03"/>
    <w:rsid w:val="00165718"/>
    <w:rsid w:val="00166AF2"/>
    <w:rsid w:val="0016792A"/>
    <w:rsid w:val="00171CE6"/>
    <w:rsid w:val="00172C2D"/>
    <w:rsid w:val="00175D0F"/>
    <w:rsid w:val="0017644B"/>
    <w:rsid w:val="00181524"/>
    <w:rsid w:val="001815F2"/>
    <w:rsid w:val="00181E1B"/>
    <w:rsid w:val="0018213F"/>
    <w:rsid w:val="00182566"/>
    <w:rsid w:val="00185177"/>
    <w:rsid w:val="00186554"/>
    <w:rsid w:val="00190C01"/>
    <w:rsid w:val="00191412"/>
    <w:rsid w:val="00191F7A"/>
    <w:rsid w:val="00193BC3"/>
    <w:rsid w:val="001A2645"/>
    <w:rsid w:val="001B3992"/>
    <w:rsid w:val="001C67B7"/>
    <w:rsid w:val="001D0ED7"/>
    <w:rsid w:val="001D2EBC"/>
    <w:rsid w:val="001D30E6"/>
    <w:rsid w:val="001D5056"/>
    <w:rsid w:val="001E1D24"/>
    <w:rsid w:val="001E1E11"/>
    <w:rsid w:val="001E4B94"/>
    <w:rsid w:val="001F0A53"/>
    <w:rsid w:val="001F1998"/>
    <w:rsid w:val="001F3220"/>
    <w:rsid w:val="002014A3"/>
    <w:rsid w:val="00201F2E"/>
    <w:rsid w:val="0020378F"/>
    <w:rsid w:val="00204627"/>
    <w:rsid w:val="00204E4A"/>
    <w:rsid w:val="002052E5"/>
    <w:rsid w:val="002055F2"/>
    <w:rsid w:val="00207499"/>
    <w:rsid w:val="0020763F"/>
    <w:rsid w:val="00207EBE"/>
    <w:rsid w:val="00210883"/>
    <w:rsid w:val="002148A7"/>
    <w:rsid w:val="00221256"/>
    <w:rsid w:val="00226561"/>
    <w:rsid w:val="0022722E"/>
    <w:rsid w:val="00232079"/>
    <w:rsid w:val="002330E1"/>
    <w:rsid w:val="00235160"/>
    <w:rsid w:val="00240041"/>
    <w:rsid w:val="002428D9"/>
    <w:rsid w:val="00242AE7"/>
    <w:rsid w:val="00243CC3"/>
    <w:rsid w:val="00245700"/>
    <w:rsid w:val="00246474"/>
    <w:rsid w:val="00247366"/>
    <w:rsid w:val="00250D52"/>
    <w:rsid w:val="00250DB9"/>
    <w:rsid w:val="0025208D"/>
    <w:rsid w:val="00252885"/>
    <w:rsid w:val="00252D3D"/>
    <w:rsid w:val="00253876"/>
    <w:rsid w:val="002545A4"/>
    <w:rsid w:val="00256336"/>
    <w:rsid w:val="002566DC"/>
    <w:rsid w:val="0026037B"/>
    <w:rsid w:val="002632E7"/>
    <w:rsid w:val="002635AC"/>
    <w:rsid w:val="00264621"/>
    <w:rsid w:val="00264726"/>
    <w:rsid w:val="00265204"/>
    <w:rsid w:val="002677A9"/>
    <w:rsid w:val="002679E2"/>
    <w:rsid w:val="0027106D"/>
    <w:rsid w:val="0027200A"/>
    <w:rsid w:val="002751E7"/>
    <w:rsid w:val="0027744C"/>
    <w:rsid w:val="002778DD"/>
    <w:rsid w:val="00277D59"/>
    <w:rsid w:val="00282A11"/>
    <w:rsid w:val="00284525"/>
    <w:rsid w:val="00290326"/>
    <w:rsid w:val="00293D54"/>
    <w:rsid w:val="0029694A"/>
    <w:rsid w:val="002A0F7D"/>
    <w:rsid w:val="002A247A"/>
    <w:rsid w:val="002A47B2"/>
    <w:rsid w:val="002A4B8C"/>
    <w:rsid w:val="002A6854"/>
    <w:rsid w:val="002A68DD"/>
    <w:rsid w:val="002B1F97"/>
    <w:rsid w:val="002B20F4"/>
    <w:rsid w:val="002B395C"/>
    <w:rsid w:val="002B57C2"/>
    <w:rsid w:val="002B5948"/>
    <w:rsid w:val="002B750A"/>
    <w:rsid w:val="002C084D"/>
    <w:rsid w:val="002C0CC4"/>
    <w:rsid w:val="002C1525"/>
    <w:rsid w:val="002C4346"/>
    <w:rsid w:val="002C5302"/>
    <w:rsid w:val="002C54F2"/>
    <w:rsid w:val="002C707C"/>
    <w:rsid w:val="002D0F63"/>
    <w:rsid w:val="002D4284"/>
    <w:rsid w:val="002D48F4"/>
    <w:rsid w:val="002D5CE6"/>
    <w:rsid w:val="002D6EF3"/>
    <w:rsid w:val="002D7176"/>
    <w:rsid w:val="002D79A0"/>
    <w:rsid w:val="002E15E7"/>
    <w:rsid w:val="002F05B6"/>
    <w:rsid w:val="002F135E"/>
    <w:rsid w:val="002F1B5C"/>
    <w:rsid w:val="002F1BAE"/>
    <w:rsid w:val="002F3203"/>
    <w:rsid w:val="002F6E54"/>
    <w:rsid w:val="0030166B"/>
    <w:rsid w:val="003038CD"/>
    <w:rsid w:val="0030431A"/>
    <w:rsid w:val="003102AE"/>
    <w:rsid w:val="003105F4"/>
    <w:rsid w:val="00311AEC"/>
    <w:rsid w:val="00311CD1"/>
    <w:rsid w:val="00314D19"/>
    <w:rsid w:val="00315C97"/>
    <w:rsid w:val="00323CB5"/>
    <w:rsid w:val="00323D65"/>
    <w:rsid w:val="00330FB9"/>
    <w:rsid w:val="00333B90"/>
    <w:rsid w:val="003342D0"/>
    <w:rsid w:val="003344CC"/>
    <w:rsid w:val="00336BD7"/>
    <w:rsid w:val="00336D0A"/>
    <w:rsid w:val="00337431"/>
    <w:rsid w:val="00340610"/>
    <w:rsid w:val="00340697"/>
    <w:rsid w:val="0034084C"/>
    <w:rsid w:val="0034449A"/>
    <w:rsid w:val="003464CC"/>
    <w:rsid w:val="003477F7"/>
    <w:rsid w:val="0035037D"/>
    <w:rsid w:val="0035127F"/>
    <w:rsid w:val="003546DB"/>
    <w:rsid w:val="00354A51"/>
    <w:rsid w:val="00354D39"/>
    <w:rsid w:val="003552F3"/>
    <w:rsid w:val="003602C4"/>
    <w:rsid w:val="0036071B"/>
    <w:rsid w:val="00360774"/>
    <w:rsid w:val="0037078C"/>
    <w:rsid w:val="003709BF"/>
    <w:rsid w:val="00370CC0"/>
    <w:rsid w:val="00372845"/>
    <w:rsid w:val="0037430C"/>
    <w:rsid w:val="003746D1"/>
    <w:rsid w:val="00374870"/>
    <w:rsid w:val="00374E11"/>
    <w:rsid w:val="0037547E"/>
    <w:rsid w:val="00375979"/>
    <w:rsid w:val="00375BA7"/>
    <w:rsid w:val="0038027F"/>
    <w:rsid w:val="003835F8"/>
    <w:rsid w:val="00384E36"/>
    <w:rsid w:val="00385623"/>
    <w:rsid w:val="00387AA8"/>
    <w:rsid w:val="00394A20"/>
    <w:rsid w:val="00396FC9"/>
    <w:rsid w:val="003A1996"/>
    <w:rsid w:val="003A3033"/>
    <w:rsid w:val="003A3146"/>
    <w:rsid w:val="003A4E71"/>
    <w:rsid w:val="003A4F36"/>
    <w:rsid w:val="003A54B3"/>
    <w:rsid w:val="003A5C2C"/>
    <w:rsid w:val="003A66A5"/>
    <w:rsid w:val="003A682C"/>
    <w:rsid w:val="003A6926"/>
    <w:rsid w:val="003A6F12"/>
    <w:rsid w:val="003A7E5C"/>
    <w:rsid w:val="003B01F6"/>
    <w:rsid w:val="003B2CDC"/>
    <w:rsid w:val="003B3E43"/>
    <w:rsid w:val="003B3FBF"/>
    <w:rsid w:val="003B65B1"/>
    <w:rsid w:val="003B6FD2"/>
    <w:rsid w:val="003C053E"/>
    <w:rsid w:val="003C17DB"/>
    <w:rsid w:val="003C445B"/>
    <w:rsid w:val="003C5204"/>
    <w:rsid w:val="003C610E"/>
    <w:rsid w:val="003D019B"/>
    <w:rsid w:val="003D0839"/>
    <w:rsid w:val="003D32AF"/>
    <w:rsid w:val="003D505D"/>
    <w:rsid w:val="003D5F83"/>
    <w:rsid w:val="003D7CA4"/>
    <w:rsid w:val="003E155C"/>
    <w:rsid w:val="003E1793"/>
    <w:rsid w:val="003E38D6"/>
    <w:rsid w:val="003E4323"/>
    <w:rsid w:val="003E4702"/>
    <w:rsid w:val="003E4EF8"/>
    <w:rsid w:val="003E5E2F"/>
    <w:rsid w:val="003E6427"/>
    <w:rsid w:val="003E6722"/>
    <w:rsid w:val="003F0158"/>
    <w:rsid w:val="003F105D"/>
    <w:rsid w:val="003F2F18"/>
    <w:rsid w:val="003F3C2C"/>
    <w:rsid w:val="003F442E"/>
    <w:rsid w:val="003F6996"/>
    <w:rsid w:val="003F7A46"/>
    <w:rsid w:val="003F7C88"/>
    <w:rsid w:val="003F7D54"/>
    <w:rsid w:val="004004C5"/>
    <w:rsid w:val="00400912"/>
    <w:rsid w:val="00404EE7"/>
    <w:rsid w:val="00407AB7"/>
    <w:rsid w:val="0041198B"/>
    <w:rsid w:val="00412FF8"/>
    <w:rsid w:val="00414C3D"/>
    <w:rsid w:val="00417680"/>
    <w:rsid w:val="00417A3E"/>
    <w:rsid w:val="0042039C"/>
    <w:rsid w:val="0042042C"/>
    <w:rsid w:val="004210F2"/>
    <w:rsid w:val="0042306F"/>
    <w:rsid w:val="00424C18"/>
    <w:rsid w:val="0042534B"/>
    <w:rsid w:val="00426FDF"/>
    <w:rsid w:val="0043002C"/>
    <w:rsid w:val="00430495"/>
    <w:rsid w:val="00430738"/>
    <w:rsid w:val="00431894"/>
    <w:rsid w:val="00432D3A"/>
    <w:rsid w:val="00433591"/>
    <w:rsid w:val="00441201"/>
    <w:rsid w:val="004416B7"/>
    <w:rsid w:val="00444C8F"/>
    <w:rsid w:val="004540CF"/>
    <w:rsid w:val="004613AC"/>
    <w:rsid w:val="00461C61"/>
    <w:rsid w:val="00464567"/>
    <w:rsid w:val="00465979"/>
    <w:rsid w:val="00471765"/>
    <w:rsid w:val="0047596D"/>
    <w:rsid w:val="0047625E"/>
    <w:rsid w:val="0047762C"/>
    <w:rsid w:val="00480335"/>
    <w:rsid w:val="0048110D"/>
    <w:rsid w:val="0048185A"/>
    <w:rsid w:val="00483714"/>
    <w:rsid w:val="00483CE6"/>
    <w:rsid w:val="004845A8"/>
    <w:rsid w:val="00485E6E"/>
    <w:rsid w:val="004874C1"/>
    <w:rsid w:val="00490F16"/>
    <w:rsid w:val="00491E78"/>
    <w:rsid w:val="00492354"/>
    <w:rsid w:val="004966E7"/>
    <w:rsid w:val="004A2F6A"/>
    <w:rsid w:val="004A2F7A"/>
    <w:rsid w:val="004A3659"/>
    <w:rsid w:val="004A517B"/>
    <w:rsid w:val="004B5650"/>
    <w:rsid w:val="004B6195"/>
    <w:rsid w:val="004B6D27"/>
    <w:rsid w:val="004B7DB4"/>
    <w:rsid w:val="004C1C2B"/>
    <w:rsid w:val="004C1E4B"/>
    <w:rsid w:val="004C4C78"/>
    <w:rsid w:val="004C4CC8"/>
    <w:rsid w:val="004C7493"/>
    <w:rsid w:val="004D1BAB"/>
    <w:rsid w:val="004D34DA"/>
    <w:rsid w:val="004D39FC"/>
    <w:rsid w:val="004D5B0E"/>
    <w:rsid w:val="004D72BB"/>
    <w:rsid w:val="004E2B51"/>
    <w:rsid w:val="004E31F5"/>
    <w:rsid w:val="004E3FE6"/>
    <w:rsid w:val="004E4900"/>
    <w:rsid w:val="004E49E4"/>
    <w:rsid w:val="004E6AF2"/>
    <w:rsid w:val="004F1175"/>
    <w:rsid w:val="004F7968"/>
    <w:rsid w:val="00500BC0"/>
    <w:rsid w:val="00500D7C"/>
    <w:rsid w:val="00500FCA"/>
    <w:rsid w:val="0050156E"/>
    <w:rsid w:val="005016D8"/>
    <w:rsid w:val="00503D7E"/>
    <w:rsid w:val="005048D3"/>
    <w:rsid w:val="00506416"/>
    <w:rsid w:val="0051420D"/>
    <w:rsid w:val="00514D80"/>
    <w:rsid w:val="00515859"/>
    <w:rsid w:val="00515C50"/>
    <w:rsid w:val="005166AF"/>
    <w:rsid w:val="005172A4"/>
    <w:rsid w:val="00520E7A"/>
    <w:rsid w:val="005231B1"/>
    <w:rsid w:val="005233DD"/>
    <w:rsid w:val="00524967"/>
    <w:rsid w:val="0052557F"/>
    <w:rsid w:val="00526239"/>
    <w:rsid w:val="00526849"/>
    <w:rsid w:val="005333D4"/>
    <w:rsid w:val="0053393F"/>
    <w:rsid w:val="00533F92"/>
    <w:rsid w:val="005349F9"/>
    <w:rsid w:val="005352D9"/>
    <w:rsid w:val="005409E5"/>
    <w:rsid w:val="005425B3"/>
    <w:rsid w:val="00542932"/>
    <w:rsid w:val="0054513A"/>
    <w:rsid w:val="00546B0C"/>
    <w:rsid w:val="00550246"/>
    <w:rsid w:val="00550BDD"/>
    <w:rsid w:val="005510F1"/>
    <w:rsid w:val="005529E9"/>
    <w:rsid w:val="00553A9A"/>
    <w:rsid w:val="00556EAF"/>
    <w:rsid w:val="005570F4"/>
    <w:rsid w:val="00557509"/>
    <w:rsid w:val="00560EDC"/>
    <w:rsid w:val="00561181"/>
    <w:rsid w:val="00561A68"/>
    <w:rsid w:val="0056280E"/>
    <w:rsid w:val="00562DD2"/>
    <w:rsid w:val="005634B2"/>
    <w:rsid w:val="005634CB"/>
    <w:rsid w:val="00564071"/>
    <w:rsid w:val="005651B5"/>
    <w:rsid w:val="00565D1B"/>
    <w:rsid w:val="005673FD"/>
    <w:rsid w:val="0056758B"/>
    <w:rsid w:val="005676F5"/>
    <w:rsid w:val="00567A03"/>
    <w:rsid w:val="005713BF"/>
    <w:rsid w:val="00572178"/>
    <w:rsid w:val="005734D9"/>
    <w:rsid w:val="00577C1C"/>
    <w:rsid w:val="0058250D"/>
    <w:rsid w:val="005863FC"/>
    <w:rsid w:val="0059011E"/>
    <w:rsid w:val="00591619"/>
    <w:rsid w:val="005955F5"/>
    <w:rsid w:val="005A5E5E"/>
    <w:rsid w:val="005B06B6"/>
    <w:rsid w:val="005B0957"/>
    <w:rsid w:val="005B26B3"/>
    <w:rsid w:val="005B316B"/>
    <w:rsid w:val="005B59E3"/>
    <w:rsid w:val="005B5DB4"/>
    <w:rsid w:val="005C094B"/>
    <w:rsid w:val="005C317B"/>
    <w:rsid w:val="005C42B2"/>
    <w:rsid w:val="005D1929"/>
    <w:rsid w:val="005D19C2"/>
    <w:rsid w:val="005D1BA9"/>
    <w:rsid w:val="005D2B33"/>
    <w:rsid w:val="005D7ED4"/>
    <w:rsid w:val="005E2908"/>
    <w:rsid w:val="005E2B7C"/>
    <w:rsid w:val="005E3900"/>
    <w:rsid w:val="005E5D2C"/>
    <w:rsid w:val="005E612C"/>
    <w:rsid w:val="005F2ECB"/>
    <w:rsid w:val="005F31A0"/>
    <w:rsid w:val="005F353F"/>
    <w:rsid w:val="005F399A"/>
    <w:rsid w:val="005F4214"/>
    <w:rsid w:val="005F61D1"/>
    <w:rsid w:val="005F6A6C"/>
    <w:rsid w:val="006025BD"/>
    <w:rsid w:val="00603989"/>
    <w:rsid w:val="00606AC2"/>
    <w:rsid w:val="00610AA3"/>
    <w:rsid w:val="0061219B"/>
    <w:rsid w:val="00612658"/>
    <w:rsid w:val="00615C51"/>
    <w:rsid w:val="0061706F"/>
    <w:rsid w:val="00622FD2"/>
    <w:rsid w:val="006240D7"/>
    <w:rsid w:val="006270A0"/>
    <w:rsid w:val="006272CB"/>
    <w:rsid w:val="00630288"/>
    <w:rsid w:val="00631059"/>
    <w:rsid w:val="006311EA"/>
    <w:rsid w:val="00633075"/>
    <w:rsid w:val="00634207"/>
    <w:rsid w:val="0063539F"/>
    <w:rsid w:val="006361FF"/>
    <w:rsid w:val="00640C68"/>
    <w:rsid w:val="00642ABC"/>
    <w:rsid w:val="0064315D"/>
    <w:rsid w:val="00643CB9"/>
    <w:rsid w:val="006450E6"/>
    <w:rsid w:val="00647EF8"/>
    <w:rsid w:val="00650E91"/>
    <w:rsid w:val="006525F0"/>
    <w:rsid w:val="00654605"/>
    <w:rsid w:val="0066375C"/>
    <w:rsid w:val="00666946"/>
    <w:rsid w:val="00667E8A"/>
    <w:rsid w:val="00671242"/>
    <w:rsid w:val="00671884"/>
    <w:rsid w:val="00672312"/>
    <w:rsid w:val="00674CA8"/>
    <w:rsid w:val="006755D9"/>
    <w:rsid w:val="00675845"/>
    <w:rsid w:val="00680A22"/>
    <w:rsid w:val="00682A96"/>
    <w:rsid w:val="00683C3A"/>
    <w:rsid w:val="00686428"/>
    <w:rsid w:val="00690774"/>
    <w:rsid w:val="00690E5F"/>
    <w:rsid w:val="006941F9"/>
    <w:rsid w:val="00694717"/>
    <w:rsid w:val="00695379"/>
    <w:rsid w:val="006A0D9B"/>
    <w:rsid w:val="006A1EE1"/>
    <w:rsid w:val="006A2A6C"/>
    <w:rsid w:val="006A5433"/>
    <w:rsid w:val="006A54D1"/>
    <w:rsid w:val="006A70F1"/>
    <w:rsid w:val="006B08BA"/>
    <w:rsid w:val="006B24D5"/>
    <w:rsid w:val="006B530D"/>
    <w:rsid w:val="006B6517"/>
    <w:rsid w:val="006B7473"/>
    <w:rsid w:val="006C09C4"/>
    <w:rsid w:val="006C0F19"/>
    <w:rsid w:val="006C423D"/>
    <w:rsid w:val="006C4491"/>
    <w:rsid w:val="006C712F"/>
    <w:rsid w:val="006D48A6"/>
    <w:rsid w:val="006E114B"/>
    <w:rsid w:val="006E1B77"/>
    <w:rsid w:val="006E31AF"/>
    <w:rsid w:val="006E342C"/>
    <w:rsid w:val="006E36B7"/>
    <w:rsid w:val="006E6F4B"/>
    <w:rsid w:val="006E74F7"/>
    <w:rsid w:val="006F0419"/>
    <w:rsid w:val="006F2FEF"/>
    <w:rsid w:val="006F316F"/>
    <w:rsid w:val="006F5CD3"/>
    <w:rsid w:val="006F7653"/>
    <w:rsid w:val="00700A1E"/>
    <w:rsid w:val="00700CA5"/>
    <w:rsid w:val="00701EAC"/>
    <w:rsid w:val="00702A1C"/>
    <w:rsid w:val="007032A0"/>
    <w:rsid w:val="007041D4"/>
    <w:rsid w:val="00707722"/>
    <w:rsid w:val="00707F44"/>
    <w:rsid w:val="007102FC"/>
    <w:rsid w:val="007102FD"/>
    <w:rsid w:val="007112EC"/>
    <w:rsid w:val="007214F3"/>
    <w:rsid w:val="007228ED"/>
    <w:rsid w:val="00722A02"/>
    <w:rsid w:val="00722D39"/>
    <w:rsid w:val="00723395"/>
    <w:rsid w:val="00727871"/>
    <w:rsid w:val="00733F17"/>
    <w:rsid w:val="00740CCC"/>
    <w:rsid w:val="00740E66"/>
    <w:rsid w:val="00742999"/>
    <w:rsid w:val="007437AC"/>
    <w:rsid w:val="007502A5"/>
    <w:rsid w:val="007511DE"/>
    <w:rsid w:val="00751D86"/>
    <w:rsid w:val="00752E12"/>
    <w:rsid w:val="007538EA"/>
    <w:rsid w:val="00756B9F"/>
    <w:rsid w:val="007629A9"/>
    <w:rsid w:val="007637C2"/>
    <w:rsid w:val="00764CE7"/>
    <w:rsid w:val="007664E5"/>
    <w:rsid w:val="00767155"/>
    <w:rsid w:val="00770778"/>
    <w:rsid w:val="00770BBF"/>
    <w:rsid w:val="0077249C"/>
    <w:rsid w:val="00772514"/>
    <w:rsid w:val="00772A41"/>
    <w:rsid w:val="0077400D"/>
    <w:rsid w:val="007740D7"/>
    <w:rsid w:val="0077427B"/>
    <w:rsid w:val="007745C0"/>
    <w:rsid w:val="00774F3A"/>
    <w:rsid w:val="0077514E"/>
    <w:rsid w:val="00780CC9"/>
    <w:rsid w:val="00782890"/>
    <w:rsid w:val="00782D9A"/>
    <w:rsid w:val="00784B16"/>
    <w:rsid w:val="0078646B"/>
    <w:rsid w:val="00790055"/>
    <w:rsid w:val="00790C88"/>
    <w:rsid w:val="00791DF8"/>
    <w:rsid w:val="0079262A"/>
    <w:rsid w:val="00792BAA"/>
    <w:rsid w:val="00793557"/>
    <w:rsid w:val="007963B7"/>
    <w:rsid w:val="00797DB8"/>
    <w:rsid w:val="007A07CE"/>
    <w:rsid w:val="007A1457"/>
    <w:rsid w:val="007A192C"/>
    <w:rsid w:val="007A22FB"/>
    <w:rsid w:val="007A2A00"/>
    <w:rsid w:val="007A3012"/>
    <w:rsid w:val="007A480A"/>
    <w:rsid w:val="007A711E"/>
    <w:rsid w:val="007A87BA"/>
    <w:rsid w:val="007B1B0D"/>
    <w:rsid w:val="007B270F"/>
    <w:rsid w:val="007B2850"/>
    <w:rsid w:val="007B7DCF"/>
    <w:rsid w:val="007C1E6C"/>
    <w:rsid w:val="007C29EE"/>
    <w:rsid w:val="007C338B"/>
    <w:rsid w:val="007C33D5"/>
    <w:rsid w:val="007C3E72"/>
    <w:rsid w:val="007C4EE3"/>
    <w:rsid w:val="007D1952"/>
    <w:rsid w:val="007D36FA"/>
    <w:rsid w:val="007D3D6D"/>
    <w:rsid w:val="007D47FC"/>
    <w:rsid w:val="007D547C"/>
    <w:rsid w:val="007D5F96"/>
    <w:rsid w:val="007D69D5"/>
    <w:rsid w:val="007D7C60"/>
    <w:rsid w:val="007E0ED7"/>
    <w:rsid w:val="007E23C2"/>
    <w:rsid w:val="007E28C2"/>
    <w:rsid w:val="007E3572"/>
    <w:rsid w:val="007E4E97"/>
    <w:rsid w:val="007E5F02"/>
    <w:rsid w:val="007E7107"/>
    <w:rsid w:val="007F0FC4"/>
    <w:rsid w:val="007F18CC"/>
    <w:rsid w:val="007F3C9B"/>
    <w:rsid w:val="007F4FC0"/>
    <w:rsid w:val="00803C00"/>
    <w:rsid w:val="008048C5"/>
    <w:rsid w:val="008070BB"/>
    <w:rsid w:val="008117B2"/>
    <w:rsid w:val="008130F8"/>
    <w:rsid w:val="008141A1"/>
    <w:rsid w:val="008156F0"/>
    <w:rsid w:val="00816905"/>
    <w:rsid w:val="00821F41"/>
    <w:rsid w:val="008247BC"/>
    <w:rsid w:val="0082612E"/>
    <w:rsid w:val="00826833"/>
    <w:rsid w:val="008269E4"/>
    <w:rsid w:val="00827FAA"/>
    <w:rsid w:val="00831FFD"/>
    <w:rsid w:val="00834C67"/>
    <w:rsid w:val="008369F1"/>
    <w:rsid w:val="008378AE"/>
    <w:rsid w:val="00842EDB"/>
    <w:rsid w:val="00842FFD"/>
    <w:rsid w:val="008441A6"/>
    <w:rsid w:val="00844987"/>
    <w:rsid w:val="008459BE"/>
    <w:rsid w:val="00847044"/>
    <w:rsid w:val="0084795E"/>
    <w:rsid w:val="008507D2"/>
    <w:rsid w:val="00852B13"/>
    <w:rsid w:val="00852F20"/>
    <w:rsid w:val="008532E5"/>
    <w:rsid w:val="00853843"/>
    <w:rsid w:val="00854632"/>
    <w:rsid w:val="00855154"/>
    <w:rsid w:val="00857493"/>
    <w:rsid w:val="0086044B"/>
    <w:rsid w:val="008615D5"/>
    <w:rsid w:val="00863293"/>
    <w:rsid w:val="008645DC"/>
    <w:rsid w:val="00870114"/>
    <w:rsid w:val="00870605"/>
    <w:rsid w:val="00870B85"/>
    <w:rsid w:val="008730B1"/>
    <w:rsid w:val="00875A31"/>
    <w:rsid w:val="008762A1"/>
    <w:rsid w:val="00881883"/>
    <w:rsid w:val="008843D8"/>
    <w:rsid w:val="00884D15"/>
    <w:rsid w:val="00887439"/>
    <w:rsid w:val="00890E84"/>
    <w:rsid w:val="00891CA6"/>
    <w:rsid w:val="008944DD"/>
    <w:rsid w:val="00894772"/>
    <w:rsid w:val="008948F1"/>
    <w:rsid w:val="008960BC"/>
    <w:rsid w:val="008A07F9"/>
    <w:rsid w:val="008A0FC6"/>
    <w:rsid w:val="008A7281"/>
    <w:rsid w:val="008B043B"/>
    <w:rsid w:val="008B21F9"/>
    <w:rsid w:val="008B309E"/>
    <w:rsid w:val="008B47E3"/>
    <w:rsid w:val="008B71EF"/>
    <w:rsid w:val="008C0DFA"/>
    <w:rsid w:val="008C11E4"/>
    <w:rsid w:val="008C1F4C"/>
    <w:rsid w:val="008C2117"/>
    <w:rsid w:val="008C4774"/>
    <w:rsid w:val="008C4A9B"/>
    <w:rsid w:val="008C5D0E"/>
    <w:rsid w:val="008D0C7E"/>
    <w:rsid w:val="008D2077"/>
    <w:rsid w:val="008D27B5"/>
    <w:rsid w:val="008E1AB4"/>
    <w:rsid w:val="008E1C2C"/>
    <w:rsid w:val="008E369C"/>
    <w:rsid w:val="008E40D2"/>
    <w:rsid w:val="008E4EF8"/>
    <w:rsid w:val="008F1788"/>
    <w:rsid w:val="008F22DD"/>
    <w:rsid w:val="008F250C"/>
    <w:rsid w:val="008F3066"/>
    <w:rsid w:val="008F3B45"/>
    <w:rsid w:val="008F47F4"/>
    <w:rsid w:val="008F55C1"/>
    <w:rsid w:val="00900133"/>
    <w:rsid w:val="00901918"/>
    <w:rsid w:val="00902375"/>
    <w:rsid w:val="00903444"/>
    <w:rsid w:val="00903A62"/>
    <w:rsid w:val="00904B84"/>
    <w:rsid w:val="0091091C"/>
    <w:rsid w:val="00910997"/>
    <w:rsid w:val="00910D11"/>
    <w:rsid w:val="009130DE"/>
    <w:rsid w:val="00913B01"/>
    <w:rsid w:val="0091607E"/>
    <w:rsid w:val="009256E8"/>
    <w:rsid w:val="00927811"/>
    <w:rsid w:val="00927AF0"/>
    <w:rsid w:val="00932AED"/>
    <w:rsid w:val="0093343B"/>
    <w:rsid w:val="009334B3"/>
    <w:rsid w:val="00933657"/>
    <w:rsid w:val="00933780"/>
    <w:rsid w:val="009362F7"/>
    <w:rsid w:val="00936EA0"/>
    <w:rsid w:val="00942AF6"/>
    <w:rsid w:val="00942CB3"/>
    <w:rsid w:val="00942D06"/>
    <w:rsid w:val="009435D6"/>
    <w:rsid w:val="00944EE2"/>
    <w:rsid w:val="00946776"/>
    <w:rsid w:val="00954EFE"/>
    <w:rsid w:val="00955483"/>
    <w:rsid w:val="00955A75"/>
    <w:rsid w:val="00956BFA"/>
    <w:rsid w:val="00961807"/>
    <w:rsid w:val="00970A7B"/>
    <w:rsid w:val="0097147D"/>
    <w:rsid w:val="009720C6"/>
    <w:rsid w:val="00973F62"/>
    <w:rsid w:val="00974751"/>
    <w:rsid w:val="00975A03"/>
    <w:rsid w:val="00980DD9"/>
    <w:rsid w:val="00980FFA"/>
    <w:rsid w:val="00982158"/>
    <w:rsid w:val="009849F4"/>
    <w:rsid w:val="00984D6F"/>
    <w:rsid w:val="0099006C"/>
    <w:rsid w:val="00990865"/>
    <w:rsid w:val="009929E3"/>
    <w:rsid w:val="00993B53"/>
    <w:rsid w:val="0099492E"/>
    <w:rsid w:val="00997732"/>
    <w:rsid w:val="009A1ACF"/>
    <w:rsid w:val="009A2E3C"/>
    <w:rsid w:val="009A5FAB"/>
    <w:rsid w:val="009A67B9"/>
    <w:rsid w:val="009B1C03"/>
    <w:rsid w:val="009B5B7C"/>
    <w:rsid w:val="009B6E92"/>
    <w:rsid w:val="009B7678"/>
    <w:rsid w:val="009B7B44"/>
    <w:rsid w:val="009B7E02"/>
    <w:rsid w:val="009C088B"/>
    <w:rsid w:val="009C1382"/>
    <w:rsid w:val="009C4802"/>
    <w:rsid w:val="009C50ED"/>
    <w:rsid w:val="009D0FE0"/>
    <w:rsid w:val="009D19EC"/>
    <w:rsid w:val="009D24B3"/>
    <w:rsid w:val="009D2F56"/>
    <w:rsid w:val="009D3BE1"/>
    <w:rsid w:val="009D59AD"/>
    <w:rsid w:val="009D7C01"/>
    <w:rsid w:val="009D7D91"/>
    <w:rsid w:val="009E050E"/>
    <w:rsid w:val="009E20AF"/>
    <w:rsid w:val="009E2AF7"/>
    <w:rsid w:val="009E3E67"/>
    <w:rsid w:val="009E71A4"/>
    <w:rsid w:val="009F0846"/>
    <w:rsid w:val="009F0DDC"/>
    <w:rsid w:val="009F5886"/>
    <w:rsid w:val="00A010B4"/>
    <w:rsid w:val="00A01226"/>
    <w:rsid w:val="00A023A0"/>
    <w:rsid w:val="00A03085"/>
    <w:rsid w:val="00A04CFD"/>
    <w:rsid w:val="00A04D47"/>
    <w:rsid w:val="00A06A62"/>
    <w:rsid w:val="00A06E87"/>
    <w:rsid w:val="00A070DF"/>
    <w:rsid w:val="00A07866"/>
    <w:rsid w:val="00A10B72"/>
    <w:rsid w:val="00A10D5E"/>
    <w:rsid w:val="00A12FFB"/>
    <w:rsid w:val="00A13970"/>
    <w:rsid w:val="00A153A9"/>
    <w:rsid w:val="00A15502"/>
    <w:rsid w:val="00A16813"/>
    <w:rsid w:val="00A217F2"/>
    <w:rsid w:val="00A31F96"/>
    <w:rsid w:val="00A35261"/>
    <w:rsid w:val="00A37A24"/>
    <w:rsid w:val="00A4066B"/>
    <w:rsid w:val="00A423D6"/>
    <w:rsid w:val="00A429CC"/>
    <w:rsid w:val="00A43A90"/>
    <w:rsid w:val="00A51C70"/>
    <w:rsid w:val="00A5515A"/>
    <w:rsid w:val="00A61FE4"/>
    <w:rsid w:val="00A67A46"/>
    <w:rsid w:val="00A71608"/>
    <w:rsid w:val="00A71793"/>
    <w:rsid w:val="00A71CBB"/>
    <w:rsid w:val="00A75B71"/>
    <w:rsid w:val="00A75EEB"/>
    <w:rsid w:val="00A822D2"/>
    <w:rsid w:val="00A82E71"/>
    <w:rsid w:val="00A83FF0"/>
    <w:rsid w:val="00A84046"/>
    <w:rsid w:val="00A84920"/>
    <w:rsid w:val="00A85BF1"/>
    <w:rsid w:val="00A861BD"/>
    <w:rsid w:val="00A90CB5"/>
    <w:rsid w:val="00A92E32"/>
    <w:rsid w:val="00AA085B"/>
    <w:rsid w:val="00AA207A"/>
    <w:rsid w:val="00AA30DE"/>
    <w:rsid w:val="00AA4A25"/>
    <w:rsid w:val="00AA52B0"/>
    <w:rsid w:val="00AA6BC0"/>
    <w:rsid w:val="00AB1426"/>
    <w:rsid w:val="00AB6B1D"/>
    <w:rsid w:val="00AC22E5"/>
    <w:rsid w:val="00AC258F"/>
    <w:rsid w:val="00AC2EAE"/>
    <w:rsid w:val="00AC39AA"/>
    <w:rsid w:val="00AC63FD"/>
    <w:rsid w:val="00AC7D39"/>
    <w:rsid w:val="00AC7D6E"/>
    <w:rsid w:val="00AD232C"/>
    <w:rsid w:val="00AD3139"/>
    <w:rsid w:val="00AD449F"/>
    <w:rsid w:val="00AD48A0"/>
    <w:rsid w:val="00AD5348"/>
    <w:rsid w:val="00AD6361"/>
    <w:rsid w:val="00AD682A"/>
    <w:rsid w:val="00AD6BA3"/>
    <w:rsid w:val="00AD6C74"/>
    <w:rsid w:val="00AE471B"/>
    <w:rsid w:val="00AE48E5"/>
    <w:rsid w:val="00AF088F"/>
    <w:rsid w:val="00AF17D8"/>
    <w:rsid w:val="00AF26E1"/>
    <w:rsid w:val="00AF67E0"/>
    <w:rsid w:val="00AF69CD"/>
    <w:rsid w:val="00AF69F8"/>
    <w:rsid w:val="00B01B18"/>
    <w:rsid w:val="00B03DE8"/>
    <w:rsid w:val="00B04C1C"/>
    <w:rsid w:val="00B052CA"/>
    <w:rsid w:val="00B059E5"/>
    <w:rsid w:val="00B067E0"/>
    <w:rsid w:val="00B074C7"/>
    <w:rsid w:val="00B103A1"/>
    <w:rsid w:val="00B10585"/>
    <w:rsid w:val="00B12645"/>
    <w:rsid w:val="00B1356D"/>
    <w:rsid w:val="00B1469F"/>
    <w:rsid w:val="00B147CC"/>
    <w:rsid w:val="00B17616"/>
    <w:rsid w:val="00B178E7"/>
    <w:rsid w:val="00B20249"/>
    <w:rsid w:val="00B20424"/>
    <w:rsid w:val="00B204F6"/>
    <w:rsid w:val="00B205B9"/>
    <w:rsid w:val="00B21449"/>
    <w:rsid w:val="00B25D8C"/>
    <w:rsid w:val="00B30D76"/>
    <w:rsid w:val="00B30FC8"/>
    <w:rsid w:val="00B32686"/>
    <w:rsid w:val="00B334A3"/>
    <w:rsid w:val="00B400AF"/>
    <w:rsid w:val="00B411BF"/>
    <w:rsid w:val="00B41A1C"/>
    <w:rsid w:val="00B42CF9"/>
    <w:rsid w:val="00B43549"/>
    <w:rsid w:val="00B4465A"/>
    <w:rsid w:val="00B44B43"/>
    <w:rsid w:val="00B461B5"/>
    <w:rsid w:val="00B52262"/>
    <w:rsid w:val="00B63445"/>
    <w:rsid w:val="00B64E88"/>
    <w:rsid w:val="00B661D5"/>
    <w:rsid w:val="00B74A8A"/>
    <w:rsid w:val="00B803E8"/>
    <w:rsid w:val="00B80D88"/>
    <w:rsid w:val="00B81165"/>
    <w:rsid w:val="00B8189E"/>
    <w:rsid w:val="00B8427E"/>
    <w:rsid w:val="00B84EDC"/>
    <w:rsid w:val="00B85130"/>
    <w:rsid w:val="00B86A7E"/>
    <w:rsid w:val="00B87210"/>
    <w:rsid w:val="00B9089B"/>
    <w:rsid w:val="00B91945"/>
    <w:rsid w:val="00B91949"/>
    <w:rsid w:val="00B91FCE"/>
    <w:rsid w:val="00B9723D"/>
    <w:rsid w:val="00B97CA1"/>
    <w:rsid w:val="00BA083F"/>
    <w:rsid w:val="00BA17E5"/>
    <w:rsid w:val="00BA48DC"/>
    <w:rsid w:val="00BB0FA9"/>
    <w:rsid w:val="00BB2A4E"/>
    <w:rsid w:val="00BB398D"/>
    <w:rsid w:val="00BB4648"/>
    <w:rsid w:val="00BB5CEB"/>
    <w:rsid w:val="00BC1996"/>
    <w:rsid w:val="00BC2359"/>
    <w:rsid w:val="00BD0169"/>
    <w:rsid w:val="00BD0939"/>
    <w:rsid w:val="00BD5901"/>
    <w:rsid w:val="00BD5951"/>
    <w:rsid w:val="00BD5D76"/>
    <w:rsid w:val="00BD77D4"/>
    <w:rsid w:val="00BD77EB"/>
    <w:rsid w:val="00BE015D"/>
    <w:rsid w:val="00BE422C"/>
    <w:rsid w:val="00BE4B1B"/>
    <w:rsid w:val="00BE6E35"/>
    <w:rsid w:val="00BF056B"/>
    <w:rsid w:val="00BF153B"/>
    <w:rsid w:val="00BF1AE9"/>
    <w:rsid w:val="00BF2557"/>
    <w:rsid w:val="00BF2DF2"/>
    <w:rsid w:val="00BF4763"/>
    <w:rsid w:val="00BF6ADC"/>
    <w:rsid w:val="00C01E3A"/>
    <w:rsid w:val="00C044AA"/>
    <w:rsid w:val="00C04DE2"/>
    <w:rsid w:val="00C07E53"/>
    <w:rsid w:val="00C10B36"/>
    <w:rsid w:val="00C12709"/>
    <w:rsid w:val="00C12FDE"/>
    <w:rsid w:val="00C150AB"/>
    <w:rsid w:val="00C16433"/>
    <w:rsid w:val="00C200E3"/>
    <w:rsid w:val="00C20223"/>
    <w:rsid w:val="00C2548B"/>
    <w:rsid w:val="00C3120F"/>
    <w:rsid w:val="00C325B5"/>
    <w:rsid w:val="00C325B9"/>
    <w:rsid w:val="00C33F17"/>
    <w:rsid w:val="00C3451F"/>
    <w:rsid w:val="00C34B42"/>
    <w:rsid w:val="00C35B66"/>
    <w:rsid w:val="00C3659B"/>
    <w:rsid w:val="00C36E58"/>
    <w:rsid w:val="00C370CE"/>
    <w:rsid w:val="00C37F40"/>
    <w:rsid w:val="00C46FA6"/>
    <w:rsid w:val="00C50DF3"/>
    <w:rsid w:val="00C523C7"/>
    <w:rsid w:val="00C54367"/>
    <w:rsid w:val="00C610D9"/>
    <w:rsid w:val="00C65F87"/>
    <w:rsid w:val="00C6646C"/>
    <w:rsid w:val="00C67540"/>
    <w:rsid w:val="00C67BFC"/>
    <w:rsid w:val="00C73768"/>
    <w:rsid w:val="00C74B71"/>
    <w:rsid w:val="00C74B7B"/>
    <w:rsid w:val="00C77E24"/>
    <w:rsid w:val="00C820B1"/>
    <w:rsid w:val="00C8285A"/>
    <w:rsid w:val="00C839CA"/>
    <w:rsid w:val="00C846AE"/>
    <w:rsid w:val="00C87919"/>
    <w:rsid w:val="00C937E0"/>
    <w:rsid w:val="00C94440"/>
    <w:rsid w:val="00C9541D"/>
    <w:rsid w:val="00CA2851"/>
    <w:rsid w:val="00CA57C0"/>
    <w:rsid w:val="00CA7277"/>
    <w:rsid w:val="00CB099C"/>
    <w:rsid w:val="00CB1791"/>
    <w:rsid w:val="00CB648A"/>
    <w:rsid w:val="00CB64FA"/>
    <w:rsid w:val="00CB71FC"/>
    <w:rsid w:val="00CC093C"/>
    <w:rsid w:val="00CC541A"/>
    <w:rsid w:val="00CC564F"/>
    <w:rsid w:val="00CD2C68"/>
    <w:rsid w:val="00CD4683"/>
    <w:rsid w:val="00CD5EAF"/>
    <w:rsid w:val="00CD5FA8"/>
    <w:rsid w:val="00CD6E47"/>
    <w:rsid w:val="00CD7DEE"/>
    <w:rsid w:val="00CE1B6E"/>
    <w:rsid w:val="00CE5172"/>
    <w:rsid w:val="00CE5353"/>
    <w:rsid w:val="00CF15C7"/>
    <w:rsid w:val="00CF2AF4"/>
    <w:rsid w:val="00CF2E93"/>
    <w:rsid w:val="00CF36F1"/>
    <w:rsid w:val="00CF45F3"/>
    <w:rsid w:val="00CF5978"/>
    <w:rsid w:val="00CF7458"/>
    <w:rsid w:val="00D0216F"/>
    <w:rsid w:val="00D02186"/>
    <w:rsid w:val="00D025D0"/>
    <w:rsid w:val="00D02F89"/>
    <w:rsid w:val="00D0300B"/>
    <w:rsid w:val="00D0492B"/>
    <w:rsid w:val="00D06688"/>
    <w:rsid w:val="00D071A8"/>
    <w:rsid w:val="00D10E20"/>
    <w:rsid w:val="00D12721"/>
    <w:rsid w:val="00D128C3"/>
    <w:rsid w:val="00D1316A"/>
    <w:rsid w:val="00D15302"/>
    <w:rsid w:val="00D15959"/>
    <w:rsid w:val="00D15A5E"/>
    <w:rsid w:val="00D2005F"/>
    <w:rsid w:val="00D20282"/>
    <w:rsid w:val="00D2239E"/>
    <w:rsid w:val="00D22D34"/>
    <w:rsid w:val="00D24B0B"/>
    <w:rsid w:val="00D24ED2"/>
    <w:rsid w:val="00D25110"/>
    <w:rsid w:val="00D25F99"/>
    <w:rsid w:val="00D312E0"/>
    <w:rsid w:val="00D31F2F"/>
    <w:rsid w:val="00D34A48"/>
    <w:rsid w:val="00D34ABB"/>
    <w:rsid w:val="00D35AC2"/>
    <w:rsid w:val="00D42A68"/>
    <w:rsid w:val="00D44B4E"/>
    <w:rsid w:val="00D45AB1"/>
    <w:rsid w:val="00D50AAD"/>
    <w:rsid w:val="00D51387"/>
    <w:rsid w:val="00D52845"/>
    <w:rsid w:val="00D554DC"/>
    <w:rsid w:val="00D6049A"/>
    <w:rsid w:val="00D611E1"/>
    <w:rsid w:val="00D62F77"/>
    <w:rsid w:val="00D6434B"/>
    <w:rsid w:val="00D64435"/>
    <w:rsid w:val="00D64BA7"/>
    <w:rsid w:val="00D66FED"/>
    <w:rsid w:val="00D719F4"/>
    <w:rsid w:val="00D7388F"/>
    <w:rsid w:val="00D73E52"/>
    <w:rsid w:val="00D75F63"/>
    <w:rsid w:val="00D76B9D"/>
    <w:rsid w:val="00D76D3D"/>
    <w:rsid w:val="00D83C40"/>
    <w:rsid w:val="00D83DCD"/>
    <w:rsid w:val="00D845F3"/>
    <w:rsid w:val="00D86C4B"/>
    <w:rsid w:val="00D90A91"/>
    <w:rsid w:val="00D925F8"/>
    <w:rsid w:val="00D928E0"/>
    <w:rsid w:val="00D9628F"/>
    <w:rsid w:val="00DA1D42"/>
    <w:rsid w:val="00DA22EF"/>
    <w:rsid w:val="00DA4BCF"/>
    <w:rsid w:val="00DA5309"/>
    <w:rsid w:val="00DB035F"/>
    <w:rsid w:val="00DB0A5D"/>
    <w:rsid w:val="00DB2D81"/>
    <w:rsid w:val="00DB3748"/>
    <w:rsid w:val="00DB3E3F"/>
    <w:rsid w:val="00DB484D"/>
    <w:rsid w:val="00DB66B4"/>
    <w:rsid w:val="00DB6FD6"/>
    <w:rsid w:val="00DC21EB"/>
    <w:rsid w:val="00DC375D"/>
    <w:rsid w:val="00DC3C0C"/>
    <w:rsid w:val="00DC4019"/>
    <w:rsid w:val="00DC600F"/>
    <w:rsid w:val="00DD0B8A"/>
    <w:rsid w:val="00DD30A4"/>
    <w:rsid w:val="00DD4F37"/>
    <w:rsid w:val="00DD7016"/>
    <w:rsid w:val="00DD75E8"/>
    <w:rsid w:val="00DE093C"/>
    <w:rsid w:val="00DE0BE0"/>
    <w:rsid w:val="00DE427E"/>
    <w:rsid w:val="00DE5845"/>
    <w:rsid w:val="00DE7595"/>
    <w:rsid w:val="00DF10AE"/>
    <w:rsid w:val="00DF2A2D"/>
    <w:rsid w:val="00DF3060"/>
    <w:rsid w:val="00DF44FE"/>
    <w:rsid w:val="00DF469D"/>
    <w:rsid w:val="00E01F26"/>
    <w:rsid w:val="00E02410"/>
    <w:rsid w:val="00E05546"/>
    <w:rsid w:val="00E06665"/>
    <w:rsid w:val="00E07B87"/>
    <w:rsid w:val="00E07CE5"/>
    <w:rsid w:val="00E101B1"/>
    <w:rsid w:val="00E140AD"/>
    <w:rsid w:val="00E143CC"/>
    <w:rsid w:val="00E16781"/>
    <w:rsid w:val="00E17279"/>
    <w:rsid w:val="00E1744C"/>
    <w:rsid w:val="00E17BDB"/>
    <w:rsid w:val="00E2019D"/>
    <w:rsid w:val="00E21EF5"/>
    <w:rsid w:val="00E2727F"/>
    <w:rsid w:val="00E3134D"/>
    <w:rsid w:val="00E32E61"/>
    <w:rsid w:val="00E33875"/>
    <w:rsid w:val="00E348CE"/>
    <w:rsid w:val="00E35740"/>
    <w:rsid w:val="00E408D2"/>
    <w:rsid w:val="00E4127B"/>
    <w:rsid w:val="00E42B03"/>
    <w:rsid w:val="00E46F97"/>
    <w:rsid w:val="00E52D3E"/>
    <w:rsid w:val="00E52F05"/>
    <w:rsid w:val="00E53461"/>
    <w:rsid w:val="00E53B4A"/>
    <w:rsid w:val="00E560F2"/>
    <w:rsid w:val="00E577D0"/>
    <w:rsid w:val="00E609D8"/>
    <w:rsid w:val="00E61BAA"/>
    <w:rsid w:val="00E63787"/>
    <w:rsid w:val="00E6403B"/>
    <w:rsid w:val="00E675C0"/>
    <w:rsid w:val="00E6766B"/>
    <w:rsid w:val="00E709CE"/>
    <w:rsid w:val="00E70E10"/>
    <w:rsid w:val="00E71F05"/>
    <w:rsid w:val="00E757AC"/>
    <w:rsid w:val="00E76EFE"/>
    <w:rsid w:val="00E867F1"/>
    <w:rsid w:val="00E90C8C"/>
    <w:rsid w:val="00E93302"/>
    <w:rsid w:val="00E95A17"/>
    <w:rsid w:val="00EA005E"/>
    <w:rsid w:val="00EA00C6"/>
    <w:rsid w:val="00EA05C1"/>
    <w:rsid w:val="00EA1859"/>
    <w:rsid w:val="00EA4D2E"/>
    <w:rsid w:val="00EA6F60"/>
    <w:rsid w:val="00EA7AA5"/>
    <w:rsid w:val="00EB1773"/>
    <w:rsid w:val="00EB2DA7"/>
    <w:rsid w:val="00EB64B7"/>
    <w:rsid w:val="00EB6530"/>
    <w:rsid w:val="00EB6D76"/>
    <w:rsid w:val="00EC028F"/>
    <w:rsid w:val="00EC1BDC"/>
    <w:rsid w:val="00EC2DC9"/>
    <w:rsid w:val="00EC6B37"/>
    <w:rsid w:val="00EC7018"/>
    <w:rsid w:val="00ED3865"/>
    <w:rsid w:val="00ED3992"/>
    <w:rsid w:val="00ED3F8D"/>
    <w:rsid w:val="00EE47CA"/>
    <w:rsid w:val="00EE5130"/>
    <w:rsid w:val="00EE619D"/>
    <w:rsid w:val="00EE73BB"/>
    <w:rsid w:val="00EF0853"/>
    <w:rsid w:val="00EF526B"/>
    <w:rsid w:val="00EF64B6"/>
    <w:rsid w:val="00F00859"/>
    <w:rsid w:val="00F00950"/>
    <w:rsid w:val="00F02FF4"/>
    <w:rsid w:val="00F0471D"/>
    <w:rsid w:val="00F057AB"/>
    <w:rsid w:val="00F05D70"/>
    <w:rsid w:val="00F07F07"/>
    <w:rsid w:val="00F13AE7"/>
    <w:rsid w:val="00F13B0C"/>
    <w:rsid w:val="00F148AF"/>
    <w:rsid w:val="00F15261"/>
    <w:rsid w:val="00F16795"/>
    <w:rsid w:val="00F1762D"/>
    <w:rsid w:val="00F17E99"/>
    <w:rsid w:val="00F210DD"/>
    <w:rsid w:val="00F22EE5"/>
    <w:rsid w:val="00F233BA"/>
    <w:rsid w:val="00F26708"/>
    <w:rsid w:val="00F27A27"/>
    <w:rsid w:val="00F27AE8"/>
    <w:rsid w:val="00F302EB"/>
    <w:rsid w:val="00F327C1"/>
    <w:rsid w:val="00F337C3"/>
    <w:rsid w:val="00F370EE"/>
    <w:rsid w:val="00F403E4"/>
    <w:rsid w:val="00F40DA9"/>
    <w:rsid w:val="00F4416E"/>
    <w:rsid w:val="00F46F56"/>
    <w:rsid w:val="00F47653"/>
    <w:rsid w:val="00F47C16"/>
    <w:rsid w:val="00F47DAF"/>
    <w:rsid w:val="00F52A33"/>
    <w:rsid w:val="00F56093"/>
    <w:rsid w:val="00F6180A"/>
    <w:rsid w:val="00F63592"/>
    <w:rsid w:val="00F6364E"/>
    <w:rsid w:val="00F64F3C"/>
    <w:rsid w:val="00F66951"/>
    <w:rsid w:val="00F67E0C"/>
    <w:rsid w:val="00F708E4"/>
    <w:rsid w:val="00F710BA"/>
    <w:rsid w:val="00F72FB3"/>
    <w:rsid w:val="00F7481D"/>
    <w:rsid w:val="00F75284"/>
    <w:rsid w:val="00F75308"/>
    <w:rsid w:val="00F77940"/>
    <w:rsid w:val="00F86D95"/>
    <w:rsid w:val="00F872AE"/>
    <w:rsid w:val="00F87772"/>
    <w:rsid w:val="00F9199A"/>
    <w:rsid w:val="00F92961"/>
    <w:rsid w:val="00F9348B"/>
    <w:rsid w:val="00F93B2A"/>
    <w:rsid w:val="00F94DF5"/>
    <w:rsid w:val="00F960F9"/>
    <w:rsid w:val="00F96B38"/>
    <w:rsid w:val="00F97108"/>
    <w:rsid w:val="00F97FF0"/>
    <w:rsid w:val="00FA0B85"/>
    <w:rsid w:val="00FA0C06"/>
    <w:rsid w:val="00FA251A"/>
    <w:rsid w:val="00FA2E11"/>
    <w:rsid w:val="00FA2ED4"/>
    <w:rsid w:val="00FA341B"/>
    <w:rsid w:val="00FA6730"/>
    <w:rsid w:val="00FA68C6"/>
    <w:rsid w:val="00FA7B95"/>
    <w:rsid w:val="00FB0727"/>
    <w:rsid w:val="00FB089F"/>
    <w:rsid w:val="00FB1904"/>
    <w:rsid w:val="00FB2299"/>
    <w:rsid w:val="00FB737B"/>
    <w:rsid w:val="00FC0B4A"/>
    <w:rsid w:val="00FC1179"/>
    <w:rsid w:val="00FC1CE8"/>
    <w:rsid w:val="00FC2EEC"/>
    <w:rsid w:val="00FC3039"/>
    <w:rsid w:val="00FC330C"/>
    <w:rsid w:val="00FC40FB"/>
    <w:rsid w:val="00FC53BE"/>
    <w:rsid w:val="00FD0D54"/>
    <w:rsid w:val="00FD3C47"/>
    <w:rsid w:val="00FD7EE0"/>
    <w:rsid w:val="00FE2633"/>
    <w:rsid w:val="00FE63FC"/>
    <w:rsid w:val="00FF26F5"/>
    <w:rsid w:val="00FF2984"/>
    <w:rsid w:val="00FF48AE"/>
    <w:rsid w:val="00FF5702"/>
    <w:rsid w:val="00FF673E"/>
    <w:rsid w:val="01059322"/>
    <w:rsid w:val="0192A0BB"/>
    <w:rsid w:val="01C38FB4"/>
    <w:rsid w:val="02777447"/>
    <w:rsid w:val="0283A327"/>
    <w:rsid w:val="02DA4D8C"/>
    <w:rsid w:val="02E35EE7"/>
    <w:rsid w:val="04A857B4"/>
    <w:rsid w:val="05A3A2EC"/>
    <w:rsid w:val="05FEA33F"/>
    <w:rsid w:val="065FB1CD"/>
    <w:rsid w:val="06932DFA"/>
    <w:rsid w:val="06D404BB"/>
    <w:rsid w:val="08935724"/>
    <w:rsid w:val="093C4CFA"/>
    <w:rsid w:val="09A94095"/>
    <w:rsid w:val="0A25449D"/>
    <w:rsid w:val="0AA5E041"/>
    <w:rsid w:val="0AA724F6"/>
    <w:rsid w:val="0BCFAFBA"/>
    <w:rsid w:val="0BEDE777"/>
    <w:rsid w:val="0C85E836"/>
    <w:rsid w:val="0D97133F"/>
    <w:rsid w:val="0E3C3CCB"/>
    <w:rsid w:val="101F9CCA"/>
    <w:rsid w:val="10A4FB54"/>
    <w:rsid w:val="1307B726"/>
    <w:rsid w:val="13B7FA05"/>
    <w:rsid w:val="13D54F5C"/>
    <w:rsid w:val="13FB5BCA"/>
    <w:rsid w:val="14E5CD20"/>
    <w:rsid w:val="150B2F5C"/>
    <w:rsid w:val="156710CA"/>
    <w:rsid w:val="15977F29"/>
    <w:rsid w:val="162CA605"/>
    <w:rsid w:val="1658E594"/>
    <w:rsid w:val="171AD26F"/>
    <w:rsid w:val="1735A8D1"/>
    <w:rsid w:val="17536585"/>
    <w:rsid w:val="178C1F00"/>
    <w:rsid w:val="18247F7C"/>
    <w:rsid w:val="1B720A5B"/>
    <w:rsid w:val="1B77C051"/>
    <w:rsid w:val="1BEF36AD"/>
    <w:rsid w:val="1DC2A709"/>
    <w:rsid w:val="1EC31AD8"/>
    <w:rsid w:val="1F76B327"/>
    <w:rsid w:val="1F8301A3"/>
    <w:rsid w:val="1FA05C47"/>
    <w:rsid w:val="201A5DBB"/>
    <w:rsid w:val="20F0F3F9"/>
    <w:rsid w:val="20FA47CB"/>
    <w:rsid w:val="21BBA927"/>
    <w:rsid w:val="21F50A1D"/>
    <w:rsid w:val="22429B18"/>
    <w:rsid w:val="231D870B"/>
    <w:rsid w:val="24918E80"/>
    <w:rsid w:val="24C5C6E3"/>
    <w:rsid w:val="2515A5BB"/>
    <w:rsid w:val="2538182A"/>
    <w:rsid w:val="2558C3A3"/>
    <w:rsid w:val="26BE72D1"/>
    <w:rsid w:val="27829186"/>
    <w:rsid w:val="279946C3"/>
    <w:rsid w:val="283CD98C"/>
    <w:rsid w:val="299D70FE"/>
    <w:rsid w:val="29CEB8A4"/>
    <w:rsid w:val="2AC6DAEC"/>
    <w:rsid w:val="2AEEC261"/>
    <w:rsid w:val="2B5D12F7"/>
    <w:rsid w:val="2C62E65A"/>
    <w:rsid w:val="2F91F9FC"/>
    <w:rsid w:val="30120A26"/>
    <w:rsid w:val="3098136A"/>
    <w:rsid w:val="30CFEDE8"/>
    <w:rsid w:val="340442DA"/>
    <w:rsid w:val="341C98F4"/>
    <w:rsid w:val="34DC1F8F"/>
    <w:rsid w:val="357F8A5C"/>
    <w:rsid w:val="35AA9227"/>
    <w:rsid w:val="35F4A266"/>
    <w:rsid w:val="3612DF60"/>
    <w:rsid w:val="36322DB2"/>
    <w:rsid w:val="366510AF"/>
    <w:rsid w:val="37739369"/>
    <w:rsid w:val="384F1D59"/>
    <w:rsid w:val="3870F930"/>
    <w:rsid w:val="38ECE964"/>
    <w:rsid w:val="3A4AEA15"/>
    <w:rsid w:val="3AB5C314"/>
    <w:rsid w:val="3AFC7F15"/>
    <w:rsid w:val="3B21FC82"/>
    <w:rsid w:val="3B4016F4"/>
    <w:rsid w:val="3BA921C0"/>
    <w:rsid w:val="3C1965AF"/>
    <w:rsid w:val="3CC6C606"/>
    <w:rsid w:val="3CF143E5"/>
    <w:rsid w:val="3D27F235"/>
    <w:rsid w:val="3D2DB8D2"/>
    <w:rsid w:val="3DABE67A"/>
    <w:rsid w:val="3DFF0FC4"/>
    <w:rsid w:val="3EC452C0"/>
    <w:rsid w:val="40CB7533"/>
    <w:rsid w:val="411C5978"/>
    <w:rsid w:val="414449CB"/>
    <w:rsid w:val="41CC11B2"/>
    <w:rsid w:val="42D1F3DD"/>
    <w:rsid w:val="44045E76"/>
    <w:rsid w:val="44B5DF67"/>
    <w:rsid w:val="44B88E52"/>
    <w:rsid w:val="4688C4B2"/>
    <w:rsid w:val="49038CF8"/>
    <w:rsid w:val="498C5D22"/>
    <w:rsid w:val="4A622525"/>
    <w:rsid w:val="4B7C98D8"/>
    <w:rsid w:val="4BF372F9"/>
    <w:rsid w:val="4C9CE080"/>
    <w:rsid w:val="4D84031E"/>
    <w:rsid w:val="4D96E734"/>
    <w:rsid w:val="4DA17FE0"/>
    <w:rsid w:val="504014BD"/>
    <w:rsid w:val="50740AA1"/>
    <w:rsid w:val="50A77A4C"/>
    <w:rsid w:val="51058E88"/>
    <w:rsid w:val="54122D34"/>
    <w:rsid w:val="552601C4"/>
    <w:rsid w:val="564E613B"/>
    <w:rsid w:val="565A39FF"/>
    <w:rsid w:val="579CA34A"/>
    <w:rsid w:val="57B4CD17"/>
    <w:rsid w:val="5AB46366"/>
    <w:rsid w:val="5C28079D"/>
    <w:rsid w:val="5CBDA21C"/>
    <w:rsid w:val="5E797E1A"/>
    <w:rsid w:val="5ED4B577"/>
    <w:rsid w:val="5FC69011"/>
    <w:rsid w:val="5FD3D398"/>
    <w:rsid w:val="60B60EAF"/>
    <w:rsid w:val="61270DC7"/>
    <w:rsid w:val="61742944"/>
    <w:rsid w:val="62761269"/>
    <w:rsid w:val="64865526"/>
    <w:rsid w:val="65368106"/>
    <w:rsid w:val="6582CA86"/>
    <w:rsid w:val="65C6F175"/>
    <w:rsid w:val="67CA426B"/>
    <w:rsid w:val="6869B867"/>
    <w:rsid w:val="68775FCD"/>
    <w:rsid w:val="69070D72"/>
    <w:rsid w:val="6A7B2A6C"/>
    <w:rsid w:val="6AE35CA0"/>
    <w:rsid w:val="6B01E32D"/>
    <w:rsid w:val="6B9A526B"/>
    <w:rsid w:val="6BF98981"/>
    <w:rsid w:val="6C10C9F6"/>
    <w:rsid w:val="6C6E4517"/>
    <w:rsid w:val="6CD9F0CB"/>
    <w:rsid w:val="6CFC44C7"/>
    <w:rsid w:val="6D299B42"/>
    <w:rsid w:val="6D2B4482"/>
    <w:rsid w:val="6D4A92AC"/>
    <w:rsid w:val="6DF33CF2"/>
    <w:rsid w:val="6E2640C3"/>
    <w:rsid w:val="6F032694"/>
    <w:rsid w:val="6FD1EEF9"/>
    <w:rsid w:val="70A701FF"/>
    <w:rsid w:val="70C981D9"/>
    <w:rsid w:val="7115DE5B"/>
    <w:rsid w:val="7152D4E7"/>
    <w:rsid w:val="717124B1"/>
    <w:rsid w:val="72EE7A0D"/>
    <w:rsid w:val="72FC3EAA"/>
    <w:rsid w:val="732E065B"/>
    <w:rsid w:val="73979AF3"/>
    <w:rsid w:val="73E520A9"/>
    <w:rsid w:val="74A8C573"/>
    <w:rsid w:val="76790E7F"/>
    <w:rsid w:val="776590E9"/>
    <w:rsid w:val="77CE45E0"/>
    <w:rsid w:val="782BFF02"/>
    <w:rsid w:val="783E0BBE"/>
    <w:rsid w:val="78530511"/>
    <w:rsid w:val="78FDE776"/>
    <w:rsid w:val="79339FC2"/>
    <w:rsid w:val="79651B8A"/>
    <w:rsid w:val="7A293C32"/>
    <w:rsid w:val="7A983DED"/>
    <w:rsid w:val="7AA761E8"/>
    <w:rsid w:val="7C0BC9EA"/>
    <w:rsid w:val="7C10DDE2"/>
    <w:rsid w:val="7CB21867"/>
    <w:rsid w:val="7D42612E"/>
    <w:rsid w:val="7E2682CD"/>
    <w:rsid w:val="7E629DBF"/>
    <w:rsid w:val="7EC713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A1368"/>
  <w15:docId w15:val="{68A4A696-64DD-4855-B638-F50F5692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D34"/>
    <w:pPr>
      <w:spacing w:after="120" w:line="285" w:lineRule="auto"/>
    </w:pPr>
    <w:rPr>
      <w:rFonts w:ascii="Calibri" w:eastAsia="Times New Roman" w:hAnsi="Calibri" w:cs="Times New Roman"/>
      <w:color w:val="000000"/>
      <w:kern w:val="28"/>
      <w:szCs w:val="20"/>
      <w:lang w:eastAsia="en-GB"/>
      <w14:ligatures w14:val="standard"/>
      <w14:cntxtAlts/>
    </w:rPr>
  </w:style>
  <w:style w:type="paragraph" w:styleId="Heading1">
    <w:name w:val="heading 1"/>
    <w:basedOn w:val="Normal"/>
    <w:next w:val="Normal"/>
    <w:link w:val="Heading1Char"/>
    <w:uiPriority w:val="9"/>
    <w:qFormat/>
    <w:rsid w:val="00C77E24"/>
    <w:pPr>
      <w:spacing w:after="0" w:line="240" w:lineRule="auto"/>
      <w:outlineLvl w:val="0"/>
    </w:pPr>
    <w:rPr>
      <w:rFonts w:ascii="Berthold Akzidenz Grotesk BE Co" w:eastAsia="Calibri" w:hAnsi="Berthold Akzidenz Grotesk BE Co" w:cs="Arial"/>
      <w:bCs/>
      <w:color w:val="auto"/>
      <w:sz w:val="52"/>
      <w:szCs w:val="32"/>
    </w:rPr>
  </w:style>
  <w:style w:type="paragraph" w:styleId="Heading2">
    <w:name w:val="heading 2"/>
    <w:basedOn w:val="Normal"/>
    <w:next w:val="Normal"/>
    <w:link w:val="Heading2Char"/>
    <w:uiPriority w:val="9"/>
    <w:unhideWhenUsed/>
    <w:qFormat/>
    <w:rsid w:val="00461C61"/>
    <w:pPr>
      <w:keepNext/>
      <w:keepLines/>
      <w:pBdr>
        <w:bottom w:val="single" w:sz="6" w:space="1" w:color="auto"/>
      </w:pBdr>
      <w:spacing w:before="240" w:line="240" w:lineRule="auto"/>
      <w:outlineLvl w:val="1"/>
    </w:pPr>
    <w:rPr>
      <w:rFonts w:ascii="Berthold Akzidenz Grotesk BE Co" w:eastAsia="Calibri" w:hAnsi="Berthold Akzidenz Grotesk BE Co" w:cstheme="majorBidi"/>
      <w:bCs/>
      <w:color w:val="365F91" w:themeColor="accent1" w:themeShade="BF"/>
      <w:sz w:val="36"/>
      <w:szCs w:val="28"/>
    </w:rPr>
  </w:style>
  <w:style w:type="paragraph" w:styleId="Heading3">
    <w:name w:val="heading 3"/>
    <w:basedOn w:val="Heading1"/>
    <w:next w:val="Normal"/>
    <w:link w:val="Heading3Char"/>
    <w:uiPriority w:val="9"/>
    <w:unhideWhenUsed/>
    <w:qFormat/>
    <w:rsid w:val="007E4E97"/>
    <w:pPr>
      <w:spacing w:after="240"/>
      <w:outlineLvl w:val="2"/>
    </w:pPr>
    <w:rPr>
      <w:rFonts w:asciiTheme="minorHAnsi" w:hAnsiTheme="minorHAnsi" w:cstheme="minorHAnsi"/>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7629A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7629A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560ED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2">
    <w:name w:val="Light Shading Accent 2"/>
    <w:basedOn w:val="TableNormal"/>
    <w:uiPriority w:val="60"/>
    <w:rsid w:val="002D428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2D4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284"/>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2D4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284"/>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767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155"/>
    <w:rPr>
      <w:rFonts w:ascii="Tahoma" w:eastAsia="Times New Roman" w:hAnsi="Tahoma" w:cs="Tahoma"/>
      <w:color w:val="000000"/>
      <w:kern w:val="28"/>
      <w:sz w:val="16"/>
      <w:szCs w:val="16"/>
      <w:lang w:eastAsia="en-GB"/>
      <w14:ligatures w14:val="standard"/>
      <w14:cntxtAlts/>
    </w:rPr>
  </w:style>
  <w:style w:type="character" w:styleId="CommentReference">
    <w:name w:val="annotation reference"/>
    <w:basedOn w:val="DefaultParagraphFont"/>
    <w:uiPriority w:val="99"/>
    <w:semiHidden/>
    <w:unhideWhenUsed/>
    <w:rsid w:val="005333D4"/>
    <w:rPr>
      <w:sz w:val="16"/>
      <w:szCs w:val="16"/>
    </w:rPr>
  </w:style>
  <w:style w:type="paragraph" w:styleId="CommentText">
    <w:name w:val="annotation text"/>
    <w:basedOn w:val="Normal"/>
    <w:link w:val="CommentTextChar"/>
    <w:uiPriority w:val="99"/>
    <w:unhideWhenUsed/>
    <w:rsid w:val="005333D4"/>
    <w:pPr>
      <w:spacing w:line="240" w:lineRule="auto"/>
    </w:pPr>
  </w:style>
  <w:style w:type="character" w:customStyle="1" w:styleId="CommentTextChar">
    <w:name w:val="Comment Text Char"/>
    <w:basedOn w:val="DefaultParagraphFont"/>
    <w:link w:val="CommentText"/>
    <w:uiPriority w:val="99"/>
    <w:rsid w:val="005333D4"/>
    <w:rPr>
      <w:rFonts w:ascii="Calibri" w:eastAsia="Times New Roman" w:hAnsi="Calibri" w:cs="Times New Roman"/>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5333D4"/>
    <w:rPr>
      <w:b/>
      <w:bCs/>
    </w:rPr>
  </w:style>
  <w:style w:type="character" w:customStyle="1" w:styleId="CommentSubjectChar">
    <w:name w:val="Comment Subject Char"/>
    <w:basedOn w:val="CommentTextChar"/>
    <w:link w:val="CommentSubject"/>
    <w:uiPriority w:val="99"/>
    <w:semiHidden/>
    <w:rsid w:val="005333D4"/>
    <w:rPr>
      <w:rFonts w:ascii="Calibri" w:eastAsia="Times New Roman" w:hAnsi="Calibri" w:cs="Times New Roman"/>
      <w:b/>
      <w:bCs/>
      <w:color w:val="000000"/>
      <w:kern w:val="28"/>
      <w:sz w:val="20"/>
      <w:szCs w:val="20"/>
      <w:lang w:eastAsia="en-GB"/>
    </w:rPr>
  </w:style>
  <w:style w:type="character" w:customStyle="1" w:styleId="Heading2Char">
    <w:name w:val="Heading 2 Char"/>
    <w:basedOn w:val="DefaultParagraphFont"/>
    <w:link w:val="Heading2"/>
    <w:uiPriority w:val="9"/>
    <w:rsid w:val="00461C61"/>
    <w:rPr>
      <w:rFonts w:ascii="Berthold Akzidenz Grotesk BE Co" w:eastAsia="Calibri" w:hAnsi="Berthold Akzidenz Grotesk BE Co" w:cstheme="majorBidi"/>
      <w:bCs/>
      <w:color w:val="365F91" w:themeColor="accent1" w:themeShade="BF"/>
      <w:kern w:val="28"/>
      <w:sz w:val="36"/>
      <w:szCs w:val="28"/>
      <w:lang w:eastAsia="en-GB"/>
      <w14:ligatures w14:val="standard"/>
      <w14:cntxtAlts/>
    </w:rPr>
  </w:style>
  <w:style w:type="paragraph" w:styleId="ListParagraph">
    <w:name w:val="List Paragraph"/>
    <w:basedOn w:val="Normal"/>
    <w:uiPriority w:val="34"/>
    <w:qFormat/>
    <w:rsid w:val="00797DB8"/>
    <w:pPr>
      <w:numPr>
        <w:numId w:val="1"/>
      </w:numPr>
      <w:spacing w:after="240" w:line="257" w:lineRule="auto"/>
    </w:pPr>
    <w:rPr>
      <w:rFonts w:asciiTheme="minorHAnsi" w:eastAsiaTheme="minorHAnsi" w:hAnsiTheme="minorHAnsi" w:cstheme="minorBidi"/>
      <w:color w:val="auto"/>
      <w:kern w:val="0"/>
      <w:sz w:val="24"/>
      <w:szCs w:val="24"/>
      <w:lang w:eastAsia="en-US"/>
    </w:rPr>
  </w:style>
  <w:style w:type="character" w:styleId="Hyperlink">
    <w:name w:val="Hyperlink"/>
    <w:basedOn w:val="DefaultParagraphFont"/>
    <w:uiPriority w:val="99"/>
    <w:unhideWhenUsed/>
    <w:rsid w:val="003464CC"/>
    <w:rPr>
      <w:color w:val="0000FF" w:themeColor="hyperlink"/>
      <w:u w:val="single"/>
    </w:rPr>
  </w:style>
  <w:style w:type="character" w:customStyle="1" w:styleId="UnresolvedMention1">
    <w:name w:val="Unresolved Mention1"/>
    <w:basedOn w:val="DefaultParagraphFont"/>
    <w:uiPriority w:val="99"/>
    <w:semiHidden/>
    <w:unhideWhenUsed/>
    <w:rsid w:val="006C423D"/>
    <w:rPr>
      <w:color w:val="808080"/>
      <w:shd w:val="clear" w:color="auto" w:fill="E6E6E6"/>
    </w:rPr>
  </w:style>
  <w:style w:type="paragraph" w:styleId="NormalWeb">
    <w:name w:val="Normal (Web)"/>
    <w:basedOn w:val="Normal"/>
    <w:uiPriority w:val="99"/>
    <w:semiHidden/>
    <w:unhideWhenUsed/>
    <w:rsid w:val="00181E1B"/>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customStyle="1" w:styleId="Heading1Char">
    <w:name w:val="Heading 1 Char"/>
    <w:basedOn w:val="DefaultParagraphFont"/>
    <w:link w:val="Heading1"/>
    <w:uiPriority w:val="9"/>
    <w:rsid w:val="00C77E24"/>
    <w:rPr>
      <w:rFonts w:ascii="Berthold Akzidenz Grotesk BE Co" w:eastAsia="Calibri" w:hAnsi="Berthold Akzidenz Grotesk BE Co" w:cs="Arial"/>
      <w:bCs/>
      <w:kern w:val="28"/>
      <w:sz w:val="52"/>
      <w:szCs w:val="32"/>
      <w:lang w:eastAsia="en-GB"/>
      <w14:ligatures w14:val="standard"/>
      <w14:cntxtAlts/>
    </w:rPr>
  </w:style>
  <w:style w:type="table" w:styleId="LightList-Accent1">
    <w:name w:val="Light List Accent 1"/>
    <w:basedOn w:val="TableNormal"/>
    <w:uiPriority w:val="61"/>
    <w:rsid w:val="00700CA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3A3033"/>
    <w:pPr>
      <w:spacing w:after="0" w:line="240" w:lineRule="auto"/>
    </w:pPr>
    <w:rPr>
      <w:rFonts w:ascii="Calibri" w:eastAsia="Times New Roman" w:hAnsi="Calibri" w:cs="Times New Roman"/>
      <w:color w:val="000000"/>
      <w:kern w:val="28"/>
      <w:szCs w:val="20"/>
      <w:lang w:eastAsia="en-GB"/>
      <w14:ligatures w14:val="standard"/>
      <w14:cntxtAlts/>
    </w:rPr>
  </w:style>
  <w:style w:type="paragraph" w:customStyle="1" w:styleId="xmsonormal">
    <w:name w:val="x_msonormal"/>
    <w:basedOn w:val="Normal"/>
    <w:uiPriority w:val="99"/>
    <w:rsid w:val="00D10E20"/>
    <w:pPr>
      <w:spacing w:after="0" w:line="240" w:lineRule="auto"/>
    </w:pPr>
    <w:rPr>
      <w:rFonts w:eastAsiaTheme="minorHAnsi"/>
      <w:color w:val="auto"/>
      <w:kern w:val="0"/>
      <w:szCs w:val="22"/>
      <w14:ligatures w14:val="none"/>
      <w14:cntxtAlts w14:val="0"/>
    </w:rPr>
  </w:style>
  <w:style w:type="table" w:customStyle="1" w:styleId="TableGrid1">
    <w:name w:val="Table Grid1"/>
    <w:basedOn w:val="TableNormal"/>
    <w:next w:val="TableGrid"/>
    <w:uiPriority w:val="59"/>
    <w:rsid w:val="00D13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523EA"/>
    <w:rPr>
      <w:i/>
      <w:iCs/>
    </w:rPr>
  </w:style>
  <w:style w:type="character" w:customStyle="1" w:styleId="x-hidden-focus">
    <w:name w:val="x-hidden-focus"/>
    <w:basedOn w:val="DefaultParagraphFont"/>
    <w:rsid w:val="000523EA"/>
  </w:style>
  <w:style w:type="paragraph" w:styleId="FootnoteText">
    <w:name w:val="footnote text"/>
    <w:basedOn w:val="Normal"/>
    <w:link w:val="FootnoteTextChar"/>
    <w:uiPriority w:val="99"/>
    <w:unhideWhenUsed/>
    <w:rsid w:val="000523EA"/>
    <w:pPr>
      <w:spacing w:after="0" w:line="240" w:lineRule="auto"/>
    </w:pPr>
    <w:rPr>
      <w:rFonts w:asciiTheme="minorHAnsi" w:eastAsiaTheme="minorHAnsi" w:hAnsiTheme="minorHAnsi" w:cstheme="minorBidi"/>
      <w:color w:val="auto"/>
      <w:kern w:val="0"/>
      <w:sz w:val="20"/>
      <w:lang w:eastAsia="en-US"/>
      <w14:ligatures w14:val="none"/>
      <w14:cntxtAlts w14:val="0"/>
    </w:rPr>
  </w:style>
  <w:style w:type="character" w:customStyle="1" w:styleId="FootnoteTextChar">
    <w:name w:val="Footnote Text Char"/>
    <w:basedOn w:val="DefaultParagraphFont"/>
    <w:link w:val="FootnoteText"/>
    <w:uiPriority w:val="99"/>
    <w:rsid w:val="000523EA"/>
    <w:rPr>
      <w:sz w:val="20"/>
      <w:szCs w:val="20"/>
    </w:rPr>
  </w:style>
  <w:style w:type="character" w:styleId="FootnoteReference">
    <w:name w:val="footnote reference"/>
    <w:basedOn w:val="DefaultParagraphFont"/>
    <w:uiPriority w:val="99"/>
    <w:unhideWhenUsed/>
    <w:rsid w:val="000523EA"/>
    <w:rPr>
      <w:vertAlign w:val="superscript"/>
    </w:rPr>
  </w:style>
  <w:style w:type="character" w:styleId="FollowedHyperlink">
    <w:name w:val="FollowedHyperlink"/>
    <w:basedOn w:val="DefaultParagraphFont"/>
    <w:uiPriority w:val="99"/>
    <w:semiHidden/>
    <w:unhideWhenUsed/>
    <w:rsid w:val="00DC375D"/>
    <w:rPr>
      <w:color w:val="800080" w:themeColor="followedHyperlink"/>
      <w:u w:val="single"/>
    </w:rPr>
  </w:style>
  <w:style w:type="paragraph" w:styleId="Revision">
    <w:name w:val="Revision"/>
    <w:hidden/>
    <w:uiPriority w:val="99"/>
    <w:semiHidden/>
    <w:rsid w:val="009A1ACF"/>
    <w:pPr>
      <w:spacing w:after="0" w:line="240" w:lineRule="auto"/>
    </w:pPr>
    <w:rPr>
      <w:rFonts w:ascii="Calibri" w:eastAsia="Times New Roman" w:hAnsi="Calibri" w:cs="Times New Roman"/>
      <w:color w:val="000000"/>
      <w:kern w:val="28"/>
      <w:szCs w:val="20"/>
      <w:lang w:eastAsia="en-GB"/>
      <w14:ligatures w14:val="standard"/>
      <w14:cntxtAlts/>
    </w:rPr>
  </w:style>
  <w:style w:type="character" w:customStyle="1" w:styleId="UnresolvedMention2">
    <w:name w:val="Unresolved Mention2"/>
    <w:basedOn w:val="DefaultParagraphFont"/>
    <w:uiPriority w:val="99"/>
    <w:semiHidden/>
    <w:unhideWhenUsed/>
    <w:rsid w:val="00145F73"/>
    <w:rPr>
      <w:color w:val="605E5C"/>
      <w:shd w:val="clear" w:color="auto" w:fill="E1DFDD"/>
    </w:rPr>
  </w:style>
  <w:style w:type="paragraph" w:customStyle="1" w:styleId="paragraph">
    <w:name w:val="paragraph"/>
    <w:basedOn w:val="Normal"/>
    <w:rsid w:val="005955F5"/>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DefaultParagraphFont"/>
    <w:rsid w:val="005955F5"/>
  </w:style>
  <w:style w:type="character" w:customStyle="1" w:styleId="eop">
    <w:name w:val="eop"/>
    <w:basedOn w:val="DefaultParagraphFont"/>
    <w:rsid w:val="005955F5"/>
  </w:style>
  <w:style w:type="character" w:customStyle="1" w:styleId="UnresolvedMention3">
    <w:name w:val="Unresolved Mention3"/>
    <w:basedOn w:val="DefaultParagraphFont"/>
    <w:uiPriority w:val="99"/>
    <w:semiHidden/>
    <w:unhideWhenUsed/>
    <w:rsid w:val="00F52A33"/>
    <w:rPr>
      <w:color w:val="605E5C"/>
      <w:shd w:val="clear" w:color="auto" w:fill="E1DFDD"/>
    </w:rPr>
  </w:style>
  <w:style w:type="character" w:styleId="UnresolvedMention">
    <w:name w:val="Unresolved Mention"/>
    <w:basedOn w:val="DefaultParagraphFont"/>
    <w:uiPriority w:val="99"/>
    <w:semiHidden/>
    <w:unhideWhenUsed/>
    <w:rsid w:val="0022722E"/>
    <w:rPr>
      <w:color w:val="605E5C"/>
      <w:shd w:val="clear" w:color="auto" w:fill="E1DFDD"/>
    </w:rPr>
  </w:style>
  <w:style w:type="paragraph" w:styleId="Title">
    <w:name w:val="Title"/>
    <w:basedOn w:val="Normal"/>
    <w:next w:val="Normal"/>
    <w:link w:val="TitleChar"/>
    <w:uiPriority w:val="10"/>
    <w:qFormat/>
    <w:rsid w:val="00C77E24"/>
    <w:pPr>
      <w:spacing w:after="0" w:line="240" w:lineRule="auto"/>
    </w:pPr>
    <w:rPr>
      <w:rFonts w:ascii="Berthold Akzidenz Grotesk BE Co" w:eastAsia="Calibri" w:hAnsi="Berthold Akzidenz Grotesk BE Co" w:cs="Arial"/>
      <w:b/>
      <w:bCs/>
      <w:color w:val="1F497D"/>
      <w:sz w:val="58"/>
      <w:szCs w:val="58"/>
    </w:rPr>
  </w:style>
  <w:style w:type="character" w:customStyle="1" w:styleId="TitleChar">
    <w:name w:val="Title Char"/>
    <w:basedOn w:val="DefaultParagraphFont"/>
    <w:link w:val="Title"/>
    <w:uiPriority w:val="10"/>
    <w:rsid w:val="00C77E24"/>
    <w:rPr>
      <w:rFonts w:ascii="Berthold Akzidenz Grotesk BE Co" w:eastAsia="Calibri" w:hAnsi="Berthold Akzidenz Grotesk BE Co" w:cs="Arial"/>
      <w:b/>
      <w:bCs/>
      <w:color w:val="1F497D"/>
      <w:kern w:val="28"/>
      <w:sz w:val="58"/>
      <w:szCs w:val="58"/>
      <w:lang w:eastAsia="en-GB"/>
      <w14:ligatures w14:val="standard"/>
      <w14:cntxtAlts/>
    </w:rPr>
  </w:style>
  <w:style w:type="character" w:customStyle="1" w:styleId="Heading3Char">
    <w:name w:val="Heading 3 Char"/>
    <w:basedOn w:val="DefaultParagraphFont"/>
    <w:link w:val="Heading3"/>
    <w:uiPriority w:val="9"/>
    <w:rsid w:val="007E4E97"/>
    <w:rPr>
      <w:rFonts w:eastAsia="Calibri" w:cstheme="minorHAnsi"/>
      <w:b/>
      <w:kern w:val="28"/>
      <w:sz w:val="28"/>
      <w:szCs w:val="28"/>
      <w:lang w:eastAsia="en-GB"/>
      <w14:ligatures w14:val="standard"/>
      <w14:cntxtAlts/>
    </w:rPr>
  </w:style>
  <w:style w:type="paragraph" w:styleId="Quote">
    <w:name w:val="Quote"/>
    <w:basedOn w:val="Normal"/>
    <w:next w:val="Normal"/>
    <w:link w:val="QuoteChar"/>
    <w:uiPriority w:val="29"/>
    <w:qFormat/>
    <w:rsid w:val="00797DB8"/>
    <w:rPr>
      <w:i/>
      <w:iCs/>
    </w:rPr>
  </w:style>
  <w:style w:type="character" w:customStyle="1" w:styleId="QuoteChar">
    <w:name w:val="Quote Char"/>
    <w:basedOn w:val="DefaultParagraphFont"/>
    <w:link w:val="Quote"/>
    <w:uiPriority w:val="29"/>
    <w:rsid w:val="00797DB8"/>
    <w:rPr>
      <w:rFonts w:ascii="Calibri" w:eastAsia="Times New Roman" w:hAnsi="Calibri" w:cs="Times New Roman"/>
      <w:i/>
      <w:iCs/>
      <w:color w:val="000000"/>
      <w:kern w:val="28"/>
      <w:szCs w:val="20"/>
      <w:lang w:eastAsia="en-GB"/>
      <w14:ligatures w14:val="standard"/>
      <w14:cntxtAlts/>
    </w:rPr>
  </w:style>
  <w:style w:type="character" w:styleId="BookTitle">
    <w:name w:val="Book Title"/>
    <w:basedOn w:val="DefaultParagraphFont"/>
    <w:uiPriority w:val="33"/>
    <w:qFormat/>
    <w:rsid w:val="007A192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7335">
      <w:bodyDiv w:val="1"/>
      <w:marLeft w:val="0"/>
      <w:marRight w:val="0"/>
      <w:marTop w:val="0"/>
      <w:marBottom w:val="0"/>
      <w:divBdr>
        <w:top w:val="none" w:sz="0" w:space="0" w:color="auto"/>
        <w:left w:val="none" w:sz="0" w:space="0" w:color="auto"/>
        <w:bottom w:val="none" w:sz="0" w:space="0" w:color="auto"/>
        <w:right w:val="none" w:sz="0" w:space="0" w:color="auto"/>
      </w:divBdr>
    </w:div>
    <w:div w:id="40326860">
      <w:bodyDiv w:val="1"/>
      <w:marLeft w:val="0"/>
      <w:marRight w:val="0"/>
      <w:marTop w:val="0"/>
      <w:marBottom w:val="0"/>
      <w:divBdr>
        <w:top w:val="none" w:sz="0" w:space="0" w:color="auto"/>
        <w:left w:val="none" w:sz="0" w:space="0" w:color="auto"/>
        <w:bottom w:val="none" w:sz="0" w:space="0" w:color="auto"/>
        <w:right w:val="none" w:sz="0" w:space="0" w:color="auto"/>
      </w:divBdr>
    </w:div>
    <w:div w:id="113527691">
      <w:bodyDiv w:val="1"/>
      <w:marLeft w:val="0"/>
      <w:marRight w:val="0"/>
      <w:marTop w:val="0"/>
      <w:marBottom w:val="0"/>
      <w:divBdr>
        <w:top w:val="none" w:sz="0" w:space="0" w:color="auto"/>
        <w:left w:val="none" w:sz="0" w:space="0" w:color="auto"/>
        <w:bottom w:val="none" w:sz="0" w:space="0" w:color="auto"/>
        <w:right w:val="none" w:sz="0" w:space="0" w:color="auto"/>
      </w:divBdr>
      <w:divsChild>
        <w:div w:id="717628952">
          <w:marLeft w:val="0"/>
          <w:marRight w:val="0"/>
          <w:marTop w:val="0"/>
          <w:marBottom w:val="0"/>
          <w:divBdr>
            <w:top w:val="none" w:sz="0" w:space="0" w:color="auto"/>
            <w:left w:val="none" w:sz="0" w:space="0" w:color="auto"/>
            <w:bottom w:val="none" w:sz="0" w:space="0" w:color="auto"/>
            <w:right w:val="none" w:sz="0" w:space="0" w:color="auto"/>
          </w:divBdr>
        </w:div>
      </w:divsChild>
    </w:div>
    <w:div w:id="184441467">
      <w:bodyDiv w:val="1"/>
      <w:marLeft w:val="0"/>
      <w:marRight w:val="0"/>
      <w:marTop w:val="0"/>
      <w:marBottom w:val="0"/>
      <w:divBdr>
        <w:top w:val="none" w:sz="0" w:space="0" w:color="auto"/>
        <w:left w:val="none" w:sz="0" w:space="0" w:color="auto"/>
        <w:bottom w:val="none" w:sz="0" w:space="0" w:color="auto"/>
        <w:right w:val="none" w:sz="0" w:space="0" w:color="auto"/>
      </w:divBdr>
    </w:div>
    <w:div w:id="199706789">
      <w:bodyDiv w:val="1"/>
      <w:marLeft w:val="0"/>
      <w:marRight w:val="0"/>
      <w:marTop w:val="0"/>
      <w:marBottom w:val="0"/>
      <w:divBdr>
        <w:top w:val="none" w:sz="0" w:space="0" w:color="auto"/>
        <w:left w:val="none" w:sz="0" w:space="0" w:color="auto"/>
        <w:bottom w:val="none" w:sz="0" w:space="0" w:color="auto"/>
        <w:right w:val="none" w:sz="0" w:space="0" w:color="auto"/>
      </w:divBdr>
      <w:divsChild>
        <w:div w:id="812479590">
          <w:marLeft w:val="0"/>
          <w:marRight w:val="0"/>
          <w:marTop w:val="0"/>
          <w:marBottom w:val="0"/>
          <w:divBdr>
            <w:top w:val="none" w:sz="0" w:space="0" w:color="auto"/>
            <w:left w:val="none" w:sz="0" w:space="0" w:color="auto"/>
            <w:bottom w:val="none" w:sz="0" w:space="0" w:color="auto"/>
            <w:right w:val="none" w:sz="0" w:space="0" w:color="auto"/>
          </w:divBdr>
        </w:div>
      </w:divsChild>
    </w:div>
    <w:div w:id="303701988">
      <w:bodyDiv w:val="1"/>
      <w:marLeft w:val="0"/>
      <w:marRight w:val="0"/>
      <w:marTop w:val="0"/>
      <w:marBottom w:val="0"/>
      <w:divBdr>
        <w:top w:val="none" w:sz="0" w:space="0" w:color="auto"/>
        <w:left w:val="none" w:sz="0" w:space="0" w:color="auto"/>
        <w:bottom w:val="none" w:sz="0" w:space="0" w:color="auto"/>
        <w:right w:val="none" w:sz="0" w:space="0" w:color="auto"/>
      </w:divBdr>
      <w:divsChild>
        <w:div w:id="2134051561">
          <w:marLeft w:val="0"/>
          <w:marRight w:val="0"/>
          <w:marTop w:val="0"/>
          <w:marBottom w:val="0"/>
          <w:divBdr>
            <w:top w:val="none" w:sz="0" w:space="0" w:color="auto"/>
            <w:left w:val="none" w:sz="0" w:space="0" w:color="auto"/>
            <w:bottom w:val="none" w:sz="0" w:space="0" w:color="auto"/>
            <w:right w:val="none" w:sz="0" w:space="0" w:color="auto"/>
          </w:divBdr>
        </w:div>
      </w:divsChild>
    </w:div>
    <w:div w:id="327171818">
      <w:bodyDiv w:val="1"/>
      <w:marLeft w:val="0"/>
      <w:marRight w:val="0"/>
      <w:marTop w:val="0"/>
      <w:marBottom w:val="0"/>
      <w:divBdr>
        <w:top w:val="none" w:sz="0" w:space="0" w:color="auto"/>
        <w:left w:val="none" w:sz="0" w:space="0" w:color="auto"/>
        <w:bottom w:val="none" w:sz="0" w:space="0" w:color="auto"/>
        <w:right w:val="none" w:sz="0" w:space="0" w:color="auto"/>
      </w:divBdr>
    </w:div>
    <w:div w:id="452141611">
      <w:bodyDiv w:val="1"/>
      <w:marLeft w:val="0"/>
      <w:marRight w:val="0"/>
      <w:marTop w:val="0"/>
      <w:marBottom w:val="0"/>
      <w:divBdr>
        <w:top w:val="none" w:sz="0" w:space="0" w:color="auto"/>
        <w:left w:val="none" w:sz="0" w:space="0" w:color="auto"/>
        <w:bottom w:val="none" w:sz="0" w:space="0" w:color="auto"/>
        <w:right w:val="none" w:sz="0" w:space="0" w:color="auto"/>
      </w:divBdr>
    </w:div>
    <w:div w:id="686252269">
      <w:bodyDiv w:val="1"/>
      <w:marLeft w:val="0"/>
      <w:marRight w:val="0"/>
      <w:marTop w:val="0"/>
      <w:marBottom w:val="0"/>
      <w:divBdr>
        <w:top w:val="none" w:sz="0" w:space="0" w:color="auto"/>
        <w:left w:val="none" w:sz="0" w:space="0" w:color="auto"/>
        <w:bottom w:val="none" w:sz="0" w:space="0" w:color="auto"/>
        <w:right w:val="none" w:sz="0" w:space="0" w:color="auto"/>
      </w:divBdr>
    </w:div>
    <w:div w:id="707294732">
      <w:bodyDiv w:val="1"/>
      <w:marLeft w:val="0"/>
      <w:marRight w:val="0"/>
      <w:marTop w:val="0"/>
      <w:marBottom w:val="0"/>
      <w:divBdr>
        <w:top w:val="none" w:sz="0" w:space="0" w:color="auto"/>
        <w:left w:val="none" w:sz="0" w:space="0" w:color="auto"/>
        <w:bottom w:val="none" w:sz="0" w:space="0" w:color="auto"/>
        <w:right w:val="none" w:sz="0" w:space="0" w:color="auto"/>
      </w:divBdr>
    </w:div>
    <w:div w:id="712316970">
      <w:bodyDiv w:val="1"/>
      <w:marLeft w:val="0"/>
      <w:marRight w:val="0"/>
      <w:marTop w:val="0"/>
      <w:marBottom w:val="0"/>
      <w:divBdr>
        <w:top w:val="none" w:sz="0" w:space="0" w:color="auto"/>
        <w:left w:val="none" w:sz="0" w:space="0" w:color="auto"/>
        <w:bottom w:val="none" w:sz="0" w:space="0" w:color="auto"/>
        <w:right w:val="none" w:sz="0" w:space="0" w:color="auto"/>
      </w:divBdr>
    </w:div>
    <w:div w:id="754936213">
      <w:bodyDiv w:val="1"/>
      <w:marLeft w:val="0"/>
      <w:marRight w:val="0"/>
      <w:marTop w:val="0"/>
      <w:marBottom w:val="0"/>
      <w:divBdr>
        <w:top w:val="none" w:sz="0" w:space="0" w:color="auto"/>
        <w:left w:val="none" w:sz="0" w:space="0" w:color="auto"/>
        <w:bottom w:val="none" w:sz="0" w:space="0" w:color="auto"/>
        <w:right w:val="none" w:sz="0" w:space="0" w:color="auto"/>
      </w:divBdr>
    </w:div>
    <w:div w:id="774786425">
      <w:bodyDiv w:val="1"/>
      <w:marLeft w:val="0"/>
      <w:marRight w:val="0"/>
      <w:marTop w:val="0"/>
      <w:marBottom w:val="0"/>
      <w:divBdr>
        <w:top w:val="none" w:sz="0" w:space="0" w:color="auto"/>
        <w:left w:val="none" w:sz="0" w:space="0" w:color="auto"/>
        <w:bottom w:val="none" w:sz="0" w:space="0" w:color="auto"/>
        <w:right w:val="none" w:sz="0" w:space="0" w:color="auto"/>
      </w:divBdr>
    </w:div>
    <w:div w:id="782067686">
      <w:bodyDiv w:val="1"/>
      <w:marLeft w:val="0"/>
      <w:marRight w:val="0"/>
      <w:marTop w:val="0"/>
      <w:marBottom w:val="0"/>
      <w:divBdr>
        <w:top w:val="none" w:sz="0" w:space="0" w:color="auto"/>
        <w:left w:val="none" w:sz="0" w:space="0" w:color="auto"/>
        <w:bottom w:val="none" w:sz="0" w:space="0" w:color="auto"/>
        <w:right w:val="none" w:sz="0" w:space="0" w:color="auto"/>
      </w:divBdr>
    </w:div>
    <w:div w:id="850409744">
      <w:bodyDiv w:val="1"/>
      <w:marLeft w:val="0"/>
      <w:marRight w:val="0"/>
      <w:marTop w:val="0"/>
      <w:marBottom w:val="0"/>
      <w:divBdr>
        <w:top w:val="none" w:sz="0" w:space="0" w:color="auto"/>
        <w:left w:val="none" w:sz="0" w:space="0" w:color="auto"/>
        <w:bottom w:val="none" w:sz="0" w:space="0" w:color="auto"/>
        <w:right w:val="none" w:sz="0" w:space="0" w:color="auto"/>
      </w:divBdr>
      <w:divsChild>
        <w:div w:id="106580034">
          <w:marLeft w:val="0"/>
          <w:marRight w:val="0"/>
          <w:marTop w:val="0"/>
          <w:marBottom w:val="0"/>
          <w:divBdr>
            <w:top w:val="none" w:sz="0" w:space="0" w:color="auto"/>
            <w:left w:val="none" w:sz="0" w:space="0" w:color="auto"/>
            <w:bottom w:val="none" w:sz="0" w:space="0" w:color="auto"/>
            <w:right w:val="none" w:sz="0" w:space="0" w:color="auto"/>
          </w:divBdr>
        </w:div>
        <w:div w:id="244414620">
          <w:marLeft w:val="0"/>
          <w:marRight w:val="0"/>
          <w:marTop w:val="0"/>
          <w:marBottom w:val="0"/>
          <w:divBdr>
            <w:top w:val="none" w:sz="0" w:space="0" w:color="auto"/>
            <w:left w:val="none" w:sz="0" w:space="0" w:color="auto"/>
            <w:bottom w:val="none" w:sz="0" w:space="0" w:color="auto"/>
            <w:right w:val="none" w:sz="0" w:space="0" w:color="auto"/>
          </w:divBdr>
        </w:div>
        <w:div w:id="778186127">
          <w:marLeft w:val="0"/>
          <w:marRight w:val="0"/>
          <w:marTop w:val="0"/>
          <w:marBottom w:val="0"/>
          <w:divBdr>
            <w:top w:val="none" w:sz="0" w:space="0" w:color="auto"/>
            <w:left w:val="none" w:sz="0" w:space="0" w:color="auto"/>
            <w:bottom w:val="none" w:sz="0" w:space="0" w:color="auto"/>
            <w:right w:val="none" w:sz="0" w:space="0" w:color="auto"/>
          </w:divBdr>
        </w:div>
        <w:div w:id="1242636823">
          <w:marLeft w:val="0"/>
          <w:marRight w:val="0"/>
          <w:marTop w:val="0"/>
          <w:marBottom w:val="0"/>
          <w:divBdr>
            <w:top w:val="none" w:sz="0" w:space="0" w:color="auto"/>
            <w:left w:val="none" w:sz="0" w:space="0" w:color="auto"/>
            <w:bottom w:val="none" w:sz="0" w:space="0" w:color="auto"/>
            <w:right w:val="none" w:sz="0" w:space="0" w:color="auto"/>
          </w:divBdr>
        </w:div>
        <w:div w:id="1531576847">
          <w:marLeft w:val="0"/>
          <w:marRight w:val="0"/>
          <w:marTop w:val="0"/>
          <w:marBottom w:val="0"/>
          <w:divBdr>
            <w:top w:val="none" w:sz="0" w:space="0" w:color="auto"/>
            <w:left w:val="none" w:sz="0" w:space="0" w:color="auto"/>
            <w:bottom w:val="none" w:sz="0" w:space="0" w:color="auto"/>
            <w:right w:val="none" w:sz="0" w:space="0" w:color="auto"/>
          </w:divBdr>
        </w:div>
        <w:div w:id="1595672543">
          <w:marLeft w:val="0"/>
          <w:marRight w:val="0"/>
          <w:marTop w:val="0"/>
          <w:marBottom w:val="0"/>
          <w:divBdr>
            <w:top w:val="none" w:sz="0" w:space="0" w:color="auto"/>
            <w:left w:val="none" w:sz="0" w:space="0" w:color="auto"/>
            <w:bottom w:val="none" w:sz="0" w:space="0" w:color="auto"/>
            <w:right w:val="none" w:sz="0" w:space="0" w:color="auto"/>
          </w:divBdr>
        </w:div>
        <w:div w:id="1622376025">
          <w:marLeft w:val="0"/>
          <w:marRight w:val="0"/>
          <w:marTop w:val="0"/>
          <w:marBottom w:val="0"/>
          <w:divBdr>
            <w:top w:val="none" w:sz="0" w:space="0" w:color="auto"/>
            <w:left w:val="none" w:sz="0" w:space="0" w:color="auto"/>
            <w:bottom w:val="none" w:sz="0" w:space="0" w:color="auto"/>
            <w:right w:val="none" w:sz="0" w:space="0" w:color="auto"/>
          </w:divBdr>
        </w:div>
      </w:divsChild>
    </w:div>
    <w:div w:id="1021274775">
      <w:bodyDiv w:val="1"/>
      <w:marLeft w:val="0"/>
      <w:marRight w:val="0"/>
      <w:marTop w:val="0"/>
      <w:marBottom w:val="0"/>
      <w:divBdr>
        <w:top w:val="none" w:sz="0" w:space="0" w:color="auto"/>
        <w:left w:val="none" w:sz="0" w:space="0" w:color="auto"/>
        <w:bottom w:val="none" w:sz="0" w:space="0" w:color="auto"/>
        <w:right w:val="none" w:sz="0" w:space="0" w:color="auto"/>
      </w:divBdr>
    </w:div>
    <w:div w:id="1082070416">
      <w:bodyDiv w:val="1"/>
      <w:marLeft w:val="0"/>
      <w:marRight w:val="0"/>
      <w:marTop w:val="0"/>
      <w:marBottom w:val="0"/>
      <w:divBdr>
        <w:top w:val="none" w:sz="0" w:space="0" w:color="auto"/>
        <w:left w:val="none" w:sz="0" w:space="0" w:color="auto"/>
        <w:bottom w:val="none" w:sz="0" w:space="0" w:color="auto"/>
        <w:right w:val="none" w:sz="0" w:space="0" w:color="auto"/>
      </w:divBdr>
    </w:div>
    <w:div w:id="1082147220">
      <w:bodyDiv w:val="1"/>
      <w:marLeft w:val="0"/>
      <w:marRight w:val="0"/>
      <w:marTop w:val="0"/>
      <w:marBottom w:val="0"/>
      <w:divBdr>
        <w:top w:val="none" w:sz="0" w:space="0" w:color="auto"/>
        <w:left w:val="none" w:sz="0" w:space="0" w:color="auto"/>
        <w:bottom w:val="none" w:sz="0" w:space="0" w:color="auto"/>
        <w:right w:val="none" w:sz="0" w:space="0" w:color="auto"/>
      </w:divBdr>
    </w:div>
    <w:div w:id="1106803560">
      <w:bodyDiv w:val="1"/>
      <w:marLeft w:val="0"/>
      <w:marRight w:val="0"/>
      <w:marTop w:val="0"/>
      <w:marBottom w:val="0"/>
      <w:divBdr>
        <w:top w:val="none" w:sz="0" w:space="0" w:color="auto"/>
        <w:left w:val="none" w:sz="0" w:space="0" w:color="auto"/>
        <w:bottom w:val="none" w:sz="0" w:space="0" w:color="auto"/>
        <w:right w:val="none" w:sz="0" w:space="0" w:color="auto"/>
      </w:divBdr>
    </w:div>
    <w:div w:id="1141657009">
      <w:bodyDiv w:val="1"/>
      <w:marLeft w:val="0"/>
      <w:marRight w:val="0"/>
      <w:marTop w:val="0"/>
      <w:marBottom w:val="0"/>
      <w:divBdr>
        <w:top w:val="none" w:sz="0" w:space="0" w:color="auto"/>
        <w:left w:val="none" w:sz="0" w:space="0" w:color="auto"/>
        <w:bottom w:val="none" w:sz="0" w:space="0" w:color="auto"/>
        <w:right w:val="none" w:sz="0" w:space="0" w:color="auto"/>
      </w:divBdr>
    </w:div>
    <w:div w:id="1168986384">
      <w:bodyDiv w:val="1"/>
      <w:marLeft w:val="0"/>
      <w:marRight w:val="0"/>
      <w:marTop w:val="0"/>
      <w:marBottom w:val="0"/>
      <w:divBdr>
        <w:top w:val="none" w:sz="0" w:space="0" w:color="auto"/>
        <w:left w:val="none" w:sz="0" w:space="0" w:color="auto"/>
        <w:bottom w:val="none" w:sz="0" w:space="0" w:color="auto"/>
        <w:right w:val="none" w:sz="0" w:space="0" w:color="auto"/>
      </w:divBdr>
    </w:div>
    <w:div w:id="1234970706">
      <w:bodyDiv w:val="1"/>
      <w:marLeft w:val="0"/>
      <w:marRight w:val="0"/>
      <w:marTop w:val="0"/>
      <w:marBottom w:val="0"/>
      <w:divBdr>
        <w:top w:val="none" w:sz="0" w:space="0" w:color="auto"/>
        <w:left w:val="none" w:sz="0" w:space="0" w:color="auto"/>
        <w:bottom w:val="none" w:sz="0" w:space="0" w:color="auto"/>
        <w:right w:val="none" w:sz="0" w:space="0" w:color="auto"/>
      </w:divBdr>
    </w:div>
    <w:div w:id="1344556139">
      <w:bodyDiv w:val="1"/>
      <w:marLeft w:val="0"/>
      <w:marRight w:val="0"/>
      <w:marTop w:val="0"/>
      <w:marBottom w:val="0"/>
      <w:divBdr>
        <w:top w:val="none" w:sz="0" w:space="0" w:color="auto"/>
        <w:left w:val="none" w:sz="0" w:space="0" w:color="auto"/>
        <w:bottom w:val="none" w:sz="0" w:space="0" w:color="auto"/>
        <w:right w:val="none" w:sz="0" w:space="0" w:color="auto"/>
      </w:divBdr>
    </w:div>
    <w:div w:id="1427193167">
      <w:bodyDiv w:val="1"/>
      <w:marLeft w:val="0"/>
      <w:marRight w:val="0"/>
      <w:marTop w:val="0"/>
      <w:marBottom w:val="0"/>
      <w:divBdr>
        <w:top w:val="none" w:sz="0" w:space="0" w:color="auto"/>
        <w:left w:val="none" w:sz="0" w:space="0" w:color="auto"/>
        <w:bottom w:val="none" w:sz="0" w:space="0" w:color="auto"/>
        <w:right w:val="none" w:sz="0" w:space="0" w:color="auto"/>
      </w:divBdr>
    </w:div>
    <w:div w:id="1482190019">
      <w:bodyDiv w:val="1"/>
      <w:marLeft w:val="0"/>
      <w:marRight w:val="0"/>
      <w:marTop w:val="0"/>
      <w:marBottom w:val="0"/>
      <w:divBdr>
        <w:top w:val="none" w:sz="0" w:space="0" w:color="auto"/>
        <w:left w:val="none" w:sz="0" w:space="0" w:color="auto"/>
        <w:bottom w:val="none" w:sz="0" w:space="0" w:color="auto"/>
        <w:right w:val="none" w:sz="0" w:space="0" w:color="auto"/>
      </w:divBdr>
    </w:div>
    <w:div w:id="1484614055">
      <w:bodyDiv w:val="1"/>
      <w:marLeft w:val="0"/>
      <w:marRight w:val="0"/>
      <w:marTop w:val="0"/>
      <w:marBottom w:val="0"/>
      <w:divBdr>
        <w:top w:val="none" w:sz="0" w:space="0" w:color="auto"/>
        <w:left w:val="none" w:sz="0" w:space="0" w:color="auto"/>
        <w:bottom w:val="none" w:sz="0" w:space="0" w:color="auto"/>
        <w:right w:val="none" w:sz="0" w:space="0" w:color="auto"/>
      </w:divBdr>
      <w:divsChild>
        <w:div w:id="373042541">
          <w:marLeft w:val="0"/>
          <w:marRight w:val="0"/>
          <w:marTop w:val="0"/>
          <w:marBottom w:val="0"/>
          <w:divBdr>
            <w:top w:val="none" w:sz="0" w:space="0" w:color="auto"/>
            <w:left w:val="none" w:sz="0" w:space="0" w:color="auto"/>
            <w:bottom w:val="none" w:sz="0" w:space="0" w:color="auto"/>
            <w:right w:val="none" w:sz="0" w:space="0" w:color="auto"/>
          </w:divBdr>
        </w:div>
        <w:div w:id="883172951">
          <w:marLeft w:val="0"/>
          <w:marRight w:val="0"/>
          <w:marTop w:val="0"/>
          <w:marBottom w:val="0"/>
          <w:divBdr>
            <w:top w:val="none" w:sz="0" w:space="0" w:color="auto"/>
            <w:left w:val="none" w:sz="0" w:space="0" w:color="auto"/>
            <w:bottom w:val="none" w:sz="0" w:space="0" w:color="auto"/>
            <w:right w:val="none" w:sz="0" w:space="0" w:color="auto"/>
          </w:divBdr>
        </w:div>
        <w:div w:id="1179543995">
          <w:marLeft w:val="0"/>
          <w:marRight w:val="0"/>
          <w:marTop w:val="0"/>
          <w:marBottom w:val="0"/>
          <w:divBdr>
            <w:top w:val="none" w:sz="0" w:space="0" w:color="auto"/>
            <w:left w:val="none" w:sz="0" w:space="0" w:color="auto"/>
            <w:bottom w:val="none" w:sz="0" w:space="0" w:color="auto"/>
            <w:right w:val="none" w:sz="0" w:space="0" w:color="auto"/>
          </w:divBdr>
        </w:div>
        <w:div w:id="1344547951">
          <w:marLeft w:val="0"/>
          <w:marRight w:val="0"/>
          <w:marTop w:val="0"/>
          <w:marBottom w:val="0"/>
          <w:divBdr>
            <w:top w:val="none" w:sz="0" w:space="0" w:color="auto"/>
            <w:left w:val="none" w:sz="0" w:space="0" w:color="auto"/>
            <w:bottom w:val="none" w:sz="0" w:space="0" w:color="auto"/>
            <w:right w:val="none" w:sz="0" w:space="0" w:color="auto"/>
          </w:divBdr>
        </w:div>
        <w:div w:id="1606572638">
          <w:marLeft w:val="0"/>
          <w:marRight w:val="0"/>
          <w:marTop w:val="0"/>
          <w:marBottom w:val="0"/>
          <w:divBdr>
            <w:top w:val="none" w:sz="0" w:space="0" w:color="auto"/>
            <w:left w:val="none" w:sz="0" w:space="0" w:color="auto"/>
            <w:bottom w:val="none" w:sz="0" w:space="0" w:color="auto"/>
            <w:right w:val="none" w:sz="0" w:space="0" w:color="auto"/>
          </w:divBdr>
        </w:div>
      </w:divsChild>
    </w:div>
    <w:div w:id="1504971220">
      <w:bodyDiv w:val="1"/>
      <w:marLeft w:val="0"/>
      <w:marRight w:val="0"/>
      <w:marTop w:val="0"/>
      <w:marBottom w:val="0"/>
      <w:divBdr>
        <w:top w:val="none" w:sz="0" w:space="0" w:color="auto"/>
        <w:left w:val="none" w:sz="0" w:space="0" w:color="auto"/>
        <w:bottom w:val="none" w:sz="0" w:space="0" w:color="auto"/>
        <w:right w:val="none" w:sz="0" w:space="0" w:color="auto"/>
      </w:divBdr>
    </w:div>
    <w:div w:id="1595671600">
      <w:bodyDiv w:val="1"/>
      <w:marLeft w:val="0"/>
      <w:marRight w:val="0"/>
      <w:marTop w:val="0"/>
      <w:marBottom w:val="0"/>
      <w:divBdr>
        <w:top w:val="none" w:sz="0" w:space="0" w:color="auto"/>
        <w:left w:val="none" w:sz="0" w:space="0" w:color="auto"/>
        <w:bottom w:val="none" w:sz="0" w:space="0" w:color="auto"/>
        <w:right w:val="none" w:sz="0" w:space="0" w:color="auto"/>
      </w:divBdr>
    </w:div>
    <w:div w:id="1681198426">
      <w:bodyDiv w:val="1"/>
      <w:marLeft w:val="0"/>
      <w:marRight w:val="0"/>
      <w:marTop w:val="0"/>
      <w:marBottom w:val="0"/>
      <w:divBdr>
        <w:top w:val="none" w:sz="0" w:space="0" w:color="auto"/>
        <w:left w:val="none" w:sz="0" w:space="0" w:color="auto"/>
        <w:bottom w:val="none" w:sz="0" w:space="0" w:color="auto"/>
        <w:right w:val="none" w:sz="0" w:space="0" w:color="auto"/>
      </w:divBdr>
    </w:div>
    <w:div w:id="1700079588">
      <w:bodyDiv w:val="1"/>
      <w:marLeft w:val="0"/>
      <w:marRight w:val="0"/>
      <w:marTop w:val="0"/>
      <w:marBottom w:val="0"/>
      <w:divBdr>
        <w:top w:val="none" w:sz="0" w:space="0" w:color="auto"/>
        <w:left w:val="none" w:sz="0" w:space="0" w:color="auto"/>
        <w:bottom w:val="none" w:sz="0" w:space="0" w:color="auto"/>
        <w:right w:val="none" w:sz="0" w:space="0" w:color="auto"/>
      </w:divBdr>
    </w:div>
    <w:div w:id="1711146957">
      <w:bodyDiv w:val="1"/>
      <w:marLeft w:val="0"/>
      <w:marRight w:val="0"/>
      <w:marTop w:val="0"/>
      <w:marBottom w:val="0"/>
      <w:divBdr>
        <w:top w:val="none" w:sz="0" w:space="0" w:color="auto"/>
        <w:left w:val="none" w:sz="0" w:space="0" w:color="auto"/>
        <w:bottom w:val="none" w:sz="0" w:space="0" w:color="auto"/>
        <w:right w:val="none" w:sz="0" w:space="0" w:color="auto"/>
      </w:divBdr>
    </w:div>
    <w:div w:id="1956978741">
      <w:bodyDiv w:val="1"/>
      <w:marLeft w:val="0"/>
      <w:marRight w:val="0"/>
      <w:marTop w:val="0"/>
      <w:marBottom w:val="0"/>
      <w:divBdr>
        <w:top w:val="none" w:sz="0" w:space="0" w:color="auto"/>
        <w:left w:val="none" w:sz="0" w:space="0" w:color="auto"/>
        <w:bottom w:val="none" w:sz="0" w:space="0" w:color="auto"/>
        <w:right w:val="none" w:sz="0" w:space="0" w:color="auto"/>
      </w:divBdr>
    </w:div>
    <w:div w:id="2008826413">
      <w:bodyDiv w:val="1"/>
      <w:marLeft w:val="0"/>
      <w:marRight w:val="0"/>
      <w:marTop w:val="0"/>
      <w:marBottom w:val="0"/>
      <w:divBdr>
        <w:top w:val="none" w:sz="0" w:space="0" w:color="auto"/>
        <w:left w:val="none" w:sz="0" w:space="0" w:color="auto"/>
        <w:bottom w:val="none" w:sz="0" w:space="0" w:color="auto"/>
        <w:right w:val="none" w:sz="0" w:space="0" w:color="auto"/>
      </w:divBdr>
    </w:div>
    <w:div w:id="2072848359">
      <w:bodyDiv w:val="1"/>
      <w:marLeft w:val="0"/>
      <w:marRight w:val="0"/>
      <w:marTop w:val="0"/>
      <w:marBottom w:val="0"/>
      <w:divBdr>
        <w:top w:val="none" w:sz="0" w:space="0" w:color="auto"/>
        <w:left w:val="none" w:sz="0" w:space="0" w:color="auto"/>
        <w:bottom w:val="none" w:sz="0" w:space="0" w:color="auto"/>
        <w:right w:val="none" w:sz="0" w:space="0" w:color="auto"/>
      </w:divBdr>
    </w:div>
    <w:div w:id="208903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at.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inclusionlondon.org.uk/directory/listin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Events\Event%20Briefing%20-%20January%2020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EB307-B5DC-43FF-BD08-1375A87BF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D475E-7FD5-44A0-B9EA-53FD96A6BE83}">
  <ds:schemaRefs>
    <ds:schemaRef ds:uri="http://schemas.microsoft.com/office/2006/metadata/properties"/>
    <ds:schemaRef ds:uri="http://schemas.microsoft.com/office/infopath/2007/PartnerControls"/>
    <ds:schemaRef ds:uri="6fc67d17-d531-4bec-ad40-f4293aa38a50"/>
    <ds:schemaRef ds:uri="24d66215-56c6-4a6b-a270-1008f7711070"/>
    <ds:schemaRef ds:uri="dcc8dda3-294a-4e9d-b99d-d236da01e6ea"/>
    <ds:schemaRef ds:uri="47b27d8b-d7e5-4b4b-a503-0ff234d77c29"/>
  </ds:schemaRefs>
</ds:datastoreItem>
</file>

<file path=customXml/itemProps3.xml><?xml version="1.0" encoding="utf-8"?>
<ds:datastoreItem xmlns:ds="http://schemas.openxmlformats.org/officeDocument/2006/customXml" ds:itemID="{2D41EDC0-0AB8-410C-AC7A-B330BB0C6562}">
  <ds:schemaRefs>
    <ds:schemaRef ds:uri="http://schemas.microsoft.com/sharepoint/v3/contenttype/forms"/>
  </ds:schemaRefs>
</ds:datastoreItem>
</file>

<file path=customXml/itemProps4.xml><?xml version="1.0" encoding="utf-8"?>
<ds:datastoreItem xmlns:ds="http://schemas.openxmlformats.org/officeDocument/2006/customXml" ds:itemID="{8ACC88F5-533F-470E-9736-ACC39FC3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Event Briefing - January 2020 - Template.dotx</Template>
  <TotalTime>44</TotalTime>
  <Pages>1</Pages>
  <Words>1442</Words>
  <Characters>8221</Characters>
  <Application>Microsoft Office Word</Application>
  <DocSecurity>4</DocSecurity>
  <Lines>68</Lines>
  <Paragraphs>19</Paragraphs>
  <ScaleCrop>false</ScaleCrop>
  <Company>Hewlett-Packard Company</Company>
  <LinksUpToDate>false</LinksUpToDate>
  <CharactersWithSpaces>9644</CharactersWithSpaces>
  <SharedDoc>false</SharedDoc>
  <HLinks>
    <vt:vector size="12" baseType="variant">
      <vt:variant>
        <vt:i4>327690</vt:i4>
      </vt:variant>
      <vt:variant>
        <vt:i4>0</vt:i4>
      </vt:variant>
      <vt:variant>
        <vt:i4>0</vt:i4>
      </vt:variant>
      <vt:variant>
        <vt:i4>5</vt:i4>
      </vt:variant>
      <vt:variant>
        <vt:lpwstr>https://www.ncat.uk/</vt:lpwstr>
      </vt:variant>
      <vt:variant>
        <vt:lpwstr/>
      </vt:variant>
      <vt:variant>
        <vt:i4>5242969</vt:i4>
      </vt:variant>
      <vt:variant>
        <vt:i4>0</vt:i4>
      </vt:variant>
      <vt:variant>
        <vt:i4>0</vt:i4>
      </vt:variant>
      <vt:variant>
        <vt:i4>5</vt:i4>
      </vt:variant>
      <vt:variant>
        <vt:lpwstr>https://www.inclusionlondon.org.uk/directory/listing/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Geena Vabulas</dc:creator>
  <cp:keywords/>
  <cp:lastModifiedBy>Clive Gilbert</cp:lastModifiedBy>
  <cp:revision>79</cp:revision>
  <cp:lastPrinted>2020-02-03T20:51:00Z</cp:lastPrinted>
  <dcterms:created xsi:type="dcterms:W3CDTF">2024-11-13T22:34:00Z</dcterms:created>
  <dcterms:modified xsi:type="dcterms:W3CDTF">2025-01-08T13:07:00Z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ies>
</file>