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9FF9C" w14:textId="7F8CE5A4" w:rsidR="008A057E" w:rsidRPr="00E17181" w:rsidRDefault="00B339B0" w:rsidP="00D2050A">
      <w:pPr>
        <w:pStyle w:val="Style2"/>
        <w:spacing w:after="0" w:line="360" w:lineRule="auto"/>
        <w:rPr>
          <w:rFonts w:cs="Arial"/>
          <w:sz w:val="28"/>
          <w:szCs w:val="28"/>
        </w:rPr>
      </w:pPr>
      <w:r w:rsidRPr="00E17181">
        <w:rPr>
          <w:rFonts w:cs="Arial"/>
          <w:noProof/>
          <w:sz w:val="28"/>
          <w:szCs w:val="28"/>
          <w:lang w:eastAsia="en-GB"/>
        </w:rPr>
        <w:drawing>
          <wp:anchor distT="0" distB="0" distL="114300" distR="114300" simplePos="0" relativeHeight="251658240" behindDoc="0" locked="0" layoutInCell="1" allowOverlap="1" wp14:anchorId="5B52C4EE" wp14:editId="6E62BECE">
            <wp:simplePos x="0" y="0"/>
            <wp:positionH relativeFrom="column">
              <wp:posOffset>5181600</wp:posOffset>
            </wp:positionH>
            <wp:positionV relativeFrom="paragraph">
              <wp:posOffset>0</wp:posOffset>
            </wp:positionV>
            <wp:extent cx="855807" cy="705366"/>
            <wp:effectExtent l="0" t="0" r="0" b="6350"/>
            <wp:wrapSquare wrapText="bothSides"/>
            <wp:docPr id="1724392977" name="Picture 17243929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5807" cy="7053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0EF882" w14:textId="77777777" w:rsidR="00B339B0" w:rsidRPr="00E17181" w:rsidRDefault="00B339B0" w:rsidP="00D2050A">
      <w:pPr>
        <w:spacing w:after="0" w:line="360" w:lineRule="auto"/>
        <w:rPr>
          <w:rFonts w:ascii="Arial" w:hAnsi="Arial" w:cs="Arial"/>
          <w:b/>
          <w:bCs/>
          <w:sz w:val="28"/>
          <w:szCs w:val="28"/>
        </w:rPr>
      </w:pPr>
    </w:p>
    <w:p w14:paraId="5E5FB1E7" w14:textId="007F3488" w:rsidR="003B39B1" w:rsidRPr="00E17181" w:rsidRDefault="003B39B1" w:rsidP="00D2050A">
      <w:pPr>
        <w:spacing w:after="0" w:line="360" w:lineRule="auto"/>
        <w:rPr>
          <w:rFonts w:ascii="Arial" w:hAnsi="Arial" w:cs="Arial"/>
          <w:b/>
          <w:bCs/>
          <w:sz w:val="40"/>
          <w:szCs w:val="40"/>
        </w:rPr>
      </w:pPr>
      <w:r w:rsidRPr="00E17181">
        <w:rPr>
          <w:rFonts w:ascii="Arial" w:hAnsi="Arial" w:cs="Arial"/>
          <w:b/>
          <w:bCs/>
          <w:sz w:val="40"/>
          <w:szCs w:val="40"/>
        </w:rPr>
        <w:t xml:space="preserve">National Centre for Accessible Transport: </w:t>
      </w:r>
    </w:p>
    <w:p w14:paraId="1838C788" w14:textId="3CDC57CC" w:rsidR="00CF36D8" w:rsidRPr="00E17181" w:rsidRDefault="003B39B1" w:rsidP="00D2050A">
      <w:pPr>
        <w:spacing w:line="360" w:lineRule="auto"/>
        <w:rPr>
          <w:rFonts w:ascii="Arial" w:hAnsi="Arial" w:cs="Arial"/>
          <w:sz w:val="40"/>
          <w:szCs w:val="40"/>
        </w:rPr>
      </w:pPr>
      <w:r w:rsidRPr="00E17181">
        <w:rPr>
          <w:rFonts w:ascii="Arial" w:hAnsi="Arial" w:cs="Arial"/>
          <w:sz w:val="40"/>
          <w:szCs w:val="40"/>
        </w:rPr>
        <w:t>Theory of Change Narrative</w:t>
      </w:r>
    </w:p>
    <w:p w14:paraId="3D552EDC" w14:textId="1EB561AF" w:rsidR="002B78D2" w:rsidRPr="00E17181" w:rsidRDefault="002B78D2" w:rsidP="002B78D2">
      <w:pPr>
        <w:spacing w:line="360" w:lineRule="auto"/>
        <w:rPr>
          <w:rFonts w:ascii="Arial" w:hAnsi="Arial" w:cs="Arial"/>
          <w:sz w:val="28"/>
          <w:szCs w:val="28"/>
        </w:rPr>
      </w:pPr>
      <w:r w:rsidRPr="00E17181">
        <w:rPr>
          <w:rFonts w:ascii="Arial" w:hAnsi="Arial" w:cs="Arial"/>
          <w:sz w:val="28"/>
          <w:szCs w:val="28"/>
        </w:rPr>
        <w:t xml:space="preserve">This </w:t>
      </w:r>
      <w:r w:rsidR="00DF2C3C" w:rsidRPr="00E17181">
        <w:rPr>
          <w:rFonts w:ascii="Arial" w:hAnsi="Arial" w:cs="Arial"/>
          <w:sz w:val="28"/>
          <w:szCs w:val="28"/>
        </w:rPr>
        <w:t>Theory of Change has been developed by</w:t>
      </w:r>
      <w:r w:rsidRPr="00E17181">
        <w:rPr>
          <w:rFonts w:ascii="Arial" w:hAnsi="Arial" w:cs="Arial"/>
          <w:sz w:val="28"/>
          <w:szCs w:val="28"/>
        </w:rPr>
        <w:t xml:space="preserve"> the National Centre for Accessible Transport (ncat) </w:t>
      </w:r>
      <w:r w:rsidR="00DF2C3C" w:rsidRPr="00E17181">
        <w:rPr>
          <w:rFonts w:ascii="Arial" w:hAnsi="Arial" w:cs="Arial"/>
          <w:sz w:val="28"/>
          <w:szCs w:val="28"/>
        </w:rPr>
        <w:t>following</w:t>
      </w:r>
      <w:r w:rsidRPr="00E17181">
        <w:rPr>
          <w:rFonts w:ascii="Arial" w:hAnsi="Arial" w:cs="Arial"/>
          <w:sz w:val="28"/>
          <w:szCs w:val="28"/>
        </w:rPr>
        <w:t xml:space="preserve"> its launch as an Evidence Centre in early 2023. As ncat progresses further, reports and insights will also be published on our website </w:t>
      </w:r>
      <w:hyperlink r:id="rId12" w:tgtFrame="_blank" w:history="1">
        <w:r w:rsidRPr="00E17181">
          <w:rPr>
            <w:rStyle w:val="Hyperlink"/>
            <w:rFonts w:ascii="Arial" w:hAnsi="Arial" w:cs="Arial"/>
            <w:sz w:val="28"/>
            <w:szCs w:val="28"/>
          </w:rPr>
          <w:t>www.ncat.uk</w:t>
        </w:r>
      </w:hyperlink>
      <w:r w:rsidRPr="00E17181">
        <w:rPr>
          <w:rFonts w:ascii="Arial" w:hAnsi="Arial" w:cs="Arial"/>
          <w:sz w:val="28"/>
          <w:szCs w:val="28"/>
        </w:rPr>
        <w:t> </w:t>
      </w:r>
    </w:p>
    <w:p w14:paraId="07F37123" w14:textId="77777777" w:rsidR="002B78D2" w:rsidRPr="00E17181" w:rsidRDefault="002B78D2" w:rsidP="00C16194">
      <w:pPr>
        <w:spacing w:after="0" w:line="360" w:lineRule="auto"/>
        <w:rPr>
          <w:rFonts w:ascii="Arial" w:hAnsi="Arial" w:cs="Arial"/>
          <w:sz w:val="28"/>
          <w:szCs w:val="28"/>
        </w:rPr>
      </w:pPr>
      <w:r w:rsidRPr="00E17181">
        <w:rPr>
          <w:rFonts w:ascii="Arial" w:hAnsi="Arial" w:cs="Arial"/>
          <w:sz w:val="28"/>
          <w:szCs w:val="28"/>
        </w:rPr>
        <w:t>ncat encourage you to freely use the data available in this report for your research, analyses, and publications. When using this data, please reference it as follows to acknowledge ncat as the source: </w:t>
      </w:r>
    </w:p>
    <w:p w14:paraId="589E2738" w14:textId="66FD3171" w:rsidR="00C16194" w:rsidRDefault="002B78D2" w:rsidP="00C16194">
      <w:pPr>
        <w:spacing w:after="0" w:line="360" w:lineRule="auto"/>
        <w:rPr>
          <w:rFonts w:ascii="Arial" w:hAnsi="Arial" w:cs="Arial"/>
          <w:sz w:val="28"/>
          <w:szCs w:val="28"/>
        </w:rPr>
      </w:pPr>
      <w:r w:rsidRPr="00E17181">
        <w:rPr>
          <w:rFonts w:ascii="Arial" w:hAnsi="Arial" w:cs="Arial"/>
          <w:sz w:val="28"/>
          <w:szCs w:val="28"/>
        </w:rPr>
        <w:t>ncat (2024). ‘The</w:t>
      </w:r>
      <w:r w:rsidR="00971B25" w:rsidRPr="00E17181">
        <w:rPr>
          <w:rFonts w:ascii="Arial" w:hAnsi="Arial" w:cs="Arial"/>
          <w:sz w:val="28"/>
          <w:szCs w:val="28"/>
        </w:rPr>
        <w:t>ory of Change 2024</w:t>
      </w:r>
      <w:r w:rsidRPr="00E17181">
        <w:rPr>
          <w:rFonts w:ascii="Arial" w:hAnsi="Arial" w:cs="Arial"/>
          <w:sz w:val="28"/>
          <w:szCs w:val="28"/>
        </w:rPr>
        <w:t>’. Available at </w:t>
      </w:r>
      <w:hyperlink r:id="rId13" w:tgtFrame="_blank" w:history="1">
        <w:r w:rsidRPr="00E17181">
          <w:rPr>
            <w:rStyle w:val="Hyperlink"/>
            <w:rFonts w:ascii="Arial" w:hAnsi="Arial" w:cs="Arial"/>
            <w:sz w:val="28"/>
            <w:szCs w:val="28"/>
          </w:rPr>
          <w:t>www.ncat.uk</w:t>
        </w:r>
      </w:hyperlink>
      <w:r w:rsidRPr="00E17181">
        <w:rPr>
          <w:rFonts w:ascii="Arial" w:hAnsi="Arial" w:cs="Arial"/>
          <w:sz w:val="28"/>
          <w:szCs w:val="28"/>
        </w:rPr>
        <w:t> </w:t>
      </w:r>
    </w:p>
    <w:p w14:paraId="3B8ADB20" w14:textId="77777777" w:rsidR="00E17181" w:rsidRPr="00E17181" w:rsidRDefault="00E17181" w:rsidP="00C16194">
      <w:pPr>
        <w:spacing w:after="0" w:line="360" w:lineRule="auto"/>
        <w:rPr>
          <w:rFonts w:ascii="Arial" w:hAnsi="Arial" w:cs="Arial"/>
          <w:sz w:val="28"/>
          <w:szCs w:val="28"/>
        </w:rPr>
      </w:pPr>
    </w:p>
    <w:sdt>
      <w:sdtPr>
        <w:rPr>
          <w:rFonts w:ascii="Arial" w:eastAsiaTheme="minorHAnsi" w:hAnsi="Arial" w:cs="Arial"/>
          <w:b w:val="0"/>
          <w:bCs w:val="0"/>
          <w:color w:val="auto"/>
          <w:sz w:val="40"/>
          <w:szCs w:val="40"/>
          <w:lang w:val="en-GB"/>
        </w:rPr>
        <w:id w:val="-31348876"/>
        <w:docPartObj>
          <w:docPartGallery w:val="Table of Contents"/>
          <w:docPartUnique/>
        </w:docPartObj>
      </w:sdtPr>
      <w:sdtEndPr>
        <w:rPr>
          <w:noProof/>
          <w:sz w:val="28"/>
          <w:szCs w:val="28"/>
        </w:rPr>
      </w:sdtEndPr>
      <w:sdtContent>
        <w:p w14:paraId="784551A8" w14:textId="479D77FF" w:rsidR="001F78C6" w:rsidRPr="00E17181" w:rsidRDefault="001F78C6" w:rsidP="00403E40">
          <w:pPr>
            <w:pStyle w:val="TOCHeading"/>
            <w:spacing w:before="120" w:after="120" w:line="240" w:lineRule="auto"/>
            <w:rPr>
              <w:rFonts w:ascii="Arial" w:hAnsi="Arial" w:cs="Arial"/>
              <w:sz w:val="40"/>
              <w:szCs w:val="40"/>
            </w:rPr>
          </w:pPr>
          <w:r w:rsidRPr="00E17181">
            <w:rPr>
              <w:rFonts w:ascii="Arial" w:hAnsi="Arial" w:cs="Arial"/>
              <w:sz w:val="40"/>
              <w:szCs w:val="40"/>
            </w:rPr>
            <w:t>Table of Contents</w:t>
          </w:r>
        </w:p>
        <w:p w14:paraId="21689FE6" w14:textId="4E65165C" w:rsidR="001F78C6" w:rsidRPr="00E17181" w:rsidRDefault="001F78C6" w:rsidP="00403E40">
          <w:pPr>
            <w:pStyle w:val="TOC1"/>
            <w:tabs>
              <w:tab w:val="left" w:pos="440"/>
              <w:tab w:val="right" w:leader="dot" w:pos="9016"/>
            </w:tabs>
            <w:spacing w:after="120" w:line="240" w:lineRule="auto"/>
            <w:rPr>
              <w:rFonts w:ascii="Arial" w:eastAsiaTheme="minorEastAsia" w:hAnsi="Arial" w:cs="Arial"/>
              <w:b w:val="0"/>
              <w:bCs w:val="0"/>
              <w:i w:val="0"/>
              <w:iCs w:val="0"/>
              <w:caps/>
              <w:noProof/>
              <w:kern w:val="2"/>
              <w:sz w:val="28"/>
              <w:szCs w:val="28"/>
              <w:lang w:eastAsia="en-GB"/>
              <w14:ligatures w14:val="standardContextual"/>
            </w:rPr>
          </w:pPr>
          <w:r w:rsidRPr="00E17181">
            <w:rPr>
              <w:rFonts w:ascii="Arial" w:hAnsi="Arial" w:cs="Arial"/>
              <w:b w:val="0"/>
              <w:bCs w:val="0"/>
              <w:i w:val="0"/>
              <w:iCs w:val="0"/>
              <w:sz w:val="28"/>
              <w:szCs w:val="28"/>
            </w:rPr>
            <w:fldChar w:fldCharType="begin"/>
          </w:r>
          <w:r w:rsidRPr="00E17181">
            <w:rPr>
              <w:rFonts w:ascii="Arial" w:hAnsi="Arial" w:cs="Arial"/>
              <w:b w:val="0"/>
              <w:bCs w:val="0"/>
              <w:i w:val="0"/>
              <w:iCs w:val="0"/>
              <w:sz w:val="28"/>
              <w:szCs w:val="28"/>
            </w:rPr>
            <w:instrText xml:space="preserve"> TOC \o "1-3" \h \z \u </w:instrText>
          </w:r>
          <w:r w:rsidRPr="00E17181">
            <w:rPr>
              <w:rFonts w:ascii="Arial" w:hAnsi="Arial" w:cs="Arial"/>
              <w:b w:val="0"/>
              <w:bCs w:val="0"/>
              <w:i w:val="0"/>
              <w:iCs w:val="0"/>
              <w:sz w:val="28"/>
              <w:szCs w:val="28"/>
            </w:rPr>
            <w:fldChar w:fldCharType="separate"/>
          </w:r>
          <w:hyperlink w:anchor="_Toc184981754" w:history="1">
            <w:r w:rsidRPr="00E17181">
              <w:rPr>
                <w:rStyle w:val="Hyperlink"/>
                <w:rFonts w:ascii="Arial" w:hAnsi="Arial" w:cs="Arial"/>
                <w:b w:val="0"/>
                <w:bCs w:val="0"/>
                <w:i w:val="0"/>
                <w:iCs w:val="0"/>
                <w:noProof/>
                <w:sz w:val="28"/>
                <w:szCs w:val="28"/>
              </w:rPr>
              <w:t>1.</w:t>
            </w:r>
            <w:r w:rsidRPr="00E17181">
              <w:rPr>
                <w:rFonts w:ascii="Arial" w:eastAsiaTheme="minorEastAsia" w:hAnsi="Arial" w:cs="Arial"/>
                <w:b w:val="0"/>
                <w:bCs w:val="0"/>
                <w:i w:val="0"/>
                <w:iCs w:val="0"/>
                <w:caps/>
                <w:noProof/>
                <w:kern w:val="2"/>
                <w:sz w:val="28"/>
                <w:szCs w:val="28"/>
                <w:lang w:eastAsia="en-GB"/>
                <w14:ligatures w14:val="standardContextual"/>
              </w:rPr>
              <w:tab/>
            </w:r>
            <w:r w:rsidRPr="00E17181">
              <w:rPr>
                <w:rStyle w:val="Hyperlink"/>
                <w:rFonts w:ascii="Arial" w:hAnsi="Arial" w:cs="Arial"/>
                <w:i w:val="0"/>
                <w:iCs w:val="0"/>
                <w:noProof/>
                <w:sz w:val="28"/>
                <w:szCs w:val="28"/>
              </w:rPr>
              <w:t>Introduction</w:t>
            </w:r>
            <w:r w:rsidRPr="00E17181">
              <w:rPr>
                <w:rFonts w:ascii="Arial" w:hAnsi="Arial" w:cs="Arial"/>
                <w:b w:val="0"/>
                <w:bCs w:val="0"/>
                <w:i w:val="0"/>
                <w:iCs w:val="0"/>
                <w:noProof/>
                <w:webHidden/>
                <w:sz w:val="28"/>
                <w:szCs w:val="28"/>
              </w:rPr>
              <w:tab/>
            </w:r>
            <w:r w:rsidRPr="00E17181">
              <w:rPr>
                <w:rFonts w:ascii="Arial" w:hAnsi="Arial" w:cs="Arial"/>
                <w:b w:val="0"/>
                <w:bCs w:val="0"/>
                <w:i w:val="0"/>
                <w:iCs w:val="0"/>
                <w:noProof/>
                <w:webHidden/>
                <w:sz w:val="28"/>
                <w:szCs w:val="28"/>
              </w:rPr>
              <w:fldChar w:fldCharType="begin"/>
            </w:r>
            <w:r w:rsidRPr="00E17181">
              <w:rPr>
                <w:rFonts w:ascii="Arial" w:hAnsi="Arial" w:cs="Arial"/>
                <w:b w:val="0"/>
                <w:bCs w:val="0"/>
                <w:i w:val="0"/>
                <w:iCs w:val="0"/>
                <w:noProof/>
                <w:webHidden/>
                <w:sz w:val="28"/>
                <w:szCs w:val="28"/>
              </w:rPr>
              <w:instrText xml:space="preserve"> PAGEREF _Toc184981754 \h </w:instrText>
            </w:r>
            <w:r w:rsidRPr="00E17181">
              <w:rPr>
                <w:rFonts w:ascii="Arial" w:hAnsi="Arial" w:cs="Arial"/>
                <w:b w:val="0"/>
                <w:bCs w:val="0"/>
                <w:i w:val="0"/>
                <w:iCs w:val="0"/>
                <w:noProof/>
                <w:webHidden/>
                <w:sz w:val="28"/>
                <w:szCs w:val="28"/>
              </w:rPr>
            </w:r>
            <w:r w:rsidRPr="00E17181">
              <w:rPr>
                <w:rFonts w:ascii="Arial" w:hAnsi="Arial" w:cs="Arial"/>
                <w:b w:val="0"/>
                <w:bCs w:val="0"/>
                <w:i w:val="0"/>
                <w:iCs w:val="0"/>
                <w:noProof/>
                <w:webHidden/>
                <w:sz w:val="28"/>
                <w:szCs w:val="28"/>
              </w:rPr>
              <w:fldChar w:fldCharType="separate"/>
            </w:r>
            <w:r w:rsidRPr="00E17181">
              <w:rPr>
                <w:rFonts w:ascii="Arial" w:hAnsi="Arial" w:cs="Arial"/>
                <w:b w:val="0"/>
                <w:bCs w:val="0"/>
                <w:i w:val="0"/>
                <w:iCs w:val="0"/>
                <w:noProof/>
                <w:webHidden/>
                <w:sz w:val="28"/>
                <w:szCs w:val="28"/>
              </w:rPr>
              <w:t>2</w:t>
            </w:r>
            <w:r w:rsidRPr="00E17181">
              <w:rPr>
                <w:rFonts w:ascii="Arial" w:hAnsi="Arial" w:cs="Arial"/>
                <w:b w:val="0"/>
                <w:bCs w:val="0"/>
                <w:i w:val="0"/>
                <w:iCs w:val="0"/>
                <w:noProof/>
                <w:webHidden/>
                <w:sz w:val="28"/>
                <w:szCs w:val="28"/>
              </w:rPr>
              <w:fldChar w:fldCharType="end"/>
            </w:r>
          </w:hyperlink>
        </w:p>
        <w:p w14:paraId="45CB1119" w14:textId="657E00D5" w:rsidR="001F78C6" w:rsidRPr="00E17181" w:rsidRDefault="001F78C6" w:rsidP="00403E40">
          <w:pPr>
            <w:pStyle w:val="TOC2"/>
            <w:tabs>
              <w:tab w:val="right" w:leader="dot" w:pos="9016"/>
            </w:tabs>
            <w:spacing w:after="120" w:line="240" w:lineRule="auto"/>
            <w:rPr>
              <w:rFonts w:ascii="Arial" w:eastAsiaTheme="minorEastAsia" w:hAnsi="Arial" w:cs="Arial"/>
              <w:b w:val="0"/>
              <w:bCs w:val="0"/>
              <w:smallCaps/>
              <w:noProof/>
              <w:kern w:val="2"/>
              <w:sz w:val="28"/>
              <w:szCs w:val="28"/>
              <w:lang w:eastAsia="en-GB"/>
              <w14:ligatures w14:val="standardContextual"/>
            </w:rPr>
          </w:pPr>
          <w:hyperlink w:anchor="_Toc184981755" w:history="1">
            <w:r w:rsidRPr="00E17181">
              <w:rPr>
                <w:rStyle w:val="Hyperlink"/>
                <w:rFonts w:ascii="Arial" w:hAnsi="Arial" w:cs="Arial"/>
                <w:b w:val="0"/>
                <w:bCs w:val="0"/>
                <w:noProof/>
                <w:sz w:val="28"/>
                <w:szCs w:val="28"/>
              </w:rPr>
              <w:t>What is the National Centre for Accessible Transport?</w:t>
            </w:r>
            <w:r w:rsidRPr="00E17181">
              <w:rPr>
                <w:rFonts w:ascii="Arial" w:hAnsi="Arial" w:cs="Arial"/>
                <w:b w:val="0"/>
                <w:bCs w:val="0"/>
                <w:noProof/>
                <w:webHidden/>
                <w:sz w:val="28"/>
                <w:szCs w:val="28"/>
              </w:rPr>
              <w:tab/>
            </w:r>
            <w:r w:rsidRPr="00E17181">
              <w:rPr>
                <w:rFonts w:ascii="Arial" w:hAnsi="Arial" w:cs="Arial"/>
                <w:b w:val="0"/>
                <w:bCs w:val="0"/>
                <w:noProof/>
                <w:webHidden/>
                <w:sz w:val="28"/>
                <w:szCs w:val="28"/>
              </w:rPr>
              <w:fldChar w:fldCharType="begin"/>
            </w:r>
            <w:r w:rsidRPr="00E17181">
              <w:rPr>
                <w:rFonts w:ascii="Arial" w:hAnsi="Arial" w:cs="Arial"/>
                <w:b w:val="0"/>
                <w:bCs w:val="0"/>
                <w:noProof/>
                <w:webHidden/>
                <w:sz w:val="28"/>
                <w:szCs w:val="28"/>
              </w:rPr>
              <w:instrText xml:space="preserve"> PAGEREF _Toc184981755 \h </w:instrText>
            </w:r>
            <w:r w:rsidRPr="00E17181">
              <w:rPr>
                <w:rFonts w:ascii="Arial" w:hAnsi="Arial" w:cs="Arial"/>
                <w:b w:val="0"/>
                <w:bCs w:val="0"/>
                <w:noProof/>
                <w:webHidden/>
                <w:sz w:val="28"/>
                <w:szCs w:val="28"/>
              </w:rPr>
            </w:r>
            <w:r w:rsidRPr="00E17181">
              <w:rPr>
                <w:rFonts w:ascii="Arial" w:hAnsi="Arial" w:cs="Arial"/>
                <w:b w:val="0"/>
                <w:bCs w:val="0"/>
                <w:noProof/>
                <w:webHidden/>
                <w:sz w:val="28"/>
                <w:szCs w:val="28"/>
              </w:rPr>
              <w:fldChar w:fldCharType="separate"/>
            </w:r>
            <w:r w:rsidRPr="00E17181">
              <w:rPr>
                <w:rFonts w:ascii="Arial" w:hAnsi="Arial" w:cs="Arial"/>
                <w:b w:val="0"/>
                <w:bCs w:val="0"/>
                <w:noProof/>
                <w:webHidden/>
                <w:sz w:val="28"/>
                <w:szCs w:val="28"/>
              </w:rPr>
              <w:t>2</w:t>
            </w:r>
            <w:r w:rsidRPr="00E17181">
              <w:rPr>
                <w:rFonts w:ascii="Arial" w:hAnsi="Arial" w:cs="Arial"/>
                <w:b w:val="0"/>
                <w:bCs w:val="0"/>
                <w:noProof/>
                <w:webHidden/>
                <w:sz w:val="28"/>
                <w:szCs w:val="28"/>
              </w:rPr>
              <w:fldChar w:fldCharType="end"/>
            </w:r>
          </w:hyperlink>
        </w:p>
        <w:p w14:paraId="1A5BBE0E" w14:textId="4FDBED85" w:rsidR="001F78C6" w:rsidRPr="00E17181" w:rsidRDefault="001F78C6" w:rsidP="00403E40">
          <w:pPr>
            <w:pStyle w:val="TOC2"/>
            <w:tabs>
              <w:tab w:val="right" w:leader="dot" w:pos="9016"/>
            </w:tabs>
            <w:spacing w:after="120" w:line="240" w:lineRule="auto"/>
            <w:rPr>
              <w:rFonts w:ascii="Arial" w:eastAsiaTheme="minorEastAsia" w:hAnsi="Arial" w:cs="Arial"/>
              <w:b w:val="0"/>
              <w:bCs w:val="0"/>
              <w:smallCaps/>
              <w:noProof/>
              <w:kern w:val="2"/>
              <w:sz w:val="28"/>
              <w:szCs w:val="28"/>
              <w:lang w:eastAsia="en-GB"/>
              <w14:ligatures w14:val="standardContextual"/>
            </w:rPr>
          </w:pPr>
          <w:hyperlink w:anchor="_Toc184981756" w:history="1">
            <w:r w:rsidRPr="00E17181">
              <w:rPr>
                <w:rStyle w:val="Hyperlink"/>
                <w:rFonts w:ascii="Arial" w:hAnsi="Arial" w:cs="Arial"/>
                <w:b w:val="0"/>
                <w:bCs w:val="0"/>
                <w:noProof/>
                <w:sz w:val="28"/>
                <w:szCs w:val="28"/>
              </w:rPr>
              <w:t>What is the purpose of this document?</w:t>
            </w:r>
            <w:r w:rsidRPr="00E17181">
              <w:rPr>
                <w:rFonts w:ascii="Arial" w:hAnsi="Arial" w:cs="Arial"/>
                <w:b w:val="0"/>
                <w:bCs w:val="0"/>
                <w:noProof/>
                <w:webHidden/>
                <w:sz w:val="28"/>
                <w:szCs w:val="28"/>
              </w:rPr>
              <w:tab/>
            </w:r>
            <w:r w:rsidRPr="00E17181">
              <w:rPr>
                <w:rFonts w:ascii="Arial" w:hAnsi="Arial" w:cs="Arial"/>
                <w:b w:val="0"/>
                <w:bCs w:val="0"/>
                <w:noProof/>
                <w:webHidden/>
                <w:sz w:val="28"/>
                <w:szCs w:val="28"/>
              </w:rPr>
              <w:fldChar w:fldCharType="begin"/>
            </w:r>
            <w:r w:rsidRPr="00E17181">
              <w:rPr>
                <w:rFonts w:ascii="Arial" w:hAnsi="Arial" w:cs="Arial"/>
                <w:b w:val="0"/>
                <w:bCs w:val="0"/>
                <w:noProof/>
                <w:webHidden/>
                <w:sz w:val="28"/>
                <w:szCs w:val="28"/>
              </w:rPr>
              <w:instrText xml:space="preserve"> PAGEREF _Toc184981756 \h </w:instrText>
            </w:r>
            <w:r w:rsidRPr="00E17181">
              <w:rPr>
                <w:rFonts w:ascii="Arial" w:hAnsi="Arial" w:cs="Arial"/>
                <w:b w:val="0"/>
                <w:bCs w:val="0"/>
                <w:noProof/>
                <w:webHidden/>
                <w:sz w:val="28"/>
                <w:szCs w:val="28"/>
              </w:rPr>
            </w:r>
            <w:r w:rsidRPr="00E17181">
              <w:rPr>
                <w:rFonts w:ascii="Arial" w:hAnsi="Arial" w:cs="Arial"/>
                <w:b w:val="0"/>
                <w:bCs w:val="0"/>
                <w:noProof/>
                <w:webHidden/>
                <w:sz w:val="28"/>
                <w:szCs w:val="28"/>
              </w:rPr>
              <w:fldChar w:fldCharType="separate"/>
            </w:r>
            <w:r w:rsidRPr="00E17181">
              <w:rPr>
                <w:rFonts w:ascii="Arial" w:hAnsi="Arial" w:cs="Arial"/>
                <w:b w:val="0"/>
                <w:bCs w:val="0"/>
                <w:noProof/>
                <w:webHidden/>
                <w:sz w:val="28"/>
                <w:szCs w:val="28"/>
              </w:rPr>
              <w:t>2</w:t>
            </w:r>
            <w:r w:rsidRPr="00E17181">
              <w:rPr>
                <w:rFonts w:ascii="Arial" w:hAnsi="Arial" w:cs="Arial"/>
                <w:b w:val="0"/>
                <w:bCs w:val="0"/>
                <w:noProof/>
                <w:webHidden/>
                <w:sz w:val="28"/>
                <w:szCs w:val="28"/>
              </w:rPr>
              <w:fldChar w:fldCharType="end"/>
            </w:r>
          </w:hyperlink>
        </w:p>
        <w:p w14:paraId="4C96EDFC" w14:textId="0055E699" w:rsidR="001F78C6" w:rsidRPr="00E17181" w:rsidRDefault="001F78C6" w:rsidP="00403E40">
          <w:pPr>
            <w:pStyle w:val="TOC1"/>
            <w:tabs>
              <w:tab w:val="left" w:pos="440"/>
              <w:tab w:val="right" w:leader="dot" w:pos="9016"/>
            </w:tabs>
            <w:spacing w:after="120" w:line="240" w:lineRule="auto"/>
            <w:rPr>
              <w:rFonts w:ascii="Arial" w:eastAsiaTheme="minorEastAsia" w:hAnsi="Arial" w:cs="Arial"/>
              <w:b w:val="0"/>
              <w:bCs w:val="0"/>
              <w:i w:val="0"/>
              <w:iCs w:val="0"/>
              <w:caps/>
              <w:noProof/>
              <w:kern w:val="2"/>
              <w:sz w:val="28"/>
              <w:szCs w:val="28"/>
              <w:lang w:eastAsia="en-GB"/>
              <w14:ligatures w14:val="standardContextual"/>
            </w:rPr>
          </w:pPr>
          <w:hyperlink w:anchor="_Toc184981757" w:history="1">
            <w:r w:rsidRPr="00E17181">
              <w:rPr>
                <w:rStyle w:val="Hyperlink"/>
                <w:rFonts w:ascii="Arial" w:hAnsi="Arial" w:cs="Arial"/>
                <w:b w:val="0"/>
                <w:bCs w:val="0"/>
                <w:i w:val="0"/>
                <w:iCs w:val="0"/>
                <w:noProof/>
                <w:sz w:val="28"/>
                <w:szCs w:val="28"/>
              </w:rPr>
              <w:t>2.</w:t>
            </w:r>
            <w:r w:rsidRPr="00E17181">
              <w:rPr>
                <w:rFonts w:ascii="Arial" w:eastAsiaTheme="minorEastAsia" w:hAnsi="Arial" w:cs="Arial"/>
                <w:b w:val="0"/>
                <w:bCs w:val="0"/>
                <w:i w:val="0"/>
                <w:iCs w:val="0"/>
                <w:caps/>
                <w:noProof/>
                <w:kern w:val="2"/>
                <w:sz w:val="28"/>
                <w:szCs w:val="28"/>
                <w:lang w:eastAsia="en-GB"/>
                <w14:ligatures w14:val="standardContextual"/>
              </w:rPr>
              <w:tab/>
            </w:r>
            <w:r w:rsidRPr="00E17181">
              <w:rPr>
                <w:rStyle w:val="Hyperlink"/>
                <w:rFonts w:ascii="Arial" w:hAnsi="Arial" w:cs="Arial"/>
                <w:i w:val="0"/>
                <w:iCs w:val="0"/>
                <w:noProof/>
                <w:sz w:val="28"/>
                <w:szCs w:val="28"/>
              </w:rPr>
              <w:t>Context</w:t>
            </w:r>
            <w:r w:rsidRPr="00E17181">
              <w:rPr>
                <w:rFonts w:ascii="Arial" w:hAnsi="Arial" w:cs="Arial"/>
                <w:b w:val="0"/>
                <w:bCs w:val="0"/>
                <w:i w:val="0"/>
                <w:iCs w:val="0"/>
                <w:noProof/>
                <w:webHidden/>
                <w:sz w:val="28"/>
                <w:szCs w:val="28"/>
              </w:rPr>
              <w:tab/>
            </w:r>
            <w:r w:rsidRPr="00E17181">
              <w:rPr>
                <w:rFonts w:ascii="Arial" w:hAnsi="Arial" w:cs="Arial"/>
                <w:b w:val="0"/>
                <w:bCs w:val="0"/>
                <w:i w:val="0"/>
                <w:iCs w:val="0"/>
                <w:noProof/>
                <w:webHidden/>
                <w:sz w:val="28"/>
                <w:szCs w:val="28"/>
              </w:rPr>
              <w:fldChar w:fldCharType="begin"/>
            </w:r>
            <w:r w:rsidRPr="00E17181">
              <w:rPr>
                <w:rFonts w:ascii="Arial" w:hAnsi="Arial" w:cs="Arial"/>
                <w:b w:val="0"/>
                <w:bCs w:val="0"/>
                <w:i w:val="0"/>
                <w:iCs w:val="0"/>
                <w:noProof/>
                <w:webHidden/>
                <w:sz w:val="28"/>
                <w:szCs w:val="28"/>
              </w:rPr>
              <w:instrText xml:space="preserve"> PAGEREF _Toc184981757 \h </w:instrText>
            </w:r>
            <w:r w:rsidRPr="00E17181">
              <w:rPr>
                <w:rFonts w:ascii="Arial" w:hAnsi="Arial" w:cs="Arial"/>
                <w:b w:val="0"/>
                <w:bCs w:val="0"/>
                <w:i w:val="0"/>
                <w:iCs w:val="0"/>
                <w:noProof/>
                <w:webHidden/>
                <w:sz w:val="28"/>
                <w:szCs w:val="28"/>
              </w:rPr>
            </w:r>
            <w:r w:rsidRPr="00E17181">
              <w:rPr>
                <w:rFonts w:ascii="Arial" w:hAnsi="Arial" w:cs="Arial"/>
                <w:b w:val="0"/>
                <w:bCs w:val="0"/>
                <w:i w:val="0"/>
                <w:iCs w:val="0"/>
                <w:noProof/>
                <w:webHidden/>
                <w:sz w:val="28"/>
                <w:szCs w:val="28"/>
              </w:rPr>
              <w:fldChar w:fldCharType="separate"/>
            </w:r>
            <w:r w:rsidRPr="00E17181">
              <w:rPr>
                <w:rFonts w:ascii="Arial" w:hAnsi="Arial" w:cs="Arial"/>
                <w:b w:val="0"/>
                <w:bCs w:val="0"/>
                <w:i w:val="0"/>
                <w:iCs w:val="0"/>
                <w:noProof/>
                <w:webHidden/>
                <w:sz w:val="28"/>
                <w:szCs w:val="28"/>
              </w:rPr>
              <w:t>3</w:t>
            </w:r>
            <w:r w:rsidRPr="00E17181">
              <w:rPr>
                <w:rFonts w:ascii="Arial" w:hAnsi="Arial" w:cs="Arial"/>
                <w:b w:val="0"/>
                <w:bCs w:val="0"/>
                <w:i w:val="0"/>
                <w:iCs w:val="0"/>
                <w:noProof/>
                <w:webHidden/>
                <w:sz w:val="28"/>
                <w:szCs w:val="28"/>
              </w:rPr>
              <w:fldChar w:fldCharType="end"/>
            </w:r>
          </w:hyperlink>
        </w:p>
        <w:p w14:paraId="5534C0A6" w14:textId="7A21B277" w:rsidR="001F78C6" w:rsidRPr="00E17181" w:rsidRDefault="001F78C6" w:rsidP="00403E40">
          <w:pPr>
            <w:pStyle w:val="TOC2"/>
            <w:tabs>
              <w:tab w:val="right" w:leader="dot" w:pos="9016"/>
            </w:tabs>
            <w:spacing w:after="120" w:line="240" w:lineRule="auto"/>
            <w:rPr>
              <w:rFonts w:ascii="Arial" w:eastAsiaTheme="minorEastAsia" w:hAnsi="Arial" w:cs="Arial"/>
              <w:b w:val="0"/>
              <w:bCs w:val="0"/>
              <w:smallCaps/>
              <w:noProof/>
              <w:kern w:val="2"/>
              <w:sz w:val="28"/>
              <w:szCs w:val="28"/>
              <w:lang w:eastAsia="en-GB"/>
              <w14:ligatures w14:val="standardContextual"/>
            </w:rPr>
          </w:pPr>
          <w:hyperlink w:anchor="_Toc184981758" w:history="1">
            <w:r w:rsidRPr="00E17181">
              <w:rPr>
                <w:rStyle w:val="Hyperlink"/>
                <w:rFonts w:ascii="Arial" w:hAnsi="Arial" w:cs="Arial"/>
                <w:b w:val="0"/>
                <w:bCs w:val="0"/>
                <w:noProof/>
                <w:sz w:val="28"/>
                <w:szCs w:val="28"/>
              </w:rPr>
              <w:t>Why is ncat needed?</w:t>
            </w:r>
            <w:r w:rsidRPr="00E17181">
              <w:rPr>
                <w:rFonts w:ascii="Arial" w:hAnsi="Arial" w:cs="Arial"/>
                <w:b w:val="0"/>
                <w:bCs w:val="0"/>
                <w:noProof/>
                <w:webHidden/>
                <w:sz w:val="28"/>
                <w:szCs w:val="28"/>
              </w:rPr>
              <w:tab/>
            </w:r>
            <w:r w:rsidRPr="00E17181">
              <w:rPr>
                <w:rFonts w:ascii="Arial" w:hAnsi="Arial" w:cs="Arial"/>
                <w:b w:val="0"/>
                <w:bCs w:val="0"/>
                <w:noProof/>
                <w:webHidden/>
                <w:sz w:val="28"/>
                <w:szCs w:val="28"/>
              </w:rPr>
              <w:fldChar w:fldCharType="begin"/>
            </w:r>
            <w:r w:rsidRPr="00E17181">
              <w:rPr>
                <w:rFonts w:ascii="Arial" w:hAnsi="Arial" w:cs="Arial"/>
                <w:b w:val="0"/>
                <w:bCs w:val="0"/>
                <w:noProof/>
                <w:webHidden/>
                <w:sz w:val="28"/>
                <w:szCs w:val="28"/>
              </w:rPr>
              <w:instrText xml:space="preserve"> PAGEREF _Toc184981758 \h </w:instrText>
            </w:r>
            <w:r w:rsidRPr="00E17181">
              <w:rPr>
                <w:rFonts w:ascii="Arial" w:hAnsi="Arial" w:cs="Arial"/>
                <w:b w:val="0"/>
                <w:bCs w:val="0"/>
                <w:noProof/>
                <w:webHidden/>
                <w:sz w:val="28"/>
                <w:szCs w:val="28"/>
              </w:rPr>
            </w:r>
            <w:r w:rsidRPr="00E17181">
              <w:rPr>
                <w:rFonts w:ascii="Arial" w:hAnsi="Arial" w:cs="Arial"/>
                <w:b w:val="0"/>
                <w:bCs w:val="0"/>
                <w:noProof/>
                <w:webHidden/>
                <w:sz w:val="28"/>
                <w:szCs w:val="28"/>
              </w:rPr>
              <w:fldChar w:fldCharType="separate"/>
            </w:r>
            <w:r w:rsidRPr="00E17181">
              <w:rPr>
                <w:rFonts w:ascii="Arial" w:hAnsi="Arial" w:cs="Arial"/>
                <w:b w:val="0"/>
                <w:bCs w:val="0"/>
                <w:noProof/>
                <w:webHidden/>
                <w:sz w:val="28"/>
                <w:szCs w:val="28"/>
              </w:rPr>
              <w:t>3</w:t>
            </w:r>
            <w:r w:rsidRPr="00E17181">
              <w:rPr>
                <w:rFonts w:ascii="Arial" w:hAnsi="Arial" w:cs="Arial"/>
                <w:b w:val="0"/>
                <w:bCs w:val="0"/>
                <w:noProof/>
                <w:webHidden/>
                <w:sz w:val="28"/>
                <w:szCs w:val="28"/>
              </w:rPr>
              <w:fldChar w:fldCharType="end"/>
            </w:r>
          </w:hyperlink>
        </w:p>
        <w:p w14:paraId="63CF93EB" w14:textId="68222FCF" w:rsidR="001F78C6" w:rsidRPr="00E17181" w:rsidRDefault="001F78C6" w:rsidP="00403E40">
          <w:pPr>
            <w:pStyle w:val="TOC2"/>
            <w:tabs>
              <w:tab w:val="right" w:leader="dot" w:pos="9016"/>
            </w:tabs>
            <w:spacing w:after="120" w:line="240" w:lineRule="auto"/>
            <w:rPr>
              <w:rFonts w:ascii="Arial" w:eastAsiaTheme="minorEastAsia" w:hAnsi="Arial" w:cs="Arial"/>
              <w:b w:val="0"/>
              <w:bCs w:val="0"/>
              <w:smallCaps/>
              <w:noProof/>
              <w:kern w:val="2"/>
              <w:sz w:val="28"/>
              <w:szCs w:val="28"/>
              <w:lang w:eastAsia="en-GB"/>
              <w14:ligatures w14:val="standardContextual"/>
            </w:rPr>
          </w:pPr>
          <w:hyperlink w:anchor="_Toc184981759" w:history="1">
            <w:r w:rsidRPr="00E17181">
              <w:rPr>
                <w:rStyle w:val="Hyperlink"/>
                <w:rFonts w:ascii="Arial" w:hAnsi="Arial" w:cs="Arial"/>
                <w:b w:val="0"/>
                <w:bCs w:val="0"/>
                <w:noProof/>
                <w:sz w:val="28"/>
                <w:szCs w:val="28"/>
              </w:rPr>
              <w:t>What are the challenges ncat needs to overcome?</w:t>
            </w:r>
            <w:r w:rsidRPr="00E17181">
              <w:rPr>
                <w:rFonts w:ascii="Arial" w:hAnsi="Arial" w:cs="Arial"/>
                <w:b w:val="0"/>
                <w:bCs w:val="0"/>
                <w:noProof/>
                <w:webHidden/>
                <w:sz w:val="28"/>
                <w:szCs w:val="28"/>
              </w:rPr>
              <w:tab/>
            </w:r>
            <w:r w:rsidRPr="00E17181">
              <w:rPr>
                <w:rFonts w:ascii="Arial" w:hAnsi="Arial" w:cs="Arial"/>
                <w:b w:val="0"/>
                <w:bCs w:val="0"/>
                <w:noProof/>
                <w:webHidden/>
                <w:sz w:val="28"/>
                <w:szCs w:val="28"/>
              </w:rPr>
              <w:fldChar w:fldCharType="begin"/>
            </w:r>
            <w:r w:rsidRPr="00E17181">
              <w:rPr>
                <w:rFonts w:ascii="Arial" w:hAnsi="Arial" w:cs="Arial"/>
                <w:b w:val="0"/>
                <w:bCs w:val="0"/>
                <w:noProof/>
                <w:webHidden/>
                <w:sz w:val="28"/>
                <w:szCs w:val="28"/>
              </w:rPr>
              <w:instrText xml:space="preserve"> PAGEREF _Toc184981759 \h </w:instrText>
            </w:r>
            <w:r w:rsidRPr="00E17181">
              <w:rPr>
                <w:rFonts w:ascii="Arial" w:hAnsi="Arial" w:cs="Arial"/>
                <w:b w:val="0"/>
                <w:bCs w:val="0"/>
                <w:noProof/>
                <w:webHidden/>
                <w:sz w:val="28"/>
                <w:szCs w:val="28"/>
              </w:rPr>
            </w:r>
            <w:r w:rsidRPr="00E17181">
              <w:rPr>
                <w:rFonts w:ascii="Arial" w:hAnsi="Arial" w:cs="Arial"/>
                <w:b w:val="0"/>
                <w:bCs w:val="0"/>
                <w:noProof/>
                <w:webHidden/>
                <w:sz w:val="28"/>
                <w:szCs w:val="28"/>
              </w:rPr>
              <w:fldChar w:fldCharType="separate"/>
            </w:r>
            <w:r w:rsidRPr="00E17181">
              <w:rPr>
                <w:rFonts w:ascii="Arial" w:hAnsi="Arial" w:cs="Arial"/>
                <w:b w:val="0"/>
                <w:bCs w:val="0"/>
                <w:noProof/>
                <w:webHidden/>
                <w:sz w:val="28"/>
                <w:szCs w:val="28"/>
              </w:rPr>
              <w:t>6</w:t>
            </w:r>
            <w:r w:rsidRPr="00E17181">
              <w:rPr>
                <w:rFonts w:ascii="Arial" w:hAnsi="Arial" w:cs="Arial"/>
                <w:b w:val="0"/>
                <w:bCs w:val="0"/>
                <w:noProof/>
                <w:webHidden/>
                <w:sz w:val="28"/>
                <w:szCs w:val="28"/>
              </w:rPr>
              <w:fldChar w:fldCharType="end"/>
            </w:r>
          </w:hyperlink>
        </w:p>
        <w:p w14:paraId="2D6A82A0" w14:textId="4CD2B408" w:rsidR="001F78C6" w:rsidRPr="00E17181" w:rsidRDefault="001F78C6" w:rsidP="00403E40">
          <w:pPr>
            <w:pStyle w:val="TOC1"/>
            <w:tabs>
              <w:tab w:val="left" w:pos="440"/>
              <w:tab w:val="right" w:leader="dot" w:pos="9016"/>
            </w:tabs>
            <w:spacing w:after="120" w:line="240" w:lineRule="auto"/>
            <w:rPr>
              <w:rFonts w:ascii="Arial" w:eastAsiaTheme="minorEastAsia" w:hAnsi="Arial" w:cs="Arial"/>
              <w:b w:val="0"/>
              <w:bCs w:val="0"/>
              <w:i w:val="0"/>
              <w:iCs w:val="0"/>
              <w:caps/>
              <w:noProof/>
              <w:kern w:val="2"/>
              <w:sz w:val="28"/>
              <w:szCs w:val="28"/>
              <w:lang w:eastAsia="en-GB"/>
              <w14:ligatures w14:val="standardContextual"/>
            </w:rPr>
          </w:pPr>
          <w:hyperlink w:anchor="_Toc184981760" w:history="1">
            <w:r w:rsidRPr="00E17181">
              <w:rPr>
                <w:rStyle w:val="Hyperlink"/>
                <w:rFonts w:ascii="Arial" w:hAnsi="Arial" w:cs="Arial"/>
                <w:b w:val="0"/>
                <w:bCs w:val="0"/>
                <w:i w:val="0"/>
                <w:iCs w:val="0"/>
                <w:noProof/>
                <w:sz w:val="28"/>
                <w:szCs w:val="28"/>
              </w:rPr>
              <w:t>3.</w:t>
            </w:r>
            <w:r w:rsidRPr="00E17181">
              <w:rPr>
                <w:rFonts w:ascii="Arial" w:eastAsiaTheme="minorEastAsia" w:hAnsi="Arial" w:cs="Arial"/>
                <w:b w:val="0"/>
                <w:bCs w:val="0"/>
                <w:i w:val="0"/>
                <w:iCs w:val="0"/>
                <w:caps/>
                <w:noProof/>
                <w:kern w:val="2"/>
                <w:sz w:val="28"/>
                <w:szCs w:val="28"/>
                <w:lang w:eastAsia="en-GB"/>
                <w14:ligatures w14:val="standardContextual"/>
              </w:rPr>
              <w:tab/>
            </w:r>
            <w:r w:rsidRPr="00E17181">
              <w:rPr>
                <w:rStyle w:val="Hyperlink"/>
                <w:rFonts w:ascii="Arial" w:hAnsi="Arial" w:cs="Arial"/>
                <w:i w:val="0"/>
                <w:iCs w:val="0"/>
                <w:noProof/>
                <w:sz w:val="28"/>
                <w:szCs w:val="28"/>
              </w:rPr>
              <w:t>How can ncat support address such challenges?</w:t>
            </w:r>
            <w:r w:rsidRPr="00E17181">
              <w:rPr>
                <w:rFonts w:ascii="Arial" w:hAnsi="Arial" w:cs="Arial"/>
                <w:b w:val="0"/>
                <w:bCs w:val="0"/>
                <w:i w:val="0"/>
                <w:iCs w:val="0"/>
                <w:noProof/>
                <w:webHidden/>
                <w:sz w:val="28"/>
                <w:szCs w:val="28"/>
              </w:rPr>
              <w:tab/>
            </w:r>
            <w:r w:rsidRPr="00E17181">
              <w:rPr>
                <w:rFonts w:ascii="Arial" w:hAnsi="Arial" w:cs="Arial"/>
                <w:b w:val="0"/>
                <w:bCs w:val="0"/>
                <w:i w:val="0"/>
                <w:iCs w:val="0"/>
                <w:noProof/>
                <w:webHidden/>
                <w:sz w:val="28"/>
                <w:szCs w:val="28"/>
              </w:rPr>
              <w:fldChar w:fldCharType="begin"/>
            </w:r>
            <w:r w:rsidRPr="00E17181">
              <w:rPr>
                <w:rFonts w:ascii="Arial" w:hAnsi="Arial" w:cs="Arial"/>
                <w:b w:val="0"/>
                <w:bCs w:val="0"/>
                <w:i w:val="0"/>
                <w:iCs w:val="0"/>
                <w:noProof/>
                <w:webHidden/>
                <w:sz w:val="28"/>
                <w:szCs w:val="28"/>
              </w:rPr>
              <w:instrText xml:space="preserve"> PAGEREF _Toc184981760 \h </w:instrText>
            </w:r>
            <w:r w:rsidRPr="00E17181">
              <w:rPr>
                <w:rFonts w:ascii="Arial" w:hAnsi="Arial" w:cs="Arial"/>
                <w:b w:val="0"/>
                <w:bCs w:val="0"/>
                <w:i w:val="0"/>
                <w:iCs w:val="0"/>
                <w:noProof/>
                <w:webHidden/>
                <w:sz w:val="28"/>
                <w:szCs w:val="28"/>
              </w:rPr>
            </w:r>
            <w:r w:rsidRPr="00E17181">
              <w:rPr>
                <w:rFonts w:ascii="Arial" w:hAnsi="Arial" w:cs="Arial"/>
                <w:b w:val="0"/>
                <w:bCs w:val="0"/>
                <w:i w:val="0"/>
                <w:iCs w:val="0"/>
                <w:noProof/>
                <w:webHidden/>
                <w:sz w:val="28"/>
                <w:szCs w:val="28"/>
              </w:rPr>
              <w:fldChar w:fldCharType="separate"/>
            </w:r>
            <w:r w:rsidRPr="00E17181">
              <w:rPr>
                <w:rFonts w:ascii="Arial" w:hAnsi="Arial" w:cs="Arial"/>
                <w:b w:val="0"/>
                <w:bCs w:val="0"/>
                <w:i w:val="0"/>
                <w:iCs w:val="0"/>
                <w:noProof/>
                <w:webHidden/>
                <w:sz w:val="28"/>
                <w:szCs w:val="28"/>
              </w:rPr>
              <w:t>8</w:t>
            </w:r>
            <w:r w:rsidRPr="00E17181">
              <w:rPr>
                <w:rFonts w:ascii="Arial" w:hAnsi="Arial" w:cs="Arial"/>
                <w:b w:val="0"/>
                <w:bCs w:val="0"/>
                <w:i w:val="0"/>
                <w:iCs w:val="0"/>
                <w:noProof/>
                <w:webHidden/>
                <w:sz w:val="28"/>
                <w:szCs w:val="28"/>
              </w:rPr>
              <w:fldChar w:fldCharType="end"/>
            </w:r>
          </w:hyperlink>
        </w:p>
        <w:p w14:paraId="6A220F4F" w14:textId="56D70DB2" w:rsidR="001F78C6" w:rsidRPr="00E17181" w:rsidRDefault="001F78C6" w:rsidP="00403E40">
          <w:pPr>
            <w:pStyle w:val="TOC1"/>
            <w:tabs>
              <w:tab w:val="left" w:pos="440"/>
              <w:tab w:val="right" w:leader="dot" w:pos="9016"/>
            </w:tabs>
            <w:spacing w:after="120" w:line="240" w:lineRule="auto"/>
            <w:rPr>
              <w:rFonts w:ascii="Arial" w:eastAsiaTheme="minorEastAsia" w:hAnsi="Arial" w:cs="Arial"/>
              <w:b w:val="0"/>
              <w:bCs w:val="0"/>
              <w:i w:val="0"/>
              <w:iCs w:val="0"/>
              <w:caps/>
              <w:noProof/>
              <w:kern w:val="2"/>
              <w:sz w:val="28"/>
              <w:szCs w:val="28"/>
              <w:lang w:eastAsia="en-GB"/>
              <w14:ligatures w14:val="standardContextual"/>
            </w:rPr>
          </w:pPr>
          <w:hyperlink w:anchor="_Toc184981761" w:history="1">
            <w:r w:rsidRPr="00E17181">
              <w:rPr>
                <w:rStyle w:val="Hyperlink"/>
                <w:rFonts w:ascii="Arial" w:hAnsi="Arial" w:cs="Arial"/>
                <w:b w:val="0"/>
                <w:bCs w:val="0"/>
                <w:i w:val="0"/>
                <w:iCs w:val="0"/>
                <w:noProof/>
                <w:sz w:val="28"/>
                <w:szCs w:val="28"/>
              </w:rPr>
              <w:t>4.</w:t>
            </w:r>
            <w:r w:rsidRPr="00E17181">
              <w:rPr>
                <w:rFonts w:ascii="Arial" w:eastAsiaTheme="minorEastAsia" w:hAnsi="Arial" w:cs="Arial"/>
                <w:b w:val="0"/>
                <w:bCs w:val="0"/>
                <w:i w:val="0"/>
                <w:iCs w:val="0"/>
                <w:caps/>
                <w:noProof/>
                <w:kern w:val="2"/>
                <w:sz w:val="28"/>
                <w:szCs w:val="28"/>
                <w:lang w:eastAsia="en-GB"/>
                <w14:ligatures w14:val="standardContextual"/>
              </w:rPr>
              <w:tab/>
            </w:r>
            <w:r w:rsidRPr="00E17181">
              <w:rPr>
                <w:rStyle w:val="Hyperlink"/>
                <w:rFonts w:ascii="Arial" w:hAnsi="Arial" w:cs="Arial"/>
                <w:i w:val="0"/>
                <w:iCs w:val="0"/>
                <w:noProof/>
                <w:sz w:val="28"/>
                <w:szCs w:val="28"/>
              </w:rPr>
              <w:t>The Theory of Change</w:t>
            </w:r>
            <w:r w:rsidRPr="00E17181">
              <w:rPr>
                <w:rFonts w:ascii="Arial" w:hAnsi="Arial" w:cs="Arial"/>
                <w:b w:val="0"/>
                <w:bCs w:val="0"/>
                <w:i w:val="0"/>
                <w:iCs w:val="0"/>
                <w:noProof/>
                <w:webHidden/>
                <w:sz w:val="28"/>
                <w:szCs w:val="28"/>
              </w:rPr>
              <w:tab/>
            </w:r>
            <w:r w:rsidRPr="00E17181">
              <w:rPr>
                <w:rFonts w:ascii="Arial" w:hAnsi="Arial" w:cs="Arial"/>
                <w:b w:val="0"/>
                <w:bCs w:val="0"/>
                <w:i w:val="0"/>
                <w:iCs w:val="0"/>
                <w:noProof/>
                <w:webHidden/>
                <w:sz w:val="28"/>
                <w:szCs w:val="28"/>
              </w:rPr>
              <w:fldChar w:fldCharType="begin"/>
            </w:r>
            <w:r w:rsidRPr="00E17181">
              <w:rPr>
                <w:rFonts w:ascii="Arial" w:hAnsi="Arial" w:cs="Arial"/>
                <w:b w:val="0"/>
                <w:bCs w:val="0"/>
                <w:i w:val="0"/>
                <w:iCs w:val="0"/>
                <w:noProof/>
                <w:webHidden/>
                <w:sz w:val="28"/>
                <w:szCs w:val="28"/>
              </w:rPr>
              <w:instrText xml:space="preserve"> PAGEREF _Toc184981761 \h </w:instrText>
            </w:r>
            <w:r w:rsidRPr="00E17181">
              <w:rPr>
                <w:rFonts w:ascii="Arial" w:hAnsi="Arial" w:cs="Arial"/>
                <w:b w:val="0"/>
                <w:bCs w:val="0"/>
                <w:i w:val="0"/>
                <w:iCs w:val="0"/>
                <w:noProof/>
                <w:webHidden/>
                <w:sz w:val="28"/>
                <w:szCs w:val="28"/>
              </w:rPr>
            </w:r>
            <w:r w:rsidRPr="00E17181">
              <w:rPr>
                <w:rFonts w:ascii="Arial" w:hAnsi="Arial" w:cs="Arial"/>
                <w:b w:val="0"/>
                <w:bCs w:val="0"/>
                <w:i w:val="0"/>
                <w:iCs w:val="0"/>
                <w:noProof/>
                <w:webHidden/>
                <w:sz w:val="28"/>
                <w:szCs w:val="28"/>
              </w:rPr>
              <w:fldChar w:fldCharType="separate"/>
            </w:r>
            <w:r w:rsidRPr="00E17181">
              <w:rPr>
                <w:rFonts w:ascii="Arial" w:hAnsi="Arial" w:cs="Arial"/>
                <w:b w:val="0"/>
                <w:bCs w:val="0"/>
                <w:i w:val="0"/>
                <w:iCs w:val="0"/>
                <w:noProof/>
                <w:webHidden/>
                <w:sz w:val="28"/>
                <w:szCs w:val="28"/>
              </w:rPr>
              <w:t>9</w:t>
            </w:r>
            <w:r w:rsidRPr="00E17181">
              <w:rPr>
                <w:rFonts w:ascii="Arial" w:hAnsi="Arial" w:cs="Arial"/>
                <w:b w:val="0"/>
                <w:bCs w:val="0"/>
                <w:i w:val="0"/>
                <w:iCs w:val="0"/>
                <w:noProof/>
                <w:webHidden/>
                <w:sz w:val="28"/>
                <w:szCs w:val="28"/>
              </w:rPr>
              <w:fldChar w:fldCharType="end"/>
            </w:r>
          </w:hyperlink>
        </w:p>
        <w:p w14:paraId="37B24C13" w14:textId="4B95286B" w:rsidR="001F78C6" w:rsidRPr="00E17181" w:rsidRDefault="001F78C6" w:rsidP="00403E40">
          <w:pPr>
            <w:pStyle w:val="TOC2"/>
            <w:tabs>
              <w:tab w:val="right" w:leader="dot" w:pos="9016"/>
            </w:tabs>
            <w:spacing w:after="120" w:line="240" w:lineRule="auto"/>
            <w:rPr>
              <w:rFonts w:ascii="Arial" w:eastAsiaTheme="minorEastAsia" w:hAnsi="Arial" w:cs="Arial"/>
              <w:b w:val="0"/>
              <w:bCs w:val="0"/>
              <w:smallCaps/>
              <w:noProof/>
              <w:kern w:val="2"/>
              <w:sz w:val="28"/>
              <w:szCs w:val="28"/>
              <w:lang w:eastAsia="en-GB"/>
              <w14:ligatures w14:val="standardContextual"/>
            </w:rPr>
          </w:pPr>
          <w:hyperlink w:anchor="_Toc184981762" w:history="1">
            <w:r w:rsidRPr="00E17181">
              <w:rPr>
                <w:rStyle w:val="Hyperlink"/>
                <w:rFonts w:ascii="Arial" w:hAnsi="Arial" w:cs="Arial"/>
                <w:b w:val="0"/>
                <w:bCs w:val="0"/>
                <w:noProof/>
                <w:sz w:val="28"/>
                <w:szCs w:val="28"/>
              </w:rPr>
              <w:t>Who did we speak to?</w:t>
            </w:r>
            <w:r w:rsidRPr="00E17181">
              <w:rPr>
                <w:rFonts w:ascii="Arial" w:hAnsi="Arial" w:cs="Arial"/>
                <w:b w:val="0"/>
                <w:bCs w:val="0"/>
                <w:noProof/>
                <w:webHidden/>
                <w:sz w:val="28"/>
                <w:szCs w:val="28"/>
              </w:rPr>
              <w:tab/>
            </w:r>
            <w:r w:rsidRPr="00E17181">
              <w:rPr>
                <w:rFonts w:ascii="Arial" w:hAnsi="Arial" w:cs="Arial"/>
                <w:b w:val="0"/>
                <w:bCs w:val="0"/>
                <w:noProof/>
                <w:webHidden/>
                <w:sz w:val="28"/>
                <w:szCs w:val="28"/>
              </w:rPr>
              <w:fldChar w:fldCharType="begin"/>
            </w:r>
            <w:r w:rsidRPr="00E17181">
              <w:rPr>
                <w:rFonts w:ascii="Arial" w:hAnsi="Arial" w:cs="Arial"/>
                <w:b w:val="0"/>
                <w:bCs w:val="0"/>
                <w:noProof/>
                <w:webHidden/>
                <w:sz w:val="28"/>
                <w:szCs w:val="28"/>
              </w:rPr>
              <w:instrText xml:space="preserve"> PAGEREF _Toc184981762 \h </w:instrText>
            </w:r>
            <w:r w:rsidRPr="00E17181">
              <w:rPr>
                <w:rFonts w:ascii="Arial" w:hAnsi="Arial" w:cs="Arial"/>
                <w:b w:val="0"/>
                <w:bCs w:val="0"/>
                <w:noProof/>
                <w:webHidden/>
                <w:sz w:val="28"/>
                <w:szCs w:val="28"/>
              </w:rPr>
            </w:r>
            <w:r w:rsidRPr="00E17181">
              <w:rPr>
                <w:rFonts w:ascii="Arial" w:hAnsi="Arial" w:cs="Arial"/>
                <w:b w:val="0"/>
                <w:bCs w:val="0"/>
                <w:noProof/>
                <w:webHidden/>
                <w:sz w:val="28"/>
                <w:szCs w:val="28"/>
              </w:rPr>
              <w:fldChar w:fldCharType="separate"/>
            </w:r>
            <w:r w:rsidRPr="00E17181">
              <w:rPr>
                <w:rFonts w:ascii="Arial" w:hAnsi="Arial" w:cs="Arial"/>
                <w:b w:val="0"/>
                <w:bCs w:val="0"/>
                <w:noProof/>
                <w:webHidden/>
                <w:sz w:val="28"/>
                <w:szCs w:val="28"/>
              </w:rPr>
              <w:t>9</w:t>
            </w:r>
            <w:r w:rsidRPr="00E17181">
              <w:rPr>
                <w:rFonts w:ascii="Arial" w:hAnsi="Arial" w:cs="Arial"/>
                <w:b w:val="0"/>
                <w:bCs w:val="0"/>
                <w:noProof/>
                <w:webHidden/>
                <w:sz w:val="28"/>
                <w:szCs w:val="28"/>
              </w:rPr>
              <w:fldChar w:fldCharType="end"/>
            </w:r>
          </w:hyperlink>
        </w:p>
        <w:p w14:paraId="4E1D50D7" w14:textId="05E5FBE0" w:rsidR="001F78C6" w:rsidRPr="00E17181" w:rsidRDefault="001F78C6" w:rsidP="00403E40">
          <w:pPr>
            <w:pStyle w:val="TOC2"/>
            <w:tabs>
              <w:tab w:val="left" w:pos="880"/>
              <w:tab w:val="right" w:leader="dot" w:pos="9016"/>
            </w:tabs>
            <w:spacing w:after="120" w:line="240" w:lineRule="auto"/>
            <w:rPr>
              <w:rFonts w:ascii="Arial" w:eastAsiaTheme="minorEastAsia" w:hAnsi="Arial" w:cs="Arial"/>
              <w:b w:val="0"/>
              <w:bCs w:val="0"/>
              <w:smallCaps/>
              <w:noProof/>
              <w:kern w:val="2"/>
              <w:sz w:val="28"/>
              <w:szCs w:val="28"/>
              <w:lang w:eastAsia="en-GB"/>
              <w14:ligatures w14:val="standardContextual"/>
            </w:rPr>
          </w:pPr>
          <w:hyperlink w:anchor="_Toc184981763" w:history="1">
            <w:r w:rsidRPr="00E17181">
              <w:rPr>
                <w:rStyle w:val="Hyperlink"/>
                <w:rFonts w:ascii="Arial" w:hAnsi="Arial" w:cs="Arial"/>
                <w:b w:val="0"/>
                <w:bCs w:val="0"/>
                <w:noProof/>
                <w:sz w:val="28"/>
                <w:szCs w:val="28"/>
              </w:rPr>
              <w:t>4.1</w:t>
            </w:r>
            <w:r w:rsidRPr="00E17181">
              <w:rPr>
                <w:rFonts w:ascii="Arial" w:eastAsiaTheme="minorEastAsia" w:hAnsi="Arial" w:cs="Arial"/>
                <w:b w:val="0"/>
                <w:bCs w:val="0"/>
                <w:smallCaps/>
                <w:noProof/>
                <w:kern w:val="2"/>
                <w:sz w:val="28"/>
                <w:szCs w:val="28"/>
                <w:lang w:eastAsia="en-GB"/>
                <w14:ligatures w14:val="standardContextual"/>
              </w:rPr>
              <w:tab/>
            </w:r>
            <w:r w:rsidRPr="00E17181">
              <w:rPr>
                <w:rStyle w:val="Hyperlink"/>
                <w:rFonts w:ascii="Arial" w:hAnsi="Arial" w:cs="Arial"/>
                <w:b w:val="0"/>
                <w:bCs w:val="0"/>
                <w:noProof/>
                <w:sz w:val="28"/>
                <w:szCs w:val="28"/>
              </w:rPr>
              <w:t>ncat inputs</w:t>
            </w:r>
            <w:r w:rsidRPr="00E17181">
              <w:rPr>
                <w:rFonts w:ascii="Arial" w:hAnsi="Arial" w:cs="Arial"/>
                <w:b w:val="0"/>
                <w:bCs w:val="0"/>
                <w:noProof/>
                <w:webHidden/>
                <w:sz w:val="28"/>
                <w:szCs w:val="28"/>
              </w:rPr>
              <w:tab/>
            </w:r>
            <w:r w:rsidRPr="00E17181">
              <w:rPr>
                <w:rFonts w:ascii="Arial" w:hAnsi="Arial" w:cs="Arial"/>
                <w:b w:val="0"/>
                <w:bCs w:val="0"/>
                <w:noProof/>
                <w:webHidden/>
                <w:sz w:val="28"/>
                <w:szCs w:val="28"/>
              </w:rPr>
              <w:fldChar w:fldCharType="begin"/>
            </w:r>
            <w:r w:rsidRPr="00E17181">
              <w:rPr>
                <w:rFonts w:ascii="Arial" w:hAnsi="Arial" w:cs="Arial"/>
                <w:b w:val="0"/>
                <w:bCs w:val="0"/>
                <w:noProof/>
                <w:webHidden/>
                <w:sz w:val="28"/>
                <w:szCs w:val="28"/>
              </w:rPr>
              <w:instrText xml:space="preserve"> PAGEREF _Toc184981763 \h </w:instrText>
            </w:r>
            <w:r w:rsidRPr="00E17181">
              <w:rPr>
                <w:rFonts w:ascii="Arial" w:hAnsi="Arial" w:cs="Arial"/>
                <w:b w:val="0"/>
                <w:bCs w:val="0"/>
                <w:noProof/>
                <w:webHidden/>
                <w:sz w:val="28"/>
                <w:szCs w:val="28"/>
              </w:rPr>
            </w:r>
            <w:r w:rsidRPr="00E17181">
              <w:rPr>
                <w:rFonts w:ascii="Arial" w:hAnsi="Arial" w:cs="Arial"/>
                <w:b w:val="0"/>
                <w:bCs w:val="0"/>
                <w:noProof/>
                <w:webHidden/>
                <w:sz w:val="28"/>
                <w:szCs w:val="28"/>
              </w:rPr>
              <w:fldChar w:fldCharType="separate"/>
            </w:r>
            <w:r w:rsidRPr="00E17181">
              <w:rPr>
                <w:rFonts w:ascii="Arial" w:hAnsi="Arial" w:cs="Arial"/>
                <w:b w:val="0"/>
                <w:bCs w:val="0"/>
                <w:noProof/>
                <w:webHidden/>
                <w:sz w:val="28"/>
                <w:szCs w:val="28"/>
              </w:rPr>
              <w:t>10</w:t>
            </w:r>
            <w:r w:rsidRPr="00E17181">
              <w:rPr>
                <w:rFonts w:ascii="Arial" w:hAnsi="Arial" w:cs="Arial"/>
                <w:b w:val="0"/>
                <w:bCs w:val="0"/>
                <w:noProof/>
                <w:webHidden/>
                <w:sz w:val="28"/>
                <w:szCs w:val="28"/>
              </w:rPr>
              <w:fldChar w:fldCharType="end"/>
            </w:r>
          </w:hyperlink>
        </w:p>
        <w:p w14:paraId="55B31D13" w14:textId="4E0FF878" w:rsidR="001F78C6" w:rsidRPr="00E17181" w:rsidRDefault="001F78C6" w:rsidP="00403E40">
          <w:pPr>
            <w:pStyle w:val="TOC2"/>
            <w:tabs>
              <w:tab w:val="left" w:pos="880"/>
              <w:tab w:val="right" w:leader="dot" w:pos="9016"/>
            </w:tabs>
            <w:spacing w:after="120" w:line="240" w:lineRule="auto"/>
            <w:rPr>
              <w:rFonts w:ascii="Arial" w:eastAsiaTheme="minorEastAsia" w:hAnsi="Arial" w:cs="Arial"/>
              <w:b w:val="0"/>
              <w:bCs w:val="0"/>
              <w:smallCaps/>
              <w:noProof/>
              <w:kern w:val="2"/>
              <w:sz w:val="28"/>
              <w:szCs w:val="28"/>
              <w:lang w:eastAsia="en-GB"/>
              <w14:ligatures w14:val="standardContextual"/>
            </w:rPr>
          </w:pPr>
          <w:hyperlink w:anchor="_Toc184981764" w:history="1">
            <w:r w:rsidRPr="00E17181">
              <w:rPr>
                <w:rStyle w:val="Hyperlink"/>
                <w:rFonts w:ascii="Arial" w:hAnsi="Arial" w:cs="Arial"/>
                <w:b w:val="0"/>
                <w:bCs w:val="0"/>
                <w:noProof/>
                <w:sz w:val="28"/>
                <w:szCs w:val="28"/>
              </w:rPr>
              <w:t xml:space="preserve">4.2 </w:t>
            </w:r>
            <w:r w:rsidRPr="00E17181">
              <w:rPr>
                <w:rFonts w:ascii="Arial" w:eastAsiaTheme="minorEastAsia" w:hAnsi="Arial" w:cs="Arial"/>
                <w:b w:val="0"/>
                <w:bCs w:val="0"/>
                <w:smallCaps/>
                <w:noProof/>
                <w:kern w:val="2"/>
                <w:sz w:val="28"/>
                <w:szCs w:val="28"/>
                <w:lang w:eastAsia="en-GB"/>
                <w14:ligatures w14:val="standardContextual"/>
              </w:rPr>
              <w:tab/>
            </w:r>
            <w:r w:rsidRPr="00E17181">
              <w:rPr>
                <w:rStyle w:val="Hyperlink"/>
                <w:rFonts w:ascii="Arial" w:hAnsi="Arial" w:cs="Arial"/>
                <w:b w:val="0"/>
                <w:bCs w:val="0"/>
                <w:noProof/>
                <w:sz w:val="28"/>
                <w:szCs w:val="28"/>
              </w:rPr>
              <w:t>Activities (what ncat does):</w:t>
            </w:r>
            <w:r w:rsidRPr="00E17181">
              <w:rPr>
                <w:rFonts w:ascii="Arial" w:hAnsi="Arial" w:cs="Arial"/>
                <w:b w:val="0"/>
                <w:bCs w:val="0"/>
                <w:noProof/>
                <w:webHidden/>
                <w:sz w:val="28"/>
                <w:szCs w:val="28"/>
              </w:rPr>
              <w:tab/>
            </w:r>
            <w:r w:rsidRPr="00E17181">
              <w:rPr>
                <w:rFonts w:ascii="Arial" w:hAnsi="Arial" w:cs="Arial"/>
                <w:b w:val="0"/>
                <w:bCs w:val="0"/>
                <w:noProof/>
                <w:webHidden/>
                <w:sz w:val="28"/>
                <w:szCs w:val="28"/>
              </w:rPr>
              <w:fldChar w:fldCharType="begin"/>
            </w:r>
            <w:r w:rsidRPr="00E17181">
              <w:rPr>
                <w:rFonts w:ascii="Arial" w:hAnsi="Arial" w:cs="Arial"/>
                <w:b w:val="0"/>
                <w:bCs w:val="0"/>
                <w:noProof/>
                <w:webHidden/>
                <w:sz w:val="28"/>
                <w:szCs w:val="28"/>
              </w:rPr>
              <w:instrText xml:space="preserve"> PAGEREF _Toc184981764 \h </w:instrText>
            </w:r>
            <w:r w:rsidRPr="00E17181">
              <w:rPr>
                <w:rFonts w:ascii="Arial" w:hAnsi="Arial" w:cs="Arial"/>
                <w:b w:val="0"/>
                <w:bCs w:val="0"/>
                <w:noProof/>
                <w:webHidden/>
                <w:sz w:val="28"/>
                <w:szCs w:val="28"/>
              </w:rPr>
            </w:r>
            <w:r w:rsidRPr="00E17181">
              <w:rPr>
                <w:rFonts w:ascii="Arial" w:hAnsi="Arial" w:cs="Arial"/>
                <w:b w:val="0"/>
                <w:bCs w:val="0"/>
                <w:noProof/>
                <w:webHidden/>
                <w:sz w:val="28"/>
                <w:szCs w:val="28"/>
              </w:rPr>
              <w:fldChar w:fldCharType="separate"/>
            </w:r>
            <w:r w:rsidRPr="00E17181">
              <w:rPr>
                <w:rFonts w:ascii="Arial" w:hAnsi="Arial" w:cs="Arial"/>
                <w:b w:val="0"/>
                <w:bCs w:val="0"/>
                <w:noProof/>
                <w:webHidden/>
                <w:sz w:val="28"/>
                <w:szCs w:val="28"/>
              </w:rPr>
              <w:t>11</w:t>
            </w:r>
            <w:r w:rsidRPr="00E17181">
              <w:rPr>
                <w:rFonts w:ascii="Arial" w:hAnsi="Arial" w:cs="Arial"/>
                <w:b w:val="0"/>
                <w:bCs w:val="0"/>
                <w:noProof/>
                <w:webHidden/>
                <w:sz w:val="28"/>
                <w:szCs w:val="28"/>
              </w:rPr>
              <w:fldChar w:fldCharType="end"/>
            </w:r>
          </w:hyperlink>
        </w:p>
        <w:p w14:paraId="536F3AFE" w14:textId="3764D017" w:rsidR="001F78C6" w:rsidRPr="00E17181" w:rsidRDefault="001F78C6" w:rsidP="00403E40">
          <w:pPr>
            <w:pStyle w:val="TOC2"/>
            <w:tabs>
              <w:tab w:val="left" w:pos="880"/>
              <w:tab w:val="right" w:leader="dot" w:pos="9016"/>
            </w:tabs>
            <w:spacing w:after="120" w:line="240" w:lineRule="auto"/>
            <w:rPr>
              <w:rFonts w:ascii="Arial" w:eastAsiaTheme="minorEastAsia" w:hAnsi="Arial" w:cs="Arial"/>
              <w:b w:val="0"/>
              <w:bCs w:val="0"/>
              <w:smallCaps/>
              <w:noProof/>
              <w:kern w:val="2"/>
              <w:sz w:val="28"/>
              <w:szCs w:val="28"/>
              <w:lang w:eastAsia="en-GB"/>
              <w14:ligatures w14:val="standardContextual"/>
            </w:rPr>
          </w:pPr>
          <w:hyperlink w:anchor="_Toc184981765" w:history="1">
            <w:r w:rsidRPr="00E17181">
              <w:rPr>
                <w:rStyle w:val="Hyperlink"/>
                <w:rFonts w:ascii="Arial" w:hAnsi="Arial" w:cs="Arial"/>
                <w:b w:val="0"/>
                <w:bCs w:val="0"/>
                <w:noProof/>
                <w:sz w:val="28"/>
                <w:szCs w:val="28"/>
              </w:rPr>
              <w:t xml:space="preserve">4.3  </w:t>
            </w:r>
            <w:r w:rsidRPr="00E17181">
              <w:rPr>
                <w:rFonts w:ascii="Arial" w:eastAsiaTheme="minorEastAsia" w:hAnsi="Arial" w:cs="Arial"/>
                <w:b w:val="0"/>
                <w:bCs w:val="0"/>
                <w:smallCaps/>
                <w:noProof/>
                <w:kern w:val="2"/>
                <w:sz w:val="28"/>
                <w:szCs w:val="28"/>
                <w:lang w:eastAsia="en-GB"/>
                <w14:ligatures w14:val="standardContextual"/>
              </w:rPr>
              <w:tab/>
            </w:r>
            <w:r w:rsidRPr="00E17181">
              <w:rPr>
                <w:rStyle w:val="Hyperlink"/>
                <w:rFonts w:ascii="Arial" w:hAnsi="Arial" w:cs="Arial"/>
                <w:b w:val="0"/>
                <w:bCs w:val="0"/>
                <w:noProof/>
                <w:sz w:val="28"/>
                <w:szCs w:val="28"/>
              </w:rPr>
              <w:t>Outputs (direct results of ncat’s activities):</w:t>
            </w:r>
            <w:r w:rsidRPr="00E17181">
              <w:rPr>
                <w:rFonts w:ascii="Arial" w:hAnsi="Arial" w:cs="Arial"/>
                <w:b w:val="0"/>
                <w:bCs w:val="0"/>
                <w:noProof/>
                <w:webHidden/>
                <w:sz w:val="28"/>
                <w:szCs w:val="28"/>
              </w:rPr>
              <w:tab/>
            </w:r>
            <w:r w:rsidRPr="00E17181">
              <w:rPr>
                <w:rFonts w:ascii="Arial" w:hAnsi="Arial" w:cs="Arial"/>
                <w:b w:val="0"/>
                <w:bCs w:val="0"/>
                <w:noProof/>
                <w:webHidden/>
                <w:sz w:val="28"/>
                <w:szCs w:val="28"/>
              </w:rPr>
              <w:fldChar w:fldCharType="begin"/>
            </w:r>
            <w:r w:rsidRPr="00E17181">
              <w:rPr>
                <w:rFonts w:ascii="Arial" w:hAnsi="Arial" w:cs="Arial"/>
                <w:b w:val="0"/>
                <w:bCs w:val="0"/>
                <w:noProof/>
                <w:webHidden/>
                <w:sz w:val="28"/>
                <w:szCs w:val="28"/>
              </w:rPr>
              <w:instrText xml:space="preserve"> PAGEREF _Toc184981765 \h </w:instrText>
            </w:r>
            <w:r w:rsidRPr="00E17181">
              <w:rPr>
                <w:rFonts w:ascii="Arial" w:hAnsi="Arial" w:cs="Arial"/>
                <w:b w:val="0"/>
                <w:bCs w:val="0"/>
                <w:noProof/>
                <w:webHidden/>
                <w:sz w:val="28"/>
                <w:szCs w:val="28"/>
              </w:rPr>
            </w:r>
            <w:r w:rsidRPr="00E17181">
              <w:rPr>
                <w:rFonts w:ascii="Arial" w:hAnsi="Arial" w:cs="Arial"/>
                <w:b w:val="0"/>
                <w:bCs w:val="0"/>
                <w:noProof/>
                <w:webHidden/>
                <w:sz w:val="28"/>
                <w:szCs w:val="28"/>
              </w:rPr>
              <w:fldChar w:fldCharType="separate"/>
            </w:r>
            <w:r w:rsidRPr="00E17181">
              <w:rPr>
                <w:rFonts w:ascii="Arial" w:hAnsi="Arial" w:cs="Arial"/>
                <w:b w:val="0"/>
                <w:bCs w:val="0"/>
                <w:noProof/>
                <w:webHidden/>
                <w:sz w:val="28"/>
                <w:szCs w:val="28"/>
              </w:rPr>
              <w:t>11</w:t>
            </w:r>
            <w:r w:rsidRPr="00E17181">
              <w:rPr>
                <w:rFonts w:ascii="Arial" w:hAnsi="Arial" w:cs="Arial"/>
                <w:b w:val="0"/>
                <w:bCs w:val="0"/>
                <w:noProof/>
                <w:webHidden/>
                <w:sz w:val="28"/>
                <w:szCs w:val="28"/>
              </w:rPr>
              <w:fldChar w:fldCharType="end"/>
            </w:r>
          </w:hyperlink>
        </w:p>
        <w:p w14:paraId="6D36FAFC" w14:textId="7D87B165" w:rsidR="001F78C6" w:rsidRPr="00E17181" w:rsidRDefault="001F78C6" w:rsidP="00403E40">
          <w:pPr>
            <w:pStyle w:val="TOC2"/>
            <w:tabs>
              <w:tab w:val="left" w:pos="880"/>
              <w:tab w:val="right" w:leader="dot" w:pos="9016"/>
            </w:tabs>
            <w:spacing w:after="120" w:line="240" w:lineRule="auto"/>
            <w:rPr>
              <w:rFonts w:ascii="Arial" w:eastAsiaTheme="minorEastAsia" w:hAnsi="Arial" w:cs="Arial"/>
              <w:b w:val="0"/>
              <w:bCs w:val="0"/>
              <w:smallCaps/>
              <w:noProof/>
              <w:kern w:val="2"/>
              <w:sz w:val="28"/>
              <w:szCs w:val="28"/>
              <w:lang w:eastAsia="en-GB"/>
              <w14:ligatures w14:val="standardContextual"/>
            </w:rPr>
          </w:pPr>
          <w:hyperlink w:anchor="_Toc184981766" w:history="1">
            <w:r w:rsidRPr="00E17181">
              <w:rPr>
                <w:rStyle w:val="Hyperlink"/>
                <w:rFonts w:ascii="Arial" w:hAnsi="Arial" w:cs="Arial"/>
                <w:b w:val="0"/>
                <w:bCs w:val="0"/>
                <w:noProof/>
                <w:sz w:val="28"/>
                <w:szCs w:val="28"/>
              </w:rPr>
              <w:t xml:space="preserve">4.4 </w:t>
            </w:r>
            <w:r w:rsidRPr="00E17181">
              <w:rPr>
                <w:rFonts w:ascii="Arial" w:eastAsiaTheme="minorEastAsia" w:hAnsi="Arial" w:cs="Arial"/>
                <w:b w:val="0"/>
                <w:bCs w:val="0"/>
                <w:smallCaps/>
                <w:noProof/>
                <w:kern w:val="2"/>
                <w:sz w:val="28"/>
                <w:szCs w:val="28"/>
                <w:lang w:eastAsia="en-GB"/>
                <w14:ligatures w14:val="standardContextual"/>
              </w:rPr>
              <w:tab/>
            </w:r>
            <w:r w:rsidRPr="00E17181">
              <w:rPr>
                <w:rStyle w:val="Hyperlink"/>
                <w:rFonts w:ascii="Arial" w:hAnsi="Arial" w:cs="Arial"/>
                <w:b w:val="0"/>
                <w:bCs w:val="0"/>
                <w:noProof/>
                <w:sz w:val="28"/>
                <w:szCs w:val="28"/>
              </w:rPr>
              <w:t>Intermediate Outcomes (changes influenced):</w:t>
            </w:r>
            <w:r w:rsidRPr="00E17181">
              <w:rPr>
                <w:rFonts w:ascii="Arial" w:hAnsi="Arial" w:cs="Arial"/>
                <w:b w:val="0"/>
                <w:bCs w:val="0"/>
                <w:noProof/>
                <w:webHidden/>
                <w:sz w:val="28"/>
                <w:szCs w:val="28"/>
              </w:rPr>
              <w:tab/>
            </w:r>
            <w:r w:rsidRPr="00E17181">
              <w:rPr>
                <w:rFonts w:ascii="Arial" w:hAnsi="Arial" w:cs="Arial"/>
                <w:b w:val="0"/>
                <w:bCs w:val="0"/>
                <w:noProof/>
                <w:webHidden/>
                <w:sz w:val="28"/>
                <w:szCs w:val="28"/>
              </w:rPr>
              <w:fldChar w:fldCharType="begin"/>
            </w:r>
            <w:r w:rsidRPr="00E17181">
              <w:rPr>
                <w:rFonts w:ascii="Arial" w:hAnsi="Arial" w:cs="Arial"/>
                <w:b w:val="0"/>
                <w:bCs w:val="0"/>
                <w:noProof/>
                <w:webHidden/>
                <w:sz w:val="28"/>
                <w:szCs w:val="28"/>
              </w:rPr>
              <w:instrText xml:space="preserve"> PAGEREF _Toc184981766 \h </w:instrText>
            </w:r>
            <w:r w:rsidRPr="00E17181">
              <w:rPr>
                <w:rFonts w:ascii="Arial" w:hAnsi="Arial" w:cs="Arial"/>
                <w:b w:val="0"/>
                <w:bCs w:val="0"/>
                <w:noProof/>
                <w:webHidden/>
                <w:sz w:val="28"/>
                <w:szCs w:val="28"/>
              </w:rPr>
            </w:r>
            <w:r w:rsidRPr="00E17181">
              <w:rPr>
                <w:rFonts w:ascii="Arial" w:hAnsi="Arial" w:cs="Arial"/>
                <w:b w:val="0"/>
                <w:bCs w:val="0"/>
                <w:noProof/>
                <w:webHidden/>
                <w:sz w:val="28"/>
                <w:szCs w:val="28"/>
              </w:rPr>
              <w:fldChar w:fldCharType="separate"/>
            </w:r>
            <w:r w:rsidRPr="00E17181">
              <w:rPr>
                <w:rFonts w:ascii="Arial" w:hAnsi="Arial" w:cs="Arial"/>
                <w:b w:val="0"/>
                <w:bCs w:val="0"/>
                <w:noProof/>
                <w:webHidden/>
                <w:sz w:val="28"/>
                <w:szCs w:val="28"/>
              </w:rPr>
              <w:t>12</w:t>
            </w:r>
            <w:r w:rsidRPr="00E17181">
              <w:rPr>
                <w:rFonts w:ascii="Arial" w:hAnsi="Arial" w:cs="Arial"/>
                <w:b w:val="0"/>
                <w:bCs w:val="0"/>
                <w:noProof/>
                <w:webHidden/>
                <w:sz w:val="28"/>
                <w:szCs w:val="28"/>
              </w:rPr>
              <w:fldChar w:fldCharType="end"/>
            </w:r>
          </w:hyperlink>
        </w:p>
        <w:p w14:paraId="71479825" w14:textId="533AEFD3" w:rsidR="001F78C6" w:rsidRPr="00E17181" w:rsidRDefault="001F78C6" w:rsidP="00403E40">
          <w:pPr>
            <w:pStyle w:val="TOC2"/>
            <w:tabs>
              <w:tab w:val="left" w:pos="880"/>
              <w:tab w:val="right" w:leader="dot" w:pos="9016"/>
            </w:tabs>
            <w:spacing w:after="120" w:line="240" w:lineRule="auto"/>
            <w:rPr>
              <w:rFonts w:ascii="Arial" w:eastAsiaTheme="minorEastAsia" w:hAnsi="Arial" w:cs="Arial"/>
              <w:b w:val="0"/>
              <w:bCs w:val="0"/>
              <w:smallCaps/>
              <w:noProof/>
              <w:kern w:val="2"/>
              <w:sz w:val="28"/>
              <w:szCs w:val="28"/>
              <w:lang w:eastAsia="en-GB"/>
              <w14:ligatures w14:val="standardContextual"/>
            </w:rPr>
          </w:pPr>
          <w:hyperlink w:anchor="_Toc184981767" w:history="1">
            <w:r w:rsidRPr="00E17181">
              <w:rPr>
                <w:rStyle w:val="Hyperlink"/>
                <w:rFonts w:ascii="Arial" w:hAnsi="Arial" w:cs="Arial"/>
                <w:b w:val="0"/>
                <w:bCs w:val="0"/>
                <w:noProof/>
                <w:sz w:val="28"/>
                <w:szCs w:val="28"/>
              </w:rPr>
              <w:t>4.5</w:t>
            </w:r>
            <w:r w:rsidRPr="00E17181">
              <w:rPr>
                <w:rFonts w:ascii="Arial" w:eastAsiaTheme="minorEastAsia" w:hAnsi="Arial" w:cs="Arial"/>
                <w:b w:val="0"/>
                <w:bCs w:val="0"/>
                <w:smallCaps/>
                <w:noProof/>
                <w:kern w:val="2"/>
                <w:sz w:val="28"/>
                <w:szCs w:val="28"/>
                <w:lang w:eastAsia="en-GB"/>
                <w14:ligatures w14:val="standardContextual"/>
              </w:rPr>
              <w:tab/>
            </w:r>
            <w:r w:rsidRPr="00E17181">
              <w:rPr>
                <w:rStyle w:val="Hyperlink"/>
                <w:rFonts w:ascii="Arial" w:hAnsi="Arial" w:cs="Arial"/>
                <w:b w:val="0"/>
                <w:bCs w:val="0"/>
                <w:noProof/>
                <w:sz w:val="28"/>
                <w:szCs w:val="28"/>
              </w:rPr>
              <w:t>Outcomes (changes influenced):</w:t>
            </w:r>
            <w:r w:rsidRPr="00E17181">
              <w:rPr>
                <w:rFonts w:ascii="Arial" w:hAnsi="Arial" w:cs="Arial"/>
                <w:b w:val="0"/>
                <w:bCs w:val="0"/>
                <w:noProof/>
                <w:webHidden/>
                <w:sz w:val="28"/>
                <w:szCs w:val="28"/>
              </w:rPr>
              <w:tab/>
            </w:r>
            <w:r w:rsidRPr="00E17181">
              <w:rPr>
                <w:rFonts w:ascii="Arial" w:hAnsi="Arial" w:cs="Arial"/>
                <w:b w:val="0"/>
                <w:bCs w:val="0"/>
                <w:noProof/>
                <w:webHidden/>
                <w:sz w:val="28"/>
                <w:szCs w:val="28"/>
              </w:rPr>
              <w:fldChar w:fldCharType="begin"/>
            </w:r>
            <w:r w:rsidRPr="00E17181">
              <w:rPr>
                <w:rFonts w:ascii="Arial" w:hAnsi="Arial" w:cs="Arial"/>
                <w:b w:val="0"/>
                <w:bCs w:val="0"/>
                <w:noProof/>
                <w:webHidden/>
                <w:sz w:val="28"/>
                <w:szCs w:val="28"/>
              </w:rPr>
              <w:instrText xml:space="preserve"> PAGEREF _Toc184981767 \h </w:instrText>
            </w:r>
            <w:r w:rsidRPr="00E17181">
              <w:rPr>
                <w:rFonts w:ascii="Arial" w:hAnsi="Arial" w:cs="Arial"/>
                <w:b w:val="0"/>
                <w:bCs w:val="0"/>
                <w:noProof/>
                <w:webHidden/>
                <w:sz w:val="28"/>
                <w:szCs w:val="28"/>
              </w:rPr>
            </w:r>
            <w:r w:rsidRPr="00E17181">
              <w:rPr>
                <w:rFonts w:ascii="Arial" w:hAnsi="Arial" w:cs="Arial"/>
                <w:b w:val="0"/>
                <w:bCs w:val="0"/>
                <w:noProof/>
                <w:webHidden/>
                <w:sz w:val="28"/>
                <w:szCs w:val="28"/>
              </w:rPr>
              <w:fldChar w:fldCharType="separate"/>
            </w:r>
            <w:r w:rsidRPr="00E17181">
              <w:rPr>
                <w:rFonts w:ascii="Arial" w:hAnsi="Arial" w:cs="Arial"/>
                <w:b w:val="0"/>
                <w:bCs w:val="0"/>
                <w:noProof/>
                <w:webHidden/>
                <w:sz w:val="28"/>
                <w:szCs w:val="28"/>
              </w:rPr>
              <w:t>13</w:t>
            </w:r>
            <w:r w:rsidRPr="00E17181">
              <w:rPr>
                <w:rFonts w:ascii="Arial" w:hAnsi="Arial" w:cs="Arial"/>
                <w:b w:val="0"/>
                <w:bCs w:val="0"/>
                <w:noProof/>
                <w:webHidden/>
                <w:sz w:val="28"/>
                <w:szCs w:val="28"/>
              </w:rPr>
              <w:fldChar w:fldCharType="end"/>
            </w:r>
          </w:hyperlink>
        </w:p>
        <w:p w14:paraId="62A4B45B" w14:textId="7E63B82E" w:rsidR="001F78C6" w:rsidRPr="00E17181" w:rsidRDefault="001F78C6" w:rsidP="00403E40">
          <w:pPr>
            <w:pStyle w:val="TOC1"/>
            <w:tabs>
              <w:tab w:val="left" w:pos="440"/>
              <w:tab w:val="right" w:leader="dot" w:pos="9016"/>
            </w:tabs>
            <w:spacing w:after="120" w:line="240" w:lineRule="auto"/>
            <w:rPr>
              <w:rFonts w:ascii="Arial" w:eastAsiaTheme="minorEastAsia" w:hAnsi="Arial" w:cs="Arial"/>
              <w:b w:val="0"/>
              <w:bCs w:val="0"/>
              <w:i w:val="0"/>
              <w:iCs w:val="0"/>
              <w:caps/>
              <w:noProof/>
              <w:kern w:val="2"/>
              <w:sz w:val="28"/>
              <w:szCs w:val="28"/>
              <w:lang w:eastAsia="en-GB"/>
              <w14:ligatures w14:val="standardContextual"/>
            </w:rPr>
          </w:pPr>
          <w:hyperlink w:anchor="_Toc184981768" w:history="1">
            <w:r w:rsidRPr="00E17181">
              <w:rPr>
                <w:rStyle w:val="Hyperlink"/>
                <w:rFonts w:ascii="Arial" w:hAnsi="Arial" w:cs="Arial"/>
                <w:b w:val="0"/>
                <w:bCs w:val="0"/>
                <w:i w:val="0"/>
                <w:iCs w:val="0"/>
                <w:noProof/>
                <w:sz w:val="28"/>
                <w:szCs w:val="28"/>
              </w:rPr>
              <w:t>5.</w:t>
            </w:r>
            <w:r w:rsidRPr="00E17181">
              <w:rPr>
                <w:rFonts w:ascii="Arial" w:eastAsiaTheme="minorEastAsia" w:hAnsi="Arial" w:cs="Arial"/>
                <w:b w:val="0"/>
                <w:bCs w:val="0"/>
                <w:i w:val="0"/>
                <w:iCs w:val="0"/>
                <w:caps/>
                <w:noProof/>
                <w:kern w:val="2"/>
                <w:sz w:val="28"/>
                <w:szCs w:val="28"/>
                <w:lang w:eastAsia="en-GB"/>
                <w14:ligatures w14:val="standardContextual"/>
              </w:rPr>
              <w:tab/>
            </w:r>
            <w:r w:rsidRPr="00E17181">
              <w:rPr>
                <w:rStyle w:val="Hyperlink"/>
                <w:rFonts w:ascii="Arial" w:hAnsi="Arial" w:cs="Arial"/>
                <w:i w:val="0"/>
                <w:iCs w:val="0"/>
                <w:noProof/>
                <w:sz w:val="28"/>
                <w:szCs w:val="28"/>
              </w:rPr>
              <w:t>Impact statement:</w:t>
            </w:r>
            <w:r w:rsidRPr="00E17181">
              <w:rPr>
                <w:rFonts w:ascii="Arial" w:hAnsi="Arial" w:cs="Arial"/>
                <w:b w:val="0"/>
                <w:bCs w:val="0"/>
                <w:i w:val="0"/>
                <w:iCs w:val="0"/>
                <w:noProof/>
                <w:webHidden/>
                <w:sz w:val="28"/>
                <w:szCs w:val="28"/>
              </w:rPr>
              <w:tab/>
            </w:r>
            <w:r w:rsidRPr="00E17181">
              <w:rPr>
                <w:rFonts w:ascii="Arial" w:hAnsi="Arial" w:cs="Arial"/>
                <w:b w:val="0"/>
                <w:bCs w:val="0"/>
                <w:i w:val="0"/>
                <w:iCs w:val="0"/>
                <w:noProof/>
                <w:webHidden/>
                <w:sz w:val="28"/>
                <w:szCs w:val="28"/>
              </w:rPr>
              <w:fldChar w:fldCharType="begin"/>
            </w:r>
            <w:r w:rsidRPr="00E17181">
              <w:rPr>
                <w:rFonts w:ascii="Arial" w:hAnsi="Arial" w:cs="Arial"/>
                <w:b w:val="0"/>
                <w:bCs w:val="0"/>
                <w:i w:val="0"/>
                <w:iCs w:val="0"/>
                <w:noProof/>
                <w:webHidden/>
                <w:sz w:val="28"/>
                <w:szCs w:val="28"/>
              </w:rPr>
              <w:instrText xml:space="preserve"> PAGEREF _Toc184981768 \h </w:instrText>
            </w:r>
            <w:r w:rsidRPr="00E17181">
              <w:rPr>
                <w:rFonts w:ascii="Arial" w:hAnsi="Arial" w:cs="Arial"/>
                <w:b w:val="0"/>
                <w:bCs w:val="0"/>
                <w:i w:val="0"/>
                <w:iCs w:val="0"/>
                <w:noProof/>
                <w:webHidden/>
                <w:sz w:val="28"/>
                <w:szCs w:val="28"/>
              </w:rPr>
            </w:r>
            <w:r w:rsidRPr="00E17181">
              <w:rPr>
                <w:rFonts w:ascii="Arial" w:hAnsi="Arial" w:cs="Arial"/>
                <w:b w:val="0"/>
                <w:bCs w:val="0"/>
                <w:i w:val="0"/>
                <w:iCs w:val="0"/>
                <w:noProof/>
                <w:webHidden/>
                <w:sz w:val="28"/>
                <w:szCs w:val="28"/>
              </w:rPr>
              <w:fldChar w:fldCharType="separate"/>
            </w:r>
            <w:r w:rsidRPr="00E17181">
              <w:rPr>
                <w:rFonts w:ascii="Arial" w:hAnsi="Arial" w:cs="Arial"/>
                <w:b w:val="0"/>
                <w:bCs w:val="0"/>
                <w:i w:val="0"/>
                <w:iCs w:val="0"/>
                <w:noProof/>
                <w:webHidden/>
                <w:sz w:val="28"/>
                <w:szCs w:val="28"/>
              </w:rPr>
              <w:t>13</w:t>
            </w:r>
            <w:r w:rsidRPr="00E17181">
              <w:rPr>
                <w:rFonts w:ascii="Arial" w:hAnsi="Arial" w:cs="Arial"/>
                <w:b w:val="0"/>
                <w:bCs w:val="0"/>
                <w:i w:val="0"/>
                <w:iCs w:val="0"/>
                <w:noProof/>
                <w:webHidden/>
                <w:sz w:val="28"/>
                <w:szCs w:val="28"/>
              </w:rPr>
              <w:fldChar w:fldCharType="end"/>
            </w:r>
          </w:hyperlink>
        </w:p>
        <w:p w14:paraId="63A7FD12" w14:textId="3C511A6F" w:rsidR="001F78C6" w:rsidRPr="00E17181" w:rsidRDefault="001F78C6" w:rsidP="00403E40">
          <w:pPr>
            <w:pStyle w:val="TOC1"/>
            <w:tabs>
              <w:tab w:val="left" w:pos="440"/>
              <w:tab w:val="right" w:leader="dot" w:pos="9016"/>
            </w:tabs>
            <w:spacing w:after="120" w:line="240" w:lineRule="auto"/>
            <w:rPr>
              <w:rFonts w:ascii="Arial" w:eastAsiaTheme="minorEastAsia" w:hAnsi="Arial" w:cs="Arial"/>
              <w:b w:val="0"/>
              <w:bCs w:val="0"/>
              <w:i w:val="0"/>
              <w:iCs w:val="0"/>
              <w:caps/>
              <w:noProof/>
              <w:kern w:val="2"/>
              <w:sz w:val="28"/>
              <w:szCs w:val="28"/>
              <w:lang w:eastAsia="en-GB"/>
              <w14:ligatures w14:val="standardContextual"/>
            </w:rPr>
          </w:pPr>
          <w:hyperlink w:anchor="_Toc184981769" w:history="1">
            <w:r w:rsidRPr="00E17181">
              <w:rPr>
                <w:rStyle w:val="Hyperlink"/>
                <w:rFonts w:ascii="Arial" w:hAnsi="Arial" w:cs="Arial"/>
                <w:b w:val="0"/>
                <w:bCs w:val="0"/>
                <w:i w:val="0"/>
                <w:iCs w:val="0"/>
                <w:noProof/>
                <w:sz w:val="28"/>
                <w:szCs w:val="28"/>
              </w:rPr>
              <w:t>6.</w:t>
            </w:r>
            <w:r w:rsidRPr="00E17181">
              <w:rPr>
                <w:rFonts w:ascii="Arial" w:eastAsiaTheme="minorEastAsia" w:hAnsi="Arial" w:cs="Arial"/>
                <w:b w:val="0"/>
                <w:bCs w:val="0"/>
                <w:i w:val="0"/>
                <w:iCs w:val="0"/>
                <w:caps/>
                <w:noProof/>
                <w:kern w:val="2"/>
                <w:sz w:val="28"/>
                <w:szCs w:val="28"/>
                <w:lang w:eastAsia="en-GB"/>
                <w14:ligatures w14:val="standardContextual"/>
              </w:rPr>
              <w:tab/>
            </w:r>
            <w:r w:rsidRPr="00E17181">
              <w:rPr>
                <w:rStyle w:val="Hyperlink"/>
                <w:rFonts w:ascii="Arial" w:hAnsi="Arial" w:cs="Arial"/>
                <w:i w:val="0"/>
                <w:iCs w:val="0"/>
                <w:noProof/>
                <w:sz w:val="28"/>
                <w:szCs w:val="28"/>
              </w:rPr>
              <w:t>Assumptions</w:t>
            </w:r>
            <w:r w:rsidRPr="00E17181">
              <w:rPr>
                <w:rFonts w:ascii="Arial" w:hAnsi="Arial" w:cs="Arial"/>
                <w:b w:val="0"/>
                <w:bCs w:val="0"/>
                <w:i w:val="0"/>
                <w:iCs w:val="0"/>
                <w:noProof/>
                <w:webHidden/>
                <w:sz w:val="28"/>
                <w:szCs w:val="28"/>
              </w:rPr>
              <w:tab/>
            </w:r>
            <w:r w:rsidRPr="00E17181">
              <w:rPr>
                <w:rFonts w:ascii="Arial" w:hAnsi="Arial" w:cs="Arial"/>
                <w:b w:val="0"/>
                <w:bCs w:val="0"/>
                <w:i w:val="0"/>
                <w:iCs w:val="0"/>
                <w:noProof/>
                <w:webHidden/>
                <w:sz w:val="28"/>
                <w:szCs w:val="28"/>
              </w:rPr>
              <w:fldChar w:fldCharType="begin"/>
            </w:r>
            <w:r w:rsidRPr="00E17181">
              <w:rPr>
                <w:rFonts w:ascii="Arial" w:hAnsi="Arial" w:cs="Arial"/>
                <w:b w:val="0"/>
                <w:bCs w:val="0"/>
                <w:i w:val="0"/>
                <w:iCs w:val="0"/>
                <w:noProof/>
                <w:webHidden/>
                <w:sz w:val="28"/>
                <w:szCs w:val="28"/>
              </w:rPr>
              <w:instrText xml:space="preserve"> PAGEREF _Toc184981769 \h </w:instrText>
            </w:r>
            <w:r w:rsidRPr="00E17181">
              <w:rPr>
                <w:rFonts w:ascii="Arial" w:hAnsi="Arial" w:cs="Arial"/>
                <w:b w:val="0"/>
                <w:bCs w:val="0"/>
                <w:i w:val="0"/>
                <w:iCs w:val="0"/>
                <w:noProof/>
                <w:webHidden/>
                <w:sz w:val="28"/>
                <w:szCs w:val="28"/>
              </w:rPr>
            </w:r>
            <w:r w:rsidRPr="00E17181">
              <w:rPr>
                <w:rFonts w:ascii="Arial" w:hAnsi="Arial" w:cs="Arial"/>
                <w:b w:val="0"/>
                <w:bCs w:val="0"/>
                <w:i w:val="0"/>
                <w:iCs w:val="0"/>
                <w:noProof/>
                <w:webHidden/>
                <w:sz w:val="28"/>
                <w:szCs w:val="28"/>
              </w:rPr>
              <w:fldChar w:fldCharType="separate"/>
            </w:r>
            <w:r w:rsidRPr="00E17181">
              <w:rPr>
                <w:rFonts w:ascii="Arial" w:hAnsi="Arial" w:cs="Arial"/>
                <w:b w:val="0"/>
                <w:bCs w:val="0"/>
                <w:i w:val="0"/>
                <w:iCs w:val="0"/>
                <w:noProof/>
                <w:webHidden/>
                <w:sz w:val="28"/>
                <w:szCs w:val="28"/>
              </w:rPr>
              <w:t>13</w:t>
            </w:r>
            <w:r w:rsidRPr="00E17181">
              <w:rPr>
                <w:rFonts w:ascii="Arial" w:hAnsi="Arial" w:cs="Arial"/>
                <w:b w:val="0"/>
                <w:bCs w:val="0"/>
                <w:i w:val="0"/>
                <w:iCs w:val="0"/>
                <w:noProof/>
                <w:webHidden/>
                <w:sz w:val="28"/>
                <w:szCs w:val="28"/>
              </w:rPr>
              <w:fldChar w:fldCharType="end"/>
            </w:r>
          </w:hyperlink>
        </w:p>
        <w:p w14:paraId="3EA4789A" w14:textId="4E51FFF0" w:rsidR="001F78C6" w:rsidRPr="00E17181" w:rsidRDefault="001F78C6" w:rsidP="00403E40">
          <w:pPr>
            <w:pStyle w:val="TOC1"/>
            <w:tabs>
              <w:tab w:val="right" w:leader="dot" w:pos="9016"/>
            </w:tabs>
            <w:spacing w:after="120" w:line="240" w:lineRule="auto"/>
            <w:rPr>
              <w:rFonts w:ascii="Arial" w:eastAsiaTheme="minorEastAsia" w:hAnsi="Arial" w:cs="Arial"/>
              <w:b w:val="0"/>
              <w:bCs w:val="0"/>
              <w:i w:val="0"/>
              <w:iCs w:val="0"/>
              <w:caps/>
              <w:noProof/>
              <w:kern w:val="2"/>
              <w:sz w:val="28"/>
              <w:szCs w:val="28"/>
              <w:lang w:eastAsia="en-GB"/>
              <w14:ligatures w14:val="standardContextual"/>
            </w:rPr>
          </w:pPr>
          <w:hyperlink w:anchor="_Toc184981770" w:history="1">
            <w:r w:rsidRPr="00E17181">
              <w:rPr>
                <w:rStyle w:val="Hyperlink"/>
                <w:rFonts w:ascii="Arial" w:eastAsia="Calibri" w:hAnsi="Arial" w:cs="Arial"/>
                <w:b w:val="0"/>
                <w:bCs w:val="0"/>
                <w:i w:val="0"/>
                <w:iCs w:val="0"/>
                <w:noProof/>
                <w:sz w:val="28"/>
                <w:szCs w:val="28"/>
              </w:rPr>
              <w:t xml:space="preserve">7. </w:t>
            </w:r>
            <w:r w:rsidRPr="00E17181">
              <w:rPr>
                <w:rStyle w:val="Hyperlink"/>
                <w:rFonts w:ascii="Arial" w:eastAsia="Calibri" w:hAnsi="Arial" w:cs="Arial"/>
                <w:i w:val="0"/>
                <w:iCs w:val="0"/>
                <w:noProof/>
                <w:sz w:val="28"/>
                <w:szCs w:val="28"/>
              </w:rPr>
              <w:t>About ncat</w:t>
            </w:r>
            <w:r w:rsidRPr="00E17181">
              <w:rPr>
                <w:rFonts w:ascii="Arial" w:hAnsi="Arial" w:cs="Arial"/>
                <w:b w:val="0"/>
                <w:bCs w:val="0"/>
                <w:i w:val="0"/>
                <w:iCs w:val="0"/>
                <w:noProof/>
                <w:webHidden/>
                <w:sz w:val="28"/>
                <w:szCs w:val="28"/>
              </w:rPr>
              <w:tab/>
            </w:r>
            <w:r w:rsidRPr="00E17181">
              <w:rPr>
                <w:rFonts w:ascii="Arial" w:hAnsi="Arial" w:cs="Arial"/>
                <w:b w:val="0"/>
                <w:bCs w:val="0"/>
                <w:i w:val="0"/>
                <w:iCs w:val="0"/>
                <w:noProof/>
                <w:webHidden/>
                <w:sz w:val="28"/>
                <w:szCs w:val="28"/>
              </w:rPr>
              <w:fldChar w:fldCharType="begin"/>
            </w:r>
            <w:r w:rsidRPr="00E17181">
              <w:rPr>
                <w:rFonts w:ascii="Arial" w:hAnsi="Arial" w:cs="Arial"/>
                <w:b w:val="0"/>
                <w:bCs w:val="0"/>
                <w:i w:val="0"/>
                <w:iCs w:val="0"/>
                <w:noProof/>
                <w:webHidden/>
                <w:sz w:val="28"/>
                <w:szCs w:val="28"/>
              </w:rPr>
              <w:instrText xml:space="preserve"> PAGEREF _Toc184981770 \h </w:instrText>
            </w:r>
            <w:r w:rsidRPr="00E17181">
              <w:rPr>
                <w:rFonts w:ascii="Arial" w:hAnsi="Arial" w:cs="Arial"/>
                <w:b w:val="0"/>
                <w:bCs w:val="0"/>
                <w:i w:val="0"/>
                <w:iCs w:val="0"/>
                <w:noProof/>
                <w:webHidden/>
                <w:sz w:val="28"/>
                <w:szCs w:val="28"/>
              </w:rPr>
            </w:r>
            <w:r w:rsidRPr="00E17181">
              <w:rPr>
                <w:rFonts w:ascii="Arial" w:hAnsi="Arial" w:cs="Arial"/>
                <w:b w:val="0"/>
                <w:bCs w:val="0"/>
                <w:i w:val="0"/>
                <w:iCs w:val="0"/>
                <w:noProof/>
                <w:webHidden/>
                <w:sz w:val="28"/>
                <w:szCs w:val="28"/>
              </w:rPr>
              <w:fldChar w:fldCharType="separate"/>
            </w:r>
            <w:r w:rsidRPr="00E17181">
              <w:rPr>
                <w:rFonts w:ascii="Arial" w:hAnsi="Arial" w:cs="Arial"/>
                <w:b w:val="0"/>
                <w:bCs w:val="0"/>
                <w:i w:val="0"/>
                <w:iCs w:val="0"/>
                <w:noProof/>
                <w:webHidden/>
                <w:sz w:val="28"/>
                <w:szCs w:val="28"/>
              </w:rPr>
              <w:t>15</w:t>
            </w:r>
            <w:r w:rsidRPr="00E17181">
              <w:rPr>
                <w:rFonts w:ascii="Arial" w:hAnsi="Arial" w:cs="Arial"/>
                <w:b w:val="0"/>
                <w:bCs w:val="0"/>
                <w:i w:val="0"/>
                <w:iCs w:val="0"/>
                <w:noProof/>
                <w:webHidden/>
                <w:sz w:val="28"/>
                <w:szCs w:val="28"/>
              </w:rPr>
              <w:fldChar w:fldCharType="end"/>
            </w:r>
          </w:hyperlink>
        </w:p>
        <w:p w14:paraId="46B37659" w14:textId="4603E8AD" w:rsidR="001F78C6" w:rsidRPr="00E17181" w:rsidRDefault="001F78C6" w:rsidP="00403E40">
          <w:pPr>
            <w:pStyle w:val="TOC1"/>
            <w:tabs>
              <w:tab w:val="right" w:leader="dot" w:pos="9016"/>
            </w:tabs>
            <w:spacing w:after="120" w:line="240" w:lineRule="auto"/>
            <w:rPr>
              <w:rFonts w:ascii="Arial" w:eastAsiaTheme="minorEastAsia" w:hAnsi="Arial" w:cs="Arial"/>
              <w:i w:val="0"/>
              <w:iCs w:val="0"/>
              <w:caps/>
              <w:noProof/>
              <w:kern w:val="2"/>
              <w:sz w:val="28"/>
              <w:szCs w:val="28"/>
              <w:lang w:eastAsia="en-GB"/>
              <w14:ligatures w14:val="standardContextual"/>
            </w:rPr>
          </w:pPr>
          <w:hyperlink w:anchor="_Toc184981771" w:history="1">
            <w:r w:rsidRPr="00E17181">
              <w:rPr>
                <w:rStyle w:val="Hyperlink"/>
                <w:rFonts w:ascii="Arial" w:hAnsi="Arial" w:cs="Arial"/>
                <w:i w:val="0"/>
                <w:iCs w:val="0"/>
                <w:noProof/>
                <w:sz w:val="28"/>
                <w:szCs w:val="28"/>
              </w:rPr>
              <w:t>Sources</w:t>
            </w:r>
            <w:r w:rsidRPr="00E17181">
              <w:rPr>
                <w:rFonts w:ascii="Arial" w:hAnsi="Arial" w:cs="Arial"/>
                <w:i w:val="0"/>
                <w:iCs w:val="0"/>
                <w:noProof/>
                <w:webHidden/>
                <w:sz w:val="28"/>
                <w:szCs w:val="28"/>
              </w:rPr>
              <w:tab/>
            </w:r>
            <w:r w:rsidRPr="00E17181">
              <w:rPr>
                <w:rFonts w:ascii="Arial" w:hAnsi="Arial" w:cs="Arial"/>
                <w:i w:val="0"/>
                <w:iCs w:val="0"/>
                <w:noProof/>
                <w:webHidden/>
                <w:sz w:val="28"/>
                <w:szCs w:val="28"/>
              </w:rPr>
              <w:fldChar w:fldCharType="begin"/>
            </w:r>
            <w:r w:rsidRPr="00E17181">
              <w:rPr>
                <w:rFonts w:ascii="Arial" w:hAnsi="Arial" w:cs="Arial"/>
                <w:i w:val="0"/>
                <w:iCs w:val="0"/>
                <w:noProof/>
                <w:webHidden/>
                <w:sz w:val="28"/>
                <w:szCs w:val="28"/>
              </w:rPr>
              <w:instrText xml:space="preserve"> PAGEREF _Toc184981771 \h </w:instrText>
            </w:r>
            <w:r w:rsidRPr="00E17181">
              <w:rPr>
                <w:rFonts w:ascii="Arial" w:hAnsi="Arial" w:cs="Arial"/>
                <w:i w:val="0"/>
                <w:iCs w:val="0"/>
                <w:noProof/>
                <w:webHidden/>
                <w:sz w:val="28"/>
                <w:szCs w:val="28"/>
              </w:rPr>
            </w:r>
            <w:r w:rsidRPr="00E17181">
              <w:rPr>
                <w:rFonts w:ascii="Arial" w:hAnsi="Arial" w:cs="Arial"/>
                <w:i w:val="0"/>
                <w:iCs w:val="0"/>
                <w:noProof/>
                <w:webHidden/>
                <w:sz w:val="28"/>
                <w:szCs w:val="28"/>
              </w:rPr>
              <w:fldChar w:fldCharType="separate"/>
            </w:r>
            <w:r w:rsidRPr="00E17181">
              <w:rPr>
                <w:rFonts w:ascii="Arial" w:hAnsi="Arial" w:cs="Arial"/>
                <w:i w:val="0"/>
                <w:iCs w:val="0"/>
                <w:noProof/>
                <w:webHidden/>
                <w:sz w:val="28"/>
                <w:szCs w:val="28"/>
              </w:rPr>
              <w:t>16</w:t>
            </w:r>
            <w:r w:rsidRPr="00E17181">
              <w:rPr>
                <w:rFonts w:ascii="Arial" w:hAnsi="Arial" w:cs="Arial"/>
                <w:i w:val="0"/>
                <w:iCs w:val="0"/>
                <w:noProof/>
                <w:webHidden/>
                <w:sz w:val="28"/>
                <w:szCs w:val="28"/>
              </w:rPr>
              <w:fldChar w:fldCharType="end"/>
            </w:r>
          </w:hyperlink>
        </w:p>
        <w:p w14:paraId="6DD01C54" w14:textId="688864E1" w:rsidR="001F78C6" w:rsidRPr="00E17181" w:rsidRDefault="001F78C6" w:rsidP="00403E40">
          <w:pPr>
            <w:pStyle w:val="TOC2"/>
            <w:tabs>
              <w:tab w:val="right" w:leader="dot" w:pos="9016"/>
            </w:tabs>
            <w:spacing w:after="120" w:line="240" w:lineRule="auto"/>
            <w:rPr>
              <w:rFonts w:ascii="Arial" w:eastAsiaTheme="minorEastAsia" w:hAnsi="Arial" w:cs="Arial"/>
              <w:b w:val="0"/>
              <w:bCs w:val="0"/>
              <w:smallCaps/>
              <w:noProof/>
              <w:kern w:val="2"/>
              <w:sz w:val="28"/>
              <w:szCs w:val="28"/>
              <w:lang w:eastAsia="en-GB"/>
              <w14:ligatures w14:val="standardContextual"/>
            </w:rPr>
          </w:pPr>
          <w:hyperlink w:anchor="_Toc184981772" w:history="1">
            <w:r w:rsidRPr="00E17181">
              <w:rPr>
                <w:rStyle w:val="Hyperlink"/>
                <w:rFonts w:ascii="Arial" w:hAnsi="Arial" w:cs="Arial"/>
                <w:b w:val="0"/>
                <w:bCs w:val="0"/>
                <w:noProof/>
                <w:sz w:val="28"/>
                <w:szCs w:val="28"/>
              </w:rPr>
              <w:t>Appendix 1 - Theory of Change​ Diagram</w:t>
            </w:r>
            <w:r w:rsidRPr="00E17181">
              <w:rPr>
                <w:rFonts w:ascii="Arial" w:hAnsi="Arial" w:cs="Arial"/>
                <w:b w:val="0"/>
                <w:bCs w:val="0"/>
                <w:noProof/>
                <w:webHidden/>
                <w:sz w:val="28"/>
                <w:szCs w:val="28"/>
              </w:rPr>
              <w:tab/>
            </w:r>
            <w:r w:rsidRPr="00E17181">
              <w:rPr>
                <w:rFonts w:ascii="Arial" w:hAnsi="Arial" w:cs="Arial"/>
                <w:b w:val="0"/>
                <w:bCs w:val="0"/>
                <w:noProof/>
                <w:webHidden/>
                <w:sz w:val="28"/>
                <w:szCs w:val="28"/>
              </w:rPr>
              <w:fldChar w:fldCharType="begin"/>
            </w:r>
            <w:r w:rsidRPr="00E17181">
              <w:rPr>
                <w:rFonts w:ascii="Arial" w:hAnsi="Arial" w:cs="Arial"/>
                <w:b w:val="0"/>
                <w:bCs w:val="0"/>
                <w:noProof/>
                <w:webHidden/>
                <w:sz w:val="28"/>
                <w:szCs w:val="28"/>
              </w:rPr>
              <w:instrText xml:space="preserve"> PAGEREF _Toc184981772 \h </w:instrText>
            </w:r>
            <w:r w:rsidRPr="00E17181">
              <w:rPr>
                <w:rFonts w:ascii="Arial" w:hAnsi="Arial" w:cs="Arial"/>
                <w:b w:val="0"/>
                <w:bCs w:val="0"/>
                <w:noProof/>
                <w:webHidden/>
                <w:sz w:val="28"/>
                <w:szCs w:val="28"/>
              </w:rPr>
            </w:r>
            <w:r w:rsidRPr="00E17181">
              <w:rPr>
                <w:rFonts w:ascii="Arial" w:hAnsi="Arial" w:cs="Arial"/>
                <w:b w:val="0"/>
                <w:bCs w:val="0"/>
                <w:noProof/>
                <w:webHidden/>
                <w:sz w:val="28"/>
                <w:szCs w:val="28"/>
              </w:rPr>
              <w:fldChar w:fldCharType="separate"/>
            </w:r>
            <w:r w:rsidRPr="00E17181">
              <w:rPr>
                <w:rFonts w:ascii="Arial" w:hAnsi="Arial" w:cs="Arial"/>
                <w:b w:val="0"/>
                <w:bCs w:val="0"/>
                <w:noProof/>
                <w:webHidden/>
                <w:sz w:val="28"/>
                <w:szCs w:val="28"/>
              </w:rPr>
              <w:t>17</w:t>
            </w:r>
            <w:r w:rsidRPr="00E17181">
              <w:rPr>
                <w:rFonts w:ascii="Arial" w:hAnsi="Arial" w:cs="Arial"/>
                <w:b w:val="0"/>
                <w:bCs w:val="0"/>
                <w:noProof/>
                <w:webHidden/>
                <w:sz w:val="28"/>
                <w:szCs w:val="28"/>
              </w:rPr>
              <w:fldChar w:fldCharType="end"/>
            </w:r>
          </w:hyperlink>
        </w:p>
        <w:p w14:paraId="165A913F" w14:textId="5392F3BD" w:rsidR="001F78C6" w:rsidRPr="00E17181" w:rsidRDefault="001F78C6" w:rsidP="00403E40">
          <w:pPr>
            <w:spacing w:before="120" w:after="120" w:line="240" w:lineRule="auto"/>
            <w:rPr>
              <w:rFonts w:ascii="Arial" w:hAnsi="Arial" w:cs="Arial"/>
              <w:sz w:val="28"/>
              <w:szCs w:val="28"/>
            </w:rPr>
          </w:pPr>
          <w:r w:rsidRPr="00E17181">
            <w:rPr>
              <w:rFonts w:ascii="Arial" w:hAnsi="Arial" w:cs="Arial"/>
              <w:noProof/>
              <w:sz w:val="28"/>
              <w:szCs w:val="28"/>
            </w:rPr>
            <w:fldChar w:fldCharType="end"/>
          </w:r>
        </w:p>
      </w:sdtContent>
    </w:sdt>
    <w:p w14:paraId="554B735D" w14:textId="77777777" w:rsidR="00844874" w:rsidRPr="00E17181" w:rsidRDefault="008A057E" w:rsidP="00D2050A">
      <w:pPr>
        <w:pStyle w:val="Heading"/>
        <w:rPr>
          <w:rFonts w:ascii="Arial" w:hAnsi="Arial" w:cs="Arial"/>
          <w:szCs w:val="40"/>
        </w:rPr>
      </w:pPr>
      <w:r w:rsidRPr="00E17181">
        <w:rPr>
          <w:rFonts w:ascii="Arial" w:hAnsi="Arial" w:cs="Arial"/>
          <w:szCs w:val="40"/>
        </w:rPr>
        <w:t xml:space="preserve">  </w:t>
      </w:r>
      <w:bookmarkStart w:id="0" w:name="_Toc184981754"/>
      <w:r w:rsidR="00250CE7" w:rsidRPr="00E17181">
        <w:rPr>
          <w:rFonts w:ascii="Arial" w:hAnsi="Arial" w:cs="Arial"/>
          <w:szCs w:val="40"/>
        </w:rPr>
        <w:t>Introduction</w:t>
      </w:r>
      <w:bookmarkEnd w:id="0"/>
    </w:p>
    <w:p w14:paraId="4A959126" w14:textId="77777777" w:rsidR="00082503" w:rsidRPr="00E17181" w:rsidRDefault="00082503" w:rsidP="00C16194">
      <w:pPr>
        <w:pStyle w:val="Style1"/>
        <w:rPr>
          <w:rFonts w:ascii="Arial" w:hAnsi="Arial" w:cs="Arial"/>
          <w:sz w:val="28"/>
          <w:szCs w:val="28"/>
        </w:rPr>
      </w:pPr>
      <w:bookmarkStart w:id="1" w:name="_Toc184981755"/>
      <w:r w:rsidRPr="00E17181">
        <w:rPr>
          <w:rFonts w:ascii="Arial" w:hAnsi="Arial" w:cs="Arial"/>
          <w:sz w:val="28"/>
          <w:szCs w:val="28"/>
        </w:rPr>
        <w:t>What is the National Centre for Accessible Transport?</w:t>
      </w:r>
      <w:bookmarkEnd w:id="1"/>
    </w:p>
    <w:p w14:paraId="7250F3AF" w14:textId="762D0BD6" w:rsidR="00062469" w:rsidRPr="00E17181" w:rsidRDefault="0017768A" w:rsidP="00C16194">
      <w:pPr>
        <w:pStyle w:val="Style1"/>
        <w:outlineLvl w:val="9"/>
        <w:rPr>
          <w:rFonts w:ascii="Arial" w:hAnsi="Arial" w:cs="Arial"/>
          <w:b w:val="0"/>
          <w:sz w:val="28"/>
          <w:szCs w:val="28"/>
        </w:rPr>
      </w:pPr>
      <w:r w:rsidRPr="00E17181">
        <w:rPr>
          <w:rFonts w:ascii="Arial" w:hAnsi="Arial" w:cs="Arial"/>
          <w:b w:val="0"/>
          <w:sz w:val="28"/>
          <w:szCs w:val="28"/>
        </w:rPr>
        <w:t xml:space="preserve">Launched in 2023, the National Centre for Accessible Transport (ncat) was set up to provide robust evidence to support </w:t>
      </w:r>
      <w:r w:rsidR="006D5D8C" w:rsidRPr="00E17181">
        <w:rPr>
          <w:rFonts w:ascii="Arial" w:hAnsi="Arial" w:cs="Arial"/>
          <w:b w:val="0"/>
          <w:sz w:val="28"/>
          <w:szCs w:val="28"/>
        </w:rPr>
        <w:t xml:space="preserve">the </w:t>
      </w:r>
      <w:r w:rsidRPr="00E17181">
        <w:rPr>
          <w:rFonts w:ascii="Arial" w:hAnsi="Arial" w:cs="Arial"/>
          <w:b w:val="0"/>
          <w:sz w:val="28"/>
          <w:szCs w:val="28"/>
        </w:rPr>
        <w:t xml:space="preserve">aim </w:t>
      </w:r>
      <w:r w:rsidR="006D5D8C" w:rsidRPr="00E17181">
        <w:rPr>
          <w:rFonts w:ascii="Arial" w:hAnsi="Arial" w:cs="Arial"/>
          <w:b w:val="0"/>
          <w:sz w:val="28"/>
          <w:szCs w:val="28"/>
        </w:rPr>
        <w:t>of making</w:t>
      </w:r>
      <w:r w:rsidRPr="00E17181">
        <w:rPr>
          <w:rFonts w:ascii="Arial" w:hAnsi="Arial" w:cs="Arial"/>
          <w:b w:val="0"/>
          <w:sz w:val="28"/>
          <w:szCs w:val="28"/>
        </w:rPr>
        <w:t xml:space="preserve"> transport accessible for all. </w:t>
      </w:r>
      <w:r w:rsidR="00D2050A" w:rsidRPr="00E17181">
        <w:rPr>
          <w:rFonts w:ascii="Arial" w:hAnsi="Arial" w:cs="Arial"/>
          <w:b w:val="0"/>
          <w:sz w:val="28"/>
          <w:szCs w:val="28"/>
        </w:rPr>
        <w:t xml:space="preserve">This is explained more in </w:t>
      </w:r>
      <w:hyperlink r:id="rId14" w:history="1">
        <w:r w:rsidR="00D2050A" w:rsidRPr="00E17181">
          <w:rPr>
            <w:rStyle w:val="Hyperlink"/>
            <w:rFonts w:ascii="Arial" w:hAnsi="Arial" w:cs="Arial"/>
            <w:b w:val="0"/>
            <w:sz w:val="28"/>
            <w:szCs w:val="28"/>
          </w:rPr>
          <w:t>ncat’s strategy</w:t>
        </w:r>
      </w:hyperlink>
      <w:r w:rsidR="00B339B0" w:rsidRPr="00E17181">
        <w:rPr>
          <w:rFonts w:ascii="Arial" w:hAnsi="Arial" w:cs="Arial"/>
          <w:b w:val="0"/>
          <w:sz w:val="28"/>
          <w:szCs w:val="28"/>
        </w:rPr>
        <w:t xml:space="preserve"> and the about ncat section at the end of this report.</w:t>
      </w:r>
    </w:p>
    <w:p w14:paraId="67E104B2" w14:textId="77777777" w:rsidR="00B339B0" w:rsidRPr="00E17181" w:rsidRDefault="00B339B0" w:rsidP="00B339B0">
      <w:pPr>
        <w:pStyle w:val="Style1"/>
        <w:rPr>
          <w:rFonts w:ascii="Arial" w:hAnsi="Arial" w:cs="Arial"/>
          <w:bCs w:val="0"/>
          <w:sz w:val="28"/>
          <w:szCs w:val="28"/>
        </w:rPr>
      </w:pPr>
    </w:p>
    <w:p w14:paraId="5C561FBB" w14:textId="750A1120" w:rsidR="003B5A66" w:rsidRPr="00E17181" w:rsidRDefault="003B5A66" w:rsidP="00C16194">
      <w:pPr>
        <w:pStyle w:val="Style1"/>
        <w:rPr>
          <w:rFonts w:ascii="Arial" w:hAnsi="Arial" w:cs="Arial"/>
          <w:sz w:val="28"/>
          <w:szCs w:val="28"/>
        </w:rPr>
      </w:pPr>
      <w:bookmarkStart w:id="2" w:name="_Toc184981756"/>
      <w:r w:rsidRPr="00E17181">
        <w:rPr>
          <w:rFonts w:ascii="Arial" w:hAnsi="Arial" w:cs="Arial"/>
          <w:sz w:val="28"/>
          <w:szCs w:val="28"/>
        </w:rPr>
        <w:t>What is the purpose of this document?</w:t>
      </w:r>
      <w:bookmarkEnd w:id="2"/>
    </w:p>
    <w:p w14:paraId="6A8287E0" w14:textId="2A4C632C" w:rsidR="00395501" w:rsidRPr="00E17181" w:rsidRDefault="003B5A66" w:rsidP="00D2050A">
      <w:pPr>
        <w:pStyle w:val="Style2"/>
        <w:spacing w:line="360" w:lineRule="auto"/>
        <w:rPr>
          <w:rFonts w:cs="Arial"/>
          <w:sz w:val="28"/>
          <w:szCs w:val="28"/>
        </w:rPr>
      </w:pPr>
      <w:r w:rsidRPr="00E17181">
        <w:rPr>
          <w:rFonts w:cs="Arial"/>
          <w:sz w:val="28"/>
          <w:szCs w:val="28"/>
        </w:rPr>
        <w:t>This document defines the National Centre for Accessible Transport’s (</w:t>
      </w:r>
      <w:r w:rsidR="00BD725F" w:rsidRPr="00E17181">
        <w:rPr>
          <w:rFonts w:cs="Arial"/>
          <w:sz w:val="28"/>
          <w:szCs w:val="28"/>
        </w:rPr>
        <w:t>ncat</w:t>
      </w:r>
      <w:r w:rsidRPr="00E17181">
        <w:rPr>
          <w:rFonts w:cs="Arial"/>
          <w:sz w:val="28"/>
          <w:szCs w:val="28"/>
        </w:rPr>
        <w:t xml:space="preserve">) Theory of Change (ToC). </w:t>
      </w:r>
    </w:p>
    <w:p w14:paraId="78FFE0F3" w14:textId="0F0C88C2" w:rsidR="00DC25D5" w:rsidRPr="00E17181" w:rsidRDefault="00324F19" w:rsidP="00DC25D5">
      <w:pPr>
        <w:pStyle w:val="Style2"/>
        <w:spacing w:line="360" w:lineRule="auto"/>
        <w:rPr>
          <w:rFonts w:cs="Arial"/>
          <w:sz w:val="28"/>
          <w:szCs w:val="28"/>
        </w:rPr>
      </w:pPr>
      <w:r w:rsidRPr="00E17181">
        <w:rPr>
          <w:rFonts w:cs="Arial"/>
          <w:sz w:val="28"/>
          <w:szCs w:val="28"/>
        </w:rPr>
        <w:t xml:space="preserve">A Theory of Change explains how ncat’s activities </w:t>
      </w:r>
      <w:r w:rsidR="00B93E1A" w:rsidRPr="00E17181">
        <w:rPr>
          <w:rFonts w:cs="Arial"/>
          <w:sz w:val="28"/>
          <w:szCs w:val="28"/>
        </w:rPr>
        <w:t>are intended to influence change</w:t>
      </w:r>
      <w:r w:rsidR="00F72945" w:rsidRPr="00E17181">
        <w:rPr>
          <w:rFonts w:cs="Arial"/>
          <w:sz w:val="28"/>
          <w:szCs w:val="28"/>
        </w:rPr>
        <w:t>,</w:t>
      </w:r>
      <w:r w:rsidR="007A2034" w:rsidRPr="00E17181">
        <w:rPr>
          <w:rFonts w:cs="Arial"/>
          <w:sz w:val="28"/>
          <w:szCs w:val="28"/>
        </w:rPr>
        <w:t xml:space="preserve"> to </w:t>
      </w:r>
      <w:r w:rsidR="00CE11BF" w:rsidRPr="00E17181">
        <w:rPr>
          <w:rFonts w:cs="Arial"/>
          <w:sz w:val="28"/>
          <w:szCs w:val="28"/>
        </w:rPr>
        <w:t>work towards</w:t>
      </w:r>
      <w:r w:rsidR="007A2034" w:rsidRPr="00E17181">
        <w:rPr>
          <w:rFonts w:cs="Arial"/>
          <w:sz w:val="28"/>
          <w:szCs w:val="28"/>
        </w:rPr>
        <w:t xml:space="preserve"> </w:t>
      </w:r>
      <w:r w:rsidR="007A2034" w:rsidRPr="00E17181">
        <w:rPr>
          <w:rFonts w:cs="Arial"/>
          <w:b/>
          <w:sz w:val="28"/>
          <w:szCs w:val="28"/>
        </w:rPr>
        <w:t>a more inclusive society through accessible transport</w:t>
      </w:r>
      <w:r w:rsidR="007A2034" w:rsidRPr="00E17181">
        <w:rPr>
          <w:rFonts w:cs="Arial"/>
          <w:sz w:val="28"/>
          <w:szCs w:val="28"/>
        </w:rPr>
        <w:t>.</w:t>
      </w:r>
      <w:r w:rsidR="00DC25D5" w:rsidRPr="00E17181">
        <w:rPr>
          <w:rFonts w:cs="Arial"/>
          <w:sz w:val="28"/>
          <w:szCs w:val="28"/>
        </w:rPr>
        <w:t xml:space="preserve"> It helps people understand:</w:t>
      </w:r>
    </w:p>
    <w:p w14:paraId="0B65BEF2" w14:textId="1EDA1546" w:rsidR="00DC25D5" w:rsidRPr="00E17181" w:rsidRDefault="00DC25D5" w:rsidP="00E8144A">
      <w:pPr>
        <w:pStyle w:val="Style2"/>
        <w:numPr>
          <w:ilvl w:val="0"/>
          <w:numId w:val="12"/>
        </w:numPr>
        <w:spacing w:line="360" w:lineRule="auto"/>
        <w:rPr>
          <w:rFonts w:cs="Arial"/>
          <w:sz w:val="28"/>
          <w:szCs w:val="28"/>
        </w:rPr>
      </w:pPr>
      <w:r w:rsidRPr="00E17181">
        <w:rPr>
          <w:rFonts w:cs="Arial"/>
          <w:b/>
          <w:sz w:val="28"/>
          <w:szCs w:val="28"/>
        </w:rPr>
        <w:t xml:space="preserve">What </w:t>
      </w:r>
      <w:r w:rsidR="00D66768" w:rsidRPr="00E17181">
        <w:rPr>
          <w:rFonts w:cs="Arial"/>
          <w:b/>
          <w:sz w:val="28"/>
          <w:szCs w:val="28"/>
        </w:rPr>
        <w:t xml:space="preserve">change </w:t>
      </w:r>
      <w:r w:rsidRPr="00E17181">
        <w:rPr>
          <w:rFonts w:cs="Arial"/>
          <w:b/>
          <w:sz w:val="28"/>
          <w:szCs w:val="28"/>
        </w:rPr>
        <w:t>needs to be achieved:</w:t>
      </w:r>
      <w:r w:rsidRPr="00E17181">
        <w:rPr>
          <w:rFonts w:cs="Arial"/>
          <w:sz w:val="28"/>
          <w:szCs w:val="28"/>
        </w:rPr>
        <w:t xml:space="preserve"> </w:t>
      </w:r>
      <w:r w:rsidR="00E8144A" w:rsidRPr="00E17181">
        <w:rPr>
          <w:rFonts w:cs="Arial"/>
          <w:sz w:val="28"/>
          <w:szCs w:val="28"/>
        </w:rPr>
        <w:t>That transport operators and policy makers have high quality research and evidence to influence and inform their decision-making to improve transport accessibility</w:t>
      </w:r>
      <w:r w:rsidRPr="00E17181">
        <w:rPr>
          <w:rFonts w:cs="Arial"/>
          <w:sz w:val="28"/>
          <w:szCs w:val="28"/>
        </w:rPr>
        <w:t>.</w:t>
      </w:r>
      <w:r w:rsidR="00967259" w:rsidRPr="00E17181">
        <w:rPr>
          <w:rFonts w:cs="Arial"/>
          <w:sz w:val="28"/>
          <w:szCs w:val="28"/>
        </w:rPr>
        <w:t xml:space="preserve"> </w:t>
      </w:r>
    </w:p>
    <w:p w14:paraId="595AF658" w14:textId="67BA0027" w:rsidR="00DC25D5" w:rsidRPr="00E17181" w:rsidRDefault="00DC25D5" w:rsidP="00DC25D5">
      <w:pPr>
        <w:pStyle w:val="Style2"/>
        <w:numPr>
          <w:ilvl w:val="0"/>
          <w:numId w:val="12"/>
        </w:numPr>
        <w:spacing w:line="360" w:lineRule="auto"/>
        <w:rPr>
          <w:rFonts w:cs="Arial"/>
          <w:sz w:val="28"/>
          <w:szCs w:val="28"/>
        </w:rPr>
      </w:pPr>
      <w:r w:rsidRPr="00E17181">
        <w:rPr>
          <w:rFonts w:cs="Arial"/>
          <w:b/>
          <w:sz w:val="28"/>
          <w:szCs w:val="28"/>
        </w:rPr>
        <w:t>How it will be achieved:</w:t>
      </w:r>
      <w:r w:rsidRPr="00E17181">
        <w:rPr>
          <w:rFonts w:cs="Arial"/>
          <w:sz w:val="28"/>
          <w:szCs w:val="28"/>
        </w:rPr>
        <w:t xml:space="preserve"> </w:t>
      </w:r>
      <w:r w:rsidR="00E8144A" w:rsidRPr="00E17181">
        <w:rPr>
          <w:rFonts w:cs="Arial"/>
          <w:sz w:val="28"/>
          <w:szCs w:val="28"/>
        </w:rPr>
        <w:t>ncat will work with disabled people and Disabled People Led Organisations, along with industry and policy partners, to co-create solutions based on robust evidence</w:t>
      </w:r>
      <w:r w:rsidRPr="00E17181">
        <w:rPr>
          <w:rFonts w:cs="Arial"/>
          <w:sz w:val="28"/>
          <w:szCs w:val="28"/>
        </w:rPr>
        <w:t>.</w:t>
      </w:r>
    </w:p>
    <w:p w14:paraId="0DB63BD7" w14:textId="368A0836" w:rsidR="00967259" w:rsidRPr="00E17181" w:rsidRDefault="002E31AA" w:rsidP="00DC25D5">
      <w:pPr>
        <w:pStyle w:val="Style2"/>
        <w:numPr>
          <w:ilvl w:val="0"/>
          <w:numId w:val="12"/>
        </w:numPr>
        <w:spacing w:line="360" w:lineRule="auto"/>
        <w:rPr>
          <w:rFonts w:cs="Arial"/>
          <w:sz w:val="28"/>
          <w:szCs w:val="28"/>
        </w:rPr>
      </w:pPr>
      <w:r w:rsidRPr="00E17181">
        <w:rPr>
          <w:rFonts w:cs="Arial"/>
          <w:b/>
          <w:sz w:val="28"/>
          <w:szCs w:val="28"/>
        </w:rPr>
        <w:lastRenderedPageBreak/>
        <w:t xml:space="preserve">How we’ll know </w:t>
      </w:r>
      <w:r w:rsidR="00D66768" w:rsidRPr="00E17181">
        <w:rPr>
          <w:rFonts w:cs="Arial"/>
          <w:b/>
          <w:sz w:val="28"/>
          <w:szCs w:val="28"/>
        </w:rPr>
        <w:t>if change is happening</w:t>
      </w:r>
      <w:r w:rsidR="00D66768" w:rsidRPr="00E17181">
        <w:rPr>
          <w:rFonts w:cs="Arial"/>
          <w:sz w:val="28"/>
          <w:szCs w:val="28"/>
        </w:rPr>
        <w:t xml:space="preserve">: </w:t>
      </w:r>
      <w:r w:rsidR="00E8144A" w:rsidRPr="00E17181">
        <w:rPr>
          <w:rFonts w:cs="Arial"/>
          <w:sz w:val="28"/>
          <w:szCs w:val="28"/>
        </w:rPr>
        <w:t>When</w:t>
      </w:r>
      <w:r w:rsidR="003C3725" w:rsidRPr="00E17181">
        <w:rPr>
          <w:rFonts w:cs="Arial"/>
          <w:sz w:val="28"/>
          <w:szCs w:val="28"/>
        </w:rPr>
        <w:t xml:space="preserve"> we can evidence through disabled people’s experiences, improvements in transport legislation, policy, and services.</w:t>
      </w:r>
    </w:p>
    <w:p w14:paraId="73D252C3" w14:textId="1A3C761B" w:rsidR="006D75DD" w:rsidRPr="00E17181" w:rsidRDefault="00967259" w:rsidP="00D2050A">
      <w:pPr>
        <w:pStyle w:val="Style2"/>
        <w:spacing w:line="360" w:lineRule="auto"/>
        <w:rPr>
          <w:rFonts w:cs="Arial"/>
          <w:sz w:val="28"/>
          <w:szCs w:val="28"/>
        </w:rPr>
      </w:pPr>
      <w:r w:rsidRPr="00E17181">
        <w:rPr>
          <w:rFonts w:cs="Arial"/>
          <w:sz w:val="28"/>
          <w:szCs w:val="28"/>
        </w:rPr>
        <w:t>The ToC allows ncat to measure progress</w:t>
      </w:r>
      <w:r w:rsidR="00B93E1A" w:rsidRPr="00E17181">
        <w:rPr>
          <w:rFonts w:cs="Arial"/>
          <w:sz w:val="28"/>
          <w:szCs w:val="28"/>
        </w:rPr>
        <w:t xml:space="preserve"> and adapt plans as needed.</w:t>
      </w:r>
      <w:r w:rsidR="00CE11BF" w:rsidRPr="00E17181">
        <w:rPr>
          <w:rFonts w:cs="Arial"/>
          <w:sz w:val="28"/>
          <w:szCs w:val="28"/>
        </w:rPr>
        <w:t xml:space="preserve"> </w:t>
      </w:r>
      <w:r w:rsidR="006D75DD" w:rsidRPr="00E17181">
        <w:rPr>
          <w:rFonts w:cs="Arial"/>
          <w:sz w:val="28"/>
          <w:szCs w:val="28"/>
        </w:rPr>
        <w:t xml:space="preserve">This ToC should not be viewed as a fixed plan which strictly outlines all the work </w:t>
      </w:r>
      <w:r w:rsidR="00BD725F" w:rsidRPr="00E17181">
        <w:rPr>
          <w:rFonts w:cs="Arial"/>
          <w:sz w:val="28"/>
          <w:szCs w:val="28"/>
        </w:rPr>
        <w:t xml:space="preserve">ncat </w:t>
      </w:r>
      <w:r w:rsidR="006D75DD" w:rsidRPr="00E17181">
        <w:rPr>
          <w:rFonts w:cs="Arial"/>
          <w:sz w:val="28"/>
          <w:szCs w:val="28"/>
        </w:rPr>
        <w:t xml:space="preserve">will do. Instead, the ToC is a live framework which guides </w:t>
      </w:r>
      <w:r w:rsidR="00C201A3" w:rsidRPr="00E17181">
        <w:rPr>
          <w:rFonts w:cs="Arial"/>
          <w:sz w:val="28"/>
          <w:szCs w:val="28"/>
        </w:rPr>
        <w:t>its</w:t>
      </w:r>
      <w:r w:rsidR="006D75DD" w:rsidRPr="00E17181">
        <w:rPr>
          <w:rFonts w:cs="Arial"/>
          <w:sz w:val="28"/>
          <w:szCs w:val="28"/>
        </w:rPr>
        <w:t xml:space="preserve"> work and will be reviewed regularly as </w:t>
      </w:r>
      <w:r w:rsidR="00BD725F" w:rsidRPr="00E17181">
        <w:rPr>
          <w:rFonts w:cs="Arial"/>
          <w:sz w:val="28"/>
          <w:szCs w:val="28"/>
        </w:rPr>
        <w:t>ncat</w:t>
      </w:r>
      <w:r w:rsidR="006D75DD" w:rsidRPr="00E17181">
        <w:rPr>
          <w:rFonts w:cs="Arial"/>
          <w:sz w:val="28"/>
          <w:szCs w:val="28"/>
        </w:rPr>
        <w:t xml:space="preserve"> develops.</w:t>
      </w:r>
    </w:p>
    <w:p w14:paraId="6F0C4024" w14:textId="37BB59B2" w:rsidR="003B5A66" w:rsidRPr="00E17181" w:rsidRDefault="00D85CC3" w:rsidP="00D2050A">
      <w:pPr>
        <w:pStyle w:val="Style2"/>
        <w:spacing w:line="360" w:lineRule="auto"/>
        <w:rPr>
          <w:rFonts w:cs="Arial"/>
          <w:sz w:val="28"/>
          <w:szCs w:val="28"/>
        </w:rPr>
      </w:pPr>
      <w:r w:rsidRPr="00E17181">
        <w:rPr>
          <w:rFonts w:cs="Arial"/>
          <w:sz w:val="28"/>
          <w:szCs w:val="28"/>
        </w:rPr>
        <w:t>Th</w:t>
      </w:r>
      <w:r w:rsidR="009E36F1" w:rsidRPr="00E17181">
        <w:rPr>
          <w:rFonts w:cs="Arial"/>
          <w:sz w:val="28"/>
          <w:szCs w:val="28"/>
        </w:rPr>
        <w:t xml:space="preserve">is narrative </w:t>
      </w:r>
      <w:r w:rsidR="00B84B86" w:rsidRPr="00E17181">
        <w:rPr>
          <w:rFonts w:cs="Arial"/>
          <w:sz w:val="28"/>
          <w:szCs w:val="28"/>
        </w:rPr>
        <w:t>describes the development of the ToC and the context that sits behind it. It references</w:t>
      </w:r>
      <w:r w:rsidRPr="00E17181">
        <w:rPr>
          <w:rFonts w:cs="Arial"/>
          <w:sz w:val="28"/>
          <w:szCs w:val="28"/>
        </w:rPr>
        <w:t xml:space="preserve"> </w:t>
      </w:r>
      <w:r w:rsidR="00E34AB8" w:rsidRPr="00E17181">
        <w:rPr>
          <w:rFonts w:cs="Arial"/>
          <w:sz w:val="28"/>
          <w:szCs w:val="28"/>
        </w:rPr>
        <w:t>relevant</w:t>
      </w:r>
      <w:r w:rsidRPr="00E17181">
        <w:rPr>
          <w:rFonts w:cs="Arial"/>
          <w:sz w:val="28"/>
          <w:szCs w:val="28"/>
        </w:rPr>
        <w:t xml:space="preserve"> literature</w:t>
      </w:r>
      <w:r w:rsidR="00B84B86" w:rsidRPr="00E17181">
        <w:rPr>
          <w:rFonts w:cs="Arial"/>
          <w:sz w:val="28"/>
          <w:szCs w:val="28"/>
        </w:rPr>
        <w:t xml:space="preserve"> </w:t>
      </w:r>
      <w:r w:rsidR="00674458" w:rsidRPr="00E17181">
        <w:rPr>
          <w:rFonts w:cs="Arial"/>
          <w:sz w:val="28"/>
          <w:szCs w:val="28"/>
        </w:rPr>
        <w:t>that supports</w:t>
      </w:r>
      <w:r w:rsidR="00A7607C" w:rsidRPr="00E17181">
        <w:rPr>
          <w:rFonts w:cs="Arial"/>
          <w:sz w:val="28"/>
          <w:szCs w:val="28"/>
        </w:rPr>
        <w:t xml:space="preserve"> implementation of</w:t>
      </w:r>
      <w:r w:rsidR="00674458" w:rsidRPr="00E17181">
        <w:rPr>
          <w:rFonts w:cs="Arial"/>
          <w:sz w:val="28"/>
          <w:szCs w:val="28"/>
        </w:rPr>
        <w:t xml:space="preserve"> planned </w:t>
      </w:r>
      <w:r w:rsidRPr="00E17181">
        <w:rPr>
          <w:rFonts w:cs="Arial"/>
          <w:sz w:val="28"/>
          <w:szCs w:val="28"/>
        </w:rPr>
        <w:t>intervention</w:t>
      </w:r>
      <w:r w:rsidR="00674458" w:rsidRPr="00E17181">
        <w:rPr>
          <w:rFonts w:cs="Arial"/>
          <w:sz w:val="28"/>
          <w:szCs w:val="28"/>
        </w:rPr>
        <w:t>s</w:t>
      </w:r>
      <w:r w:rsidR="00A7607C" w:rsidRPr="00E17181">
        <w:rPr>
          <w:rFonts w:cs="Arial"/>
          <w:sz w:val="28"/>
          <w:szCs w:val="28"/>
        </w:rPr>
        <w:t xml:space="preserve"> and their ability</w:t>
      </w:r>
      <w:r w:rsidRPr="00E17181">
        <w:rPr>
          <w:rFonts w:cs="Arial"/>
          <w:sz w:val="28"/>
          <w:szCs w:val="28"/>
        </w:rPr>
        <w:t xml:space="preserve"> to generate </w:t>
      </w:r>
      <w:r w:rsidR="00510BA3" w:rsidRPr="00E17181">
        <w:rPr>
          <w:rFonts w:cs="Arial"/>
          <w:sz w:val="28"/>
          <w:szCs w:val="28"/>
        </w:rPr>
        <w:t>change</w:t>
      </w:r>
      <w:r w:rsidRPr="00E17181">
        <w:rPr>
          <w:rFonts w:cs="Arial"/>
          <w:sz w:val="28"/>
          <w:szCs w:val="28"/>
        </w:rPr>
        <w:t>.</w:t>
      </w:r>
    </w:p>
    <w:p w14:paraId="7AA728B1" w14:textId="54D644C3" w:rsidR="003B5A66" w:rsidRPr="00E17181" w:rsidRDefault="003B5A66" w:rsidP="00D2050A">
      <w:pPr>
        <w:pStyle w:val="Style2"/>
        <w:spacing w:line="360" w:lineRule="auto"/>
        <w:rPr>
          <w:rFonts w:cs="Arial"/>
          <w:sz w:val="28"/>
          <w:szCs w:val="28"/>
        </w:rPr>
      </w:pPr>
      <w:r w:rsidRPr="00E17181">
        <w:rPr>
          <w:rFonts w:cs="Arial"/>
          <w:sz w:val="28"/>
          <w:szCs w:val="28"/>
        </w:rPr>
        <w:t xml:space="preserve">This ToC explains how, through its resources, </w:t>
      </w:r>
      <w:r w:rsidR="00BD725F" w:rsidRPr="00E17181">
        <w:rPr>
          <w:rFonts w:cs="Arial"/>
          <w:sz w:val="28"/>
          <w:szCs w:val="28"/>
        </w:rPr>
        <w:t>ncat</w:t>
      </w:r>
      <w:r w:rsidRPr="00E17181">
        <w:rPr>
          <w:rFonts w:cs="Arial"/>
          <w:sz w:val="28"/>
          <w:szCs w:val="28"/>
        </w:rPr>
        <w:t xml:space="preserve"> will work with disabled people, </w:t>
      </w:r>
      <w:r w:rsidR="00C16FA7" w:rsidRPr="00E17181">
        <w:rPr>
          <w:rFonts w:cs="Arial"/>
          <w:sz w:val="28"/>
          <w:szCs w:val="28"/>
        </w:rPr>
        <w:t>policymakers, transport organisations, charities, and other companies to</w:t>
      </w:r>
      <w:r w:rsidR="00534100" w:rsidRPr="00E17181">
        <w:rPr>
          <w:rFonts w:cs="Arial"/>
          <w:sz w:val="28"/>
          <w:szCs w:val="28"/>
        </w:rPr>
        <w:t xml:space="preserve"> produce evidence</w:t>
      </w:r>
      <w:r w:rsidR="00581E2D" w:rsidRPr="00E17181">
        <w:rPr>
          <w:rFonts w:cs="Arial"/>
          <w:sz w:val="28"/>
          <w:szCs w:val="28"/>
        </w:rPr>
        <w:t xml:space="preserve"> about accessible transport</w:t>
      </w:r>
      <w:r w:rsidR="009603F6" w:rsidRPr="00E17181">
        <w:rPr>
          <w:rFonts w:cs="Arial"/>
          <w:sz w:val="28"/>
          <w:szCs w:val="28"/>
        </w:rPr>
        <w:t>.</w:t>
      </w:r>
      <w:r w:rsidR="0059114E" w:rsidRPr="00E17181">
        <w:rPr>
          <w:rFonts w:cs="Arial"/>
          <w:sz w:val="28"/>
          <w:szCs w:val="28"/>
        </w:rPr>
        <w:t xml:space="preserve"> It explains how ncat will raise awareness and amplify the experiences of disabled people, to influence people </w:t>
      </w:r>
      <w:r w:rsidR="00444C81" w:rsidRPr="00E17181">
        <w:rPr>
          <w:rFonts w:cs="Arial"/>
          <w:sz w:val="28"/>
          <w:szCs w:val="28"/>
        </w:rPr>
        <w:t xml:space="preserve">and organisations </w:t>
      </w:r>
      <w:r w:rsidR="0059114E" w:rsidRPr="00E17181">
        <w:rPr>
          <w:rFonts w:cs="Arial"/>
          <w:sz w:val="28"/>
          <w:szCs w:val="28"/>
        </w:rPr>
        <w:t xml:space="preserve">to change </w:t>
      </w:r>
      <w:r w:rsidR="008F7899" w:rsidRPr="00E17181">
        <w:rPr>
          <w:rFonts w:cs="Arial"/>
          <w:sz w:val="28"/>
          <w:szCs w:val="28"/>
        </w:rPr>
        <w:t>policies,</w:t>
      </w:r>
      <w:r w:rsidR="00A739B5" w:rsidRPr="00E17181">
        <w:rPr>
          <w:rFonts w:cs="Arial"/>
          <w:sz w:val="28"/>
          <w:szCs w:val="28"/>
        </w:rPr>
        <w:t xml:space="preserve"> products</w:t>
      </w:r>
      <w:r w:rsidR="002F3307" w:rsidRPr="00E17181">
        <w:rPr>
          <w:rFonts w:cs="Arial"/>
          <w:sz w:val="28"/>
          <w:szCs w:val="28"/>
        </w:rPr>
        <w:t>,</w:t>
      </w:r>
      <w:r w:rsidR="00A739B5" w:rsidRPr="00E17181">
        <w:rPr>
          <w:rFonts w:cs="Arial"/>
          <w:sz w:val="28"/>
          <w:szCs w:val="28"/>
        </w:rPr>
        <w:t xml:space="preserve"> and services</w:t>
      </w:r>
      <w:r w:rsidR="009603F6" w:rsidRPr="00E17181">
        <w:rPr>
          <w:rFonts w:cs="Arial"/>
          <w:sz w:val="28"/>
          <w:szCs w:val="28"/>
        </w:rPr>
        <w:t xml:space="preserve">. </w:t>
      </w:r>
    </w:p>
    <w:p w14:paraId="79D0F8C5" w14:textId="0B8B7431" w:rsidR="003B5A66" w:rsidRPr="00E17181" w:rsidRDefault="00EB7809" w:rsidP="00D2050A">
      <w:pPr>
        <w:pStyle w:val="Style2"/>
        <w:spacing w:line="360" w:lineRule="auto"/>
        <w:rPr>
          <w:rFonts w:cs="Arial"/>
          <w:sz w:val="28"/>
          <w:szCs w:val="28"/>
        </w:rPr>
      </w:pPr>
      <w:r w:rsidRPr="00E17181">
        <w:rPr>
          <w:rFonts w:cs="Arial"/>
          <w:sz w:val="28"/>
          <w:szCs w:val="28"/>
        </w:rPr>
        <w:t xml:space="preserve">This </w:t>
      </w:r>
      <w:r w:rsidR="00444C81" w:rsidRPr="00E17181">
        <w:rPr>
          <w:rFonts w:cs="Arial"/>
          <w:sz w:val="28"/>
          <w:szCs w:val="28"/>
        </w:rPr>
        <w:t xml:space="preserve">report </w:t>
      </w:r>
      <w:r w:rsidRPr="00E17181">
        <w:rPr>
          <w:rFonts w:cs="Arial"/>
          <w:sz w:val="28"/>
          <w:szCs w:val="28"/>
        </w:rPr>
        <w:t xml:space="preserve">will </w:t>
      </w:r>
      <w:r w:rsidR="00491891" w:rsidRPr="00E17181">
        <w:rPr>
          <w:rFonts w:cs="Arial"/>
          <w:sz w:val="28"/>
          <w:szCs w:val="28"/>
        </w:rPr>
        <w:t>describ</w:t>
      </w:r>
      <w:r w:rsidR="00DD35AC" w:rsidRPr="00E17181">
        <w:rPr>
          <w:rFonts w:cs="Arial"/>
          <w:sz w:val="28"/>
          <w:szCs w:val="28"/>
        </w:rPr>
        <w:t xml:space="preserve">e how </w:t>
      </w:r>
      <w:r w:rsidRPr="00E17181">
        <w:rPr>
          <w:rFonts w:cs="Arial"/>
          <w:sz w:val="28"/>
          <w:szCs w:val="28"/>
        </w:rPr>
        <w:t xml:space="preserve">these outcomes </w:t>
      </w:r>
      <w:r w:rsidR="00DD35AC" w:rsidRPr="00E17181">
        <w:rPr>
          <w:rFonts w:cs="Arial"/>
          <w:sz w:val="28"/>
          <w:szCs w:val="28"/>
        </w:rPr>
        <w:t xml:space="preserve">can </w:t>
      </w:r>
      <w:r w:rsidRPr="00E17181">
        <w:rPr>
          <w:rFonts w:cs="Arial"/>
          <w:sz w:val="28"/>
          <w:szCs w:val="28"/>
        </w:rPr>
        <w:t>be achieved</w:t>
      </w:r>
      <w:r w:rsidR="00491891" w:rsidRPr="00E17181">
        <w:rPr>
          <w:rFonts w:cs="Arial"/>
          <w:sz w:val="28"/>
          <w:szCs w:val="28"/>
        </w:rPr>
        <w:t>.</w:t>
      </w:r>
    </w:p>
    <w:p w14:paraId="48D5CE19" w14:textId="1F3F0A97" w:rsidR="00114379" w:rsidRPr="00E17181" w:rsidRDefault="008A057E" w:rsidP="00D2050A">
      <w:pPr>
        <w:pStyle w:val="Heading"/>
        <w:rPr>
          <w:rFonts w:ascii="Arial" w:hAnsi="Arial" w:cs="Arial"/>
          <w:szCs w:val="40"/>
        </w:rPr>
      </w:pPr>
      <w:r w:rsidRPr="00E17181">
        <w:rPr>
          <w:rFonts w:ascii="Arial" w:hAnsi="Arial" w:cs="Arial"/>
          <w:sz w:val="28"/>
          <w:szCs w:val="28"/>
        </w:rPr>
        <w:t xml:space="preserve">   </w:t>
      </w:r>
      <w:bookmarkStart w:id="3" w:name="_Toc184981757"/>
      <w:r w:rsidR="00114379" w:rsidRPr="00E17181">
        <w:rPr>
          <w:rFonts w:ascii="Arial" w:hAnsi="Arial" w:cs="Arial"/>
          <w:szCs w:val="40"/>
        </w:rPr>
        <w:t>Context</w:t>
      </w:r>
      <w:bookmarkEnd w:id="3"/>
    </w:p>
    <w:p w14:paraId="4D507B22" w14:textId="127557EE" w:rsidR="00114379" w:rsidRPr="00E17181" w:rsidRDefault="00476BE0" w:rsidP="00D2050A">
      <w:pPr>
        <w:pStyle w:val="Style1"/>
        <w:rPr>
          <w:rFonts w:ascii="Arial" w:hAnsi="Arial" w:cs="Arial"/>
          <w:sz w:val="28"/>
          <w:szCs w:val="28"/>
        </w:rPr>
      </w:pPr>
      <w:bookmarkStart w:id="4" w:name="_Toc184981758"/>
      <w:r w:rsidRPr="00E17181">
        <w:rPr>
          <w:rFonts w:ascii="Arial" w:hAnsi="Arial" w:cs="Arial"/>
          <w:sz w:val="28"/>
          <w:szCs w:val="28"/>
        </w:rPr>
        <w:t xml:space="preserve">Why is </w:t>
      </w:r>
      <w:r w:rsidR="00BD725F" w:rsidRPr="00E17181">
        <w:rPr>
          <w:rFonts w:ascii="Arial" w:hAnsi="Arial" w:cs="Arial"/>
          <w:sz w:val="28"/>
          <w:szCs w:val="28"/>
        </w:rPr>
        <w:t>ncat</w:t>
      </w:r>
      <w:r w:rsidRPr="00E17181">
        <w:rPr>
          <w:rFonts w:ascii="Arial" w:hAnsi="Arial" w:cs="Arial"/>
          <w:sz w:val="28"/>
          <w:szCs w:val="28"/>
        </w:rPr>
        <w:t xml:space="preserve"> needed?</w:t>
      </w:r>
      <w:bookmarkEnd w:id="4"/>
    </w:p>
    <w:p w14:paraId="35063016" w14:textId="2D72A081" w:rsidR="005009A1" w:rsidRPr="00E17181" w:rsidRDefault="008A5EC6" w:rsidP="00D2050A">
      <w:pPr>
        <w:spacing w:line="360" w:lineRule="auto"/>
        <w:rPr>
          <w:rFonts w:ascii="Arial" w:eastAsia="Calibri" w:hAnsi="Arial" w:cs="Arial"/>
          <w:sz w:val="28"/>
          <w:szCs w:val="28"/>
        </w:rPr>
      </w:pPr>
      <w:r w:rsidRPr="00E17181">
        <w:rPr>
          <w:rFonts w:ascii="Arial" w:eastAsia="Calibri" w:hAnsi="Arial" w:cs="Arial"/>
          <w:sz w:val="28"/>
          <w:szCs w:val="28"/>
        </w:rPr>
        <w:t xml:space="preserve">As identified in </w:t>
      </w:r>
      <w:r w:rsidR="0075361E" w:rsidRPr="00E17181">
        <w:rPr>
          <w:rFonts w:ascii="Arial" w:eastAsia="Calibri" w:hAnsi="Arial" w:cs="Arial"/>
          <w:sz w:val="28"/>
          <w:szCs w:val="28"/>
        </w:rPr>
        <w:t>Motability’s</w:t>
      </w:r>
      <w:r w:rsidRPr="00E17181">
        <w:rPr>
          <w:rFonts w:ascii="Arial" w:eastAsia="Calibri" w:hAnsi="Arial" w:cs="Arial"/>
          <w:sz w:val="28"/>
          <w:szCs w:val="28"/>
        </w:rPr>
        <w:t xml:space="preserve"> </w:t>
      </w:r>
      <w:r w:rsidR="0075361E" w:rsidRPr="00E17181">
        <w:rPr>
          <w:rFonts w:ascii="Arial" w:eastAsia="Calibri" w:hAnsi="Arial" w:cs="Arial"/>
          <w:sz w:val="28"/>
          <w:szCs w:val="28"/>
        </w:rPr>
        <w:t xml:space="preserve">‘The Transport Accessibility Gap’ report </w:t>
      </w:r>
      <w:r w:rsidR="0060240E" w:rsidRPr="00E17181">
        <w:rPr>
          <w:rFonts w:ascii="Arial" w:eastAsia="Calibri" w:hAnsi="Arial" w:cs="Arial"/>
          <w:sz w:val="28"/>
          <w:szCs w:val="28"/>
        </w:rPr>
        <w:t>–</w:t>
      </w:r>
      <w:r w:rsidR="0075361E" w:rsidRPr="00E17181">
        <w:rPr>
          <w:rFonts w:ascii="Arial" w:eastAsia="Calibri" w:hAnsi="Arial" w:cs="Arial"/>
          <w:sz w:val="28"/>
          <w:szCs w:val="28"/>
        </w:rPr>
        <w:t xml:space="preserve"> published in March 2022 </w:t>
      </w:r>
      <w:r w:rsidR="0060240E" w:rsidRPr="00E17181">
        <w:rPr>
          <w:rFonts w:ascii="Arial" w:eastAsia="Calibri" w:hAnsi="Arial" w:cs="Arial"/>
          <w:sz w:val="28"/>
          <w:szCs w:val="28"/>
        </w:rPr>
        <w:t>–</w:t>
      </w:r>
      <w:r w:rsidR="0075361E" w:rsidRPr="00E17181">
        <w:rPr>
          <w:rFonts w:ascii="Arial" w:eastAsia="Calibri" w:hAnsi="Arial" w:cs="Arial"/>
          <w:sz w:val="28"/>
          <w:szCs w:val="28"/>
        </w:rPr>
        <w:t xml:space="preserve"> </w:t>
      </w:r>
      <w:r w:rsidR="009676C6" w:rsidRPr="00E17181">
        <w:rPr>
          <w:rFonts w:ascii="Arial" w:eastAsia="Calibri" w:hAnsi="Arial" w:cs="Arial"/>
          <w:sz w:val="28"/>
          <w:szCs w:val="28"/>
        </w:rPr>
        <w:t>the transport accessibility gap in the UK stands at 38%.</w:t>
      </w:r>
      <w:r w:rsidR="003E0558" w:rsidRPr="00E17181">
        <w:rPr>
          <w:rStyle w:val="FootnoteReference"/>
          <w:rFonts w:ascii="Arial" w:eastAsia="Calibri" w:hAnsi="Arial" w:cs="Arial"/>
          <w:sz w:val="28"/>
          <w:szCs w:val="28"/>
        </w:rPr>
        <w:footnoteReference w:id="2"/>
      </w:r>
      <w:r w:rsidR="009676C6" w:rsidRPr="00E17181">
        <w:rPr>
          <w:rFonts w:ascii="Arial" w:eastAsia="Calibri" w:hAnsi="Arial" w:cs="Arial"/>
          <w:sz w:val="28"/>
          <w:szCs w:val="28"/>
        </w:rPr>
        <w:t xml:space="preserve"> This means disabled people (as defined under the Equality Act 2010) take 38% fewer trips than </w:t>
      </w:r>
      <w:r w:rsidR="00D27604" w:rsidRPr="00E17181">
        <w:rPr>
          <w:rFonts w:ascii="Arial" w:eastAsia="Calibri" w:hAnsi="Arial" w:cs="Arial"/>
          <w:sz w:val="28"/>
          <w:szCs w:val="28"/>
        </w:rPr>
        <w:t>non-disabled people</w:t>
      </w:r>
      <w:r w:rsidR="009676C6" w:rsidRPr="00E17181">
        <w:rPr>
          <w:rFonts w:ascii="Arial" w:eastAsia="Calibri" w:hAnsi="Arial" w:cs="Arial"/>
          <w:sz w:val="28"/>
          <w:szCs w:val="28"/>
        </w:rPr>
        <w:t xml:space="preserve">. </w:t>
      </w:r>
      <w:r w:rsidR="009676C6" w:rsidRPr="00E17181">
        <w:rPr>
          <w:rFonts w:ascii="Arial" w:eastAsia="Calibri" w:hAnsi="Arial" w:cs="Arial"/>
          <w:sz w:val="28"/>
          <w:szCs w:val="28"/>
        </w:rPr>
        <w:lastRenderedPageBreak/>
        <w:t xml:space="preserve">Furthermore, this figure has not altered for over a decade, pointing to the deeply embedded issues that exist surrounding </w:t>
      </w:r>
      <w:r w:rsidR="00965CC3" w:rsidRPr="00E17181">
        <w:rPr>
          <w:rFonts w:ascii="Arial" w:eastAsia="Calibri" w:hAnsi="Arial" w:cs="Arial"/>
          <w:sz w:val="28"/>
          <w:szCs w:val="28"/>
        </w:rPr>
        <w:t xml:space="preserve">accessible </w:t>
      </w:r>
      <w:r w:rsidR="00D27604" w:rsidRPr="00E17181">
        <w:rPr>
          <w:rFonts w:ascii="Arial" w:eastAsia="Calibri" w:hAnsi="Arial" w:cs="Arial"/>
          <w:sz w:val="28"/>
          <w:szCs w:val="28"/>
        </w:rPr>
        <w:t>transport</w:t>
      </w:r>
      <w:r w:rsidR="00965CC3" w:rsidRPr="00E17181">
        <w:rPr>
          <w:rFonts w:ascii="Arial" w:eastAsia="Calibri" w:hAnsi="Arial" w:cs="Arial"/>
          <w:sz w:val="28"/>
          <w:szCs w:val="28"/>
        </w:rPr>
        <w:t xml:space="preserve"> in the </w:t>
      </w:r>
      <w:r w:rsidR="00DD35AC" w:rsidRPr="00E17181">
        <w:rPr>
          <w:rFonts w:ascii="Arial" w:eastAsia="Calibri" w:hAnsi="Arial" w:cs="Arial"/>
          <w:sz w:val="28"/>
          <w:szCs w:val="28"/>
        </w:rPr>
        <w:t>UK</w:t>
      </w:r>
      <w:r w:rsidR="00965CC3" w:rsidRPr="00E17181">
        <w:rPr>
          <w:rFonts w:ascii="Arial" w:eastAsia="Calibri" w:hAnsi="Arial" w:cs="Arial"/>
          <w:sz w:val="28"/>
          <w:szCs w:val="28"/>
        </w:rPr>
        <w:t xml:space="preserve">. </w:t>
      </w:r>
    </w:p>
    <w:p w14:paraId="3EC92C20" w14:textId="123EF3DA" w:rsidR="00215802" w:rsidRPr="00E17181" w:rsidRDefault="00215802" w:rsidP="00215802">
      <w:pPr>
        <w:spacing w:line="360" w:lineRule="auto"/>
        <w:rPr>
          <w:rFonts w:ascii="Arial" w:eastAsia="Calibri" w:hAnsi="Arial" w:cs="Arial"/>
          <w:sz w:val="28"/>
          <w:szCs w:val="28"/>
        </w:rPr>
      </w:pPr>
      <w:r w:rsidRPr="00E17181">
        <w:rPr>
          <w:rFonts w:ascii="Arial" w:eastAsia="Calibri" w:hAnsi="Arial" w:cs="Arial"/>
          <w:sz w:val="28"/>
          <w:szCs w:val="28"/>
        </w:rPr>
        <w:t>Disabled people have been campaigning for change for a long time, but t</w:t>
      </w:r>
      <w:r w:rsidR="00C73430" w:rsidRPr="00E17181">
        <w:rPr>
          <w:rFonts w:ascii="Arial" w:eastAsia="Calibri" w:hAnsi="Arial" w:cs="Arial"/>
          <w:sz w:val="28"/>
          <w:szCs w:val="28"/>
        </w:rPr>
        <w:t xml:space="preserve">he </w:t>
      </w:r>
      <w:r w:rsidR="004A5733" w:rsidRPr="00E17181">
        <w:rPr>
          <w:rFonts w:ascii="Arial" w:eastAsia="Calibri" w:hAnsi="Arial" w:cs="Arial"/>
          <w:sz w:val="28"/>
          <w:szCs w:val="28"/>
        </w:rPr>
        <w:t xml:space="preserve">Transport Accessibility Gap </w:t>
      </w:r>
      <w:r w:rsidR="00A5331C" w:rsidRPr="00E17181">
        <w:rPr>
          <w:rFonts w:ascii="Arial" w:eastAsia="Calibri" w:hAnsi="Arial" w:cs="Arial"/>
          <w:sz w:val="28"/>
          <w:szCs w:val="28"/>
        </w:rPr>
        <w:t xml:space="preserve">research highlights </w:t>
      </w:r>
      <w:r w:rsidR="009704BF" w:rsidRPr="00E17181">
        <w:rPr>
          <w:rFonts w:ascii="Arial" w:eastAsia="Calibri" w:hAnsi="Arial" w:cs="Arial"/>
          <w:sz w:val="28"/>
          <w:szCs w:val="28"/>
        </w:rPr>
        <w:t>that there is further to go.</w:t>
      </w:r>
    </w:p>
    <w:p w14:paraId="00C94C5A" w14:textId="660EE618" w:rsidR="00C73430" w:rsidRPr="00E17181" w:rsidRDefault="009704BF" w:rsidP="00215802">
      <w:pPr>
        <w:spacing w:line="360" w:lineRule="auto"/>
        <w:rPr>
          <w:rFonts w:ascii="Arial" w:eastAsia="Calibri" w:hAnsi="Arial" w:cs="Arial"/>
          <w:sz w:val="28"/>
          <w:szCs w:val="28"/>
        </w:rPr>
      </w:pPr>
      <w:r w:rsidRPr="00E17181">
        <w:rPr>
          <w:rFonts w:ascii="Arial" w:eastAsia="Calibri" w:hAnsi="Arial" w:cs="Arial"/>
          <w:sz w:val="28"/>
          <w:szCs w:val="28"/>
        </w:rPr>
        <w:t>T</w:t>
      </w:r>
      <w:r w:rsidR="00BC1D2B" w:rsidRPr="00E17181">
        <w:rPr>
          <w:rFonts w:ascii="Arial" w:eastAsia="Calibri" w:hAnsi="Arial" w:cs="Arial"/>
          <w:sz w:val="28"/>
          <w:szCs w:val="28"/>
        </w:rPr>
        <w:t>he</w:t>
      </w:r>
      <w:r w:rsidRPr="00E17181">
        <w:rPr>
          <w:rFonts w:ascii="Arial" w:eastAsia="Calibri" w:hAnsi="Arial" w:cs="Arial"/>
          <w:sz w:val="28"/>
          <w:szCs w:val="28"/>
        </w:rPr>
        <w:t xml:space="preserve"> research shows that the</w:t>
      </w:r>
      <w:r w:rsidR="00BC1D2B" w:rsidRPr="00E17181">
        <w:rPr>
          <w:rFonts w:ascii="Arial" w:eastAsia="Calibri" w:hAnsi="Arial" w:cs="Arial"/>
          <w:sz w:val="28"/>
          <w:szCs w:val="28"/>
        </w:rPr>
        <w:t xml:space="preserve"> </w:t>
      </w:r>
      <w:r w:rsidR="00C73430" w:rsidRPr="00E17181">
        <w:rPr>
          <w:rFonts w:ascii="Arial" w:eastAsia="Calibri" w:hAnsi="Arial" w:cs="Arial"/>
          <w:sz w:val="28"/>
          <w:szCs w:val="28"/>
        </w:rPr>
        <w:t xml:space="preserve">transport accessibility gap </w:t>
      </w:r>
      <w:r w:rsidR="00BC1D2B" w:rsidRPr="00E17181">
        <w:rPr>
          <w:rFonts w:ascii="Arial" w:eastAsia="Calibri" w:hAnsi="Arial" w:cs="Arial"/>
          <w:sz w:val="28"/>
          <w:szCs w:val="28"/>
        </w:rPr>
        <w:t>cuts across multiple modes of transport</w:t>
      </w:r>
      <w:r w:rsidR="00463041" w:rsidRPr="00E17181">
        <w:rPr>
          <w:rFonts w:ascii="Arial" w:eastAsia="Calibri" w:hAnsi="Arial" w:cs="Arial"/>
          <w:sz w:val="28"/>
          <w:szCs w:val="28"/>
        </w:rPr>
        <w:t xml:space="preserve">, with </w:t>
      </w:r>
      <w:r w:rsidR="00C73430" w:rsidRPr="00E17181">
        <w:rPr>
          <w:rFonts w:ascii="Arial" w:eastAsia="Calibri" w:hAnsi="Arial" w:cs="Arial"/>
          <w:sz w:val="28"/>
          <w:szCs w:val="28"/>
        </w:rPr>
        <w:t>1 in 5 disabled people unable to travel due to the lack of appropriate transport options</w:t>
      </w:r>
      <w:r w:rsidR="00463041" w:rsidRPr="00E17181">
        <w:rPr>
          <w:rFonts w:ascii="Arial" w:eastAsia="Calibri" w:hAnsi="Arial" w:cs="Arial"/>
          <w:sz w:val="28"/>
          <w:szCs w:val="28"/>
        </w:rPr>
        <w:t xml:space="preserve">. </w:t>
      </w:r>
      <w:r w:rsidR="00EA4760" w:rsidRPr="00E17181">
        <w:rPr>
          <w:rFonts w:ascii="Arial" w:eastAsia="Calibri" w:hAnsi="Arial" w:cs="Arial"/>
          <w:sz w:val="28"/>
          <w:szCs w:val="28"/>
        </w:rPr>
        <w:t>The following statistics</w:t>
      </w:r>
      <w:r w:rsidR="00444C81" w:rsidRPr="00E17181">
        <w:rPr>
          <w:rFonts w:ascii="Arial" w:eastAsia="Calibri" w:hAnsi="Arial" w:cs="Arial"/>
          <w:sz w:val="28"/>
          <w:szCs w:val="28"/>
        </w:rPr>
        <w:t xml:space="preserve"> from that research</w:t>
      </w:r>
      <w:r w:rsidR="00444C81" w:rsidRPr="00E17181">
        <w:rPr>
          <w:rStyle w:val="FootnoteReference"/>
          <w:rFonts w:ascii="Arial" w:eastAsia="Calibri" w:hAnsi="Arial" w:cs="Arial"/>
          <w:sz w:val="28"/>
          <w:szCs w:val="28"/>
        </w:rPr>
        <w:footnoteReference w:id="3"/>
      </w:r>
      <w:r w:rsidR="00EA4760" w:rsidRPr="00E17181">
        <w:rPr>
          <w:rFonts w:ascii="Arial" w:eastAsia="Calibri" w:hAnsi="Arial" w:cs="Arial"/>
          <w:sz w:val="28"/>
          <w:szCs w:val="28"/>
        </w:rPr>
        <w:t xml:space="preserve"> </w:t>
      </w:r>
      <w:r w:rsidR="00C26996" w:rsidRPr="00E17181">
        <w:rPr>
          <w:rFonts w:ascii="Arial" w:eastAsia="Calibri" w:hAnsi="Arial" w:cs="Arial"/>
          <w:sz w:val="28"/>
          <w:szCs w:val="28"/>
        </w:rPr>
        <w:t xml:space="preserve">highlight </w:t>
      </w:r>
      <w:r w:rsidR="0098714D" w:rsidRPr="00E17181">
        <w:rPr>
          <w:rFonts w:ascii="Arial" w:eastAsia="Calibri" w:hAnsi="Arial" w:cs="Arial"/>
          <w:sz w:val="28"/>
          <w:szCs w:val="28"/>
        </w:rPr>
        <w:t xml:space="preserve">the </w:t>
      </w:r>
      <w:r w:rsidR="008449DC" w:rsidRPr="00E17181">
        <w:rPr>
          <w:rFonts w:ascii="Arial" w:eastAsia="Calibri" w:hAnsi="Arial" w:cs="Arial"/>
          <w:sz w:val="28"/>
          <w:szCs w:val="28"/>
        </w:rPr>
        <w:t>wide-reaching</w:t>
      </w:r>
      <w:r w:rsidR="0098714D" w:rsidRPr="00E17181">
        <w:rPr>
          <w:rFonts w:ascii="Arial" w:eastAsia="Calibri" w:hAnsi="Arial" w:cs="Arial"/>
          <w:sz w:val="28"/>
          <w:szCs w:val="28"/>
        </w:rPr>
        <w:t xml:space="preserve"> issues within the transport sector.</w:t>
      </w:r>
    </w:p>
    <w:p w14:paraId="4582D743" w14:textId="1579CC61" w:rsidR="00C73430" w:rsidRPr="00E17181" w:rsidRDefault="00C73430" w:rsidP="00D2050A">
      <w:pPr>
        <w:numPr>
          <w:ilvl w:val="0"/>
          <w:numId w:val="2"/>
        </w:numPr>
        <w:spacing w:line="360" w:lineRule="auto"/>
        <w:rPr>
          <w:rFonts w:ascii="Arial" w:eastAsia="Calibri" w:hAnsi="Arial" w:cs="Arial"/>
          <w:sz w:val="28"/>
          <w:szCs w:val="28"/>
        </w:rPr>
      </w:pPr>
      <w:r w:rsidRPr="00E17181">
        <w:rPr>
          <w:rFonts w:ascii="Arial" w:eastAsia="Calibri" w:hAnsi="Arial" w:cs="Arial"/>
          <w:sz w:val="28"/>
          <w:szCs w:val="28"/>
        </w:rPr>
        <w:t xml:space="preserve">40% of disabled people often experience issues or difficulties when travelling by </w:t>
      </w:r>
      <w:r w:rsidRPr="00E17181">
        <w:rPr>
          <w:rFonts w:ascii="Arial" w:eastAsia="Calibri" w:hAnsi="Arial" w:cs="Arial"/>
          <w:b/>
          <w:bCs/>
          <w:sz w:val="28"/>
          <w:szCs w:val="28"/>
        </w:rPr>
        <w:t>train</w:t>
      </w:r>
      <w:r w:rsidRPr="00E17181">
        <w:rPr>
          <w:rFonts w:ascii="Arial" w:eastAsia="Calibri" w:hAnsi="Arial" w:cs="Arial"/>
          <w:sz w:val="28"/>
          <w:szCs w:val="28"/>
        </w:rPr>
        <w:t xml:space="preserve"> in the UK</w:t>
      </w:r>
      <w:r w:rsidR="0060240E" w:rsidRPr="00E17181">
        <w:rPr>
          <w:rFonts w:ascii="Arial" w:eastAsia="Calibri" w:hAnsi="Arial" w:cs="Arial"/>
          <w:sz w:val="28"/>
          <w:szCs w:val="28"/>
        </w:rPr>
        <w:t>.</w:t>
      </w:r>
      <w:r w:rsidRPr="00E17181">
        <w:rPr>
          <w:rFonts w:ascii="Arial" w:eastAsia="Calibri" w:hAnsi="Arial" w:cs="Arial"/>
          <w:sz w:val="28"/>
          <w:szCs w:val="28"/>
        </w:rPr>
        <w:t> </w:t>
      </w:r>
    </w:p>
    <w:p w14:paraId="4788F284" w14:textId="77777777" w:rsidR="0098714D" w:rsidRPr="00E17181" w:rsidRDefault="0098714D" w:rsidP="00D2050A">
      <w:pPr>
        <w:numPr>
          <w:ilvl w:val="0"/>
          <w:numId w:val="2"/>
        </w:numPr>
        <w:spacing w:line="360" w:lineRule="auto"/>
        <w:rPr>
          <w:rFonts w:ascii="Arial" w:eastAsia="Calibri" w:hAnsi="Arial" w:cs="Arial"/>
          <w:sz w:val="28"/>
          <w:szCs w:val="28"/>
        </w:rPr>
      </w:pPr>
      <w:r w:rsidRPr="00E17181">
        <w:rPr>
          <w:rFonts w:ascii="Arial" w:eastAsia="Calibri" w:hAnsi="Arial" w:cs="Arial"/>
          <w:sz w:val="28"/>
          <w:szCs w:val="28"/>
        </w:rPr>
        <w:t xml:space="preserve">Whilst disabled people are more likely to travel by </w:t>
      </w:r>
      <w:r w:rsidRPr="00E17181">
        <w:rPr>
          <w:rFonts w:ascii="Arial" w:eastAsia="Calibri" w:hAnsi="Arial" w:cs="Arial"/>
          <w:b/>
          <w:bCs/>
          <w:sz w:val="28"/>
          <w:szCs w:val="28"/>
        </w:rPr>
        <w:t>bus</w:t>
      </w:r>
      <w:r w:rsidRPr="00E17181">
        <w:rPr>
          <w:rFonts w:ascii="Arial" w:eastAsia="Calibri" w:hAnsi="Arial" w:cs="Arial"/>
          <w:sz w:val="28"/>
          <w:szCs w:val="28"/>
        </w:rPr>
        <w:t xml:space="preserve"> than other modes of public transport, issues often arise as a result of poor journey planning information. </w:t>
      </w:r>
    </w:p>
    <w:p w14:paraId="6BCC9AB3" w14:textId="77777777" w:rsidR="0098714D" w:rsidRPr="00E17181" w:rsidRDefault="0098714D" w:rsidP="00D2050A">
      <w:pPr>
        <w:numPr>
          <w:ilvl w:val="0"/>
          <w:numId w:val="2"/>
        </w:numPr>
        <w:spacing w:line="360" w:lineRule="auto"/>
        <w:rPr>
          <w:rFonts w:ascii="Arial" w:eastAsia="Calibri" w:hAnsi="Arial" w:cs="Arial"/>
          <w:sz w:val="28"/>
          <w:szCs w:val="28"/>
        </w:rPr>
      </w:pPr>
      <w:r w:rsidRPr="00E17181">
        <w:rPr>
          <w:rFonts w:ascii="Arial" w:eastAsia="Calibri" w:hAnsi="Arial" w:cs="Arial"/>
          <w:sz w:val="28"/>
          <w:szCs w:val="28"/>
        </w:rPr>
        <w:t xml:space="preserve">Across the UK, it’s been reported that 57% of disabled people find using </w:t>
      </w:r>
      <w:r w:rsidRPr="00E17181">
        <w:rPr>
          <w:rFonts w:ascii="Arial" w:eastAsia="Calibri" w:hAnsi="Arial" w:cs="Arial"/>
          <w:b/>
          <w:bCs/>
          <w:sz w:val="28"/>
          <w:szCs w:val="28"/>
        </w:rPr>
        <w:t>airports or flying</w:t>
      </w:r>
      <w:r w:rsidRPr="00E17181">
        <w:rPr>
          <w:rFonts w:ascii="Arial" w:eastAsia="Calibri" w:hAnsi="Arial" w:cs="Arial"/>
          <w:sz w:val="28"/>
          <w:szCs w:val="28"/>
        </w:rPr>
        <w:t xml:space="preserve"> difficult, with 33% of people saying they were unhappy with the opportunities provided when it came to asking for assistance at the booking stage. </w:t>
      </w:r>
    </w:p>
    <w:p w14:paraId="2357C2AF" w14:textId="47BBF29A" w:rsidR="00C73430" w:rsidRPr="00E17181" w:rsidRDefault="00C73430" w:rsidP="00D2050A">
      <w:pPr>
        <w:numPr>
          <w:ilvl w:val="0"/>
          <w:numId w:val="2"/>
        </w:numPr>
        <w:spacing w:line="360" w:lineRule="auto"/>
        <w:rPr>
          <w:rFonts w:ascii="Arial" w:eastAsia="Calibri" w:hAnsi="Arial" w:cs="Arial"/>
          <w:sz w:val="28"/>
          <w:szCs w:val="28"/>
        </w:rPr>
      </w:pPr>
      <w:r w:rsidRPr="00E17181">
        <w:rPr>
          <w:rFonts w:ascii="Arial" w:eastAsia="Calibri" w:hAnsi="Arial" w:cs="Arial"/>
          <w:sz w:val="28"/>
          <w:szCs w:val="28"/>
        </w:rPr>
        <w:t xml:space="preserve">Disabled drivers represent 5% of the driving population, which is around two million people. </w:t>
      </w:r>
      <w:r w:rsidRPr="00E17181">
        <w:rPr>
          <w:rFonts w:ascii="Arial" w:eastAsia="Calibri" w:hAnsi="Arial" w:cs="Arial"/>
          <w:b/>
          <w:bCs/>
          <w:sz w:val="28"/>
          <w:szCs w:val="28"/>
        </w:rPr>
        <w:t>Car travel</w:t>
      </w:r>
      <w:r w:rsidRPr="00E17181">
        <w:rPr>
          <w:rFonts w:ascii="Arial" w:eastAsia="Calibri" w:hAnsi="Arial" w:cs="Arial"/>
          <w:sz w:val="28"/>
          <w:szCs w:val="28"/>
        </w:rPr>
        <w:t xml:space="preserve"> remains the most popular form of transport among disabled adults and around a third of these journeys are made as a passenger. </w:t>
      </w:r>
    </w:p>
    <w:p w14:paraId="7F55A934" w14:textId="071FAF76" w:rsidR="00394DA6" w:rsidRPr="00E17181" w:rsidRDefault="00434952" w:rsidP="009704BF">
      <w:pPr>
        <w:spacing w:line="360" w:lineRule="auto"/>
        <w:rPr>
          <w:rFonts w:ascii="Arial" w:eastAsia="Calibri" w:hAnsi="Arial" w:cs="Arial"/>
          <w:sz w:val="28"/>
          <w:szCs w:val="28"/>
        </w:rPr>
      </w:pPr>
      <w:r w:rsidRPr="00E17181">
        <w:rPr>
          <w:rFonts w:ascii="Arial" w:eastAsia="Calibri" w:hAnsi="Arial" w:cs="Arial"/>
          <w:sz w:val="28"/>
          <w:szCs w:val="28"/>
        </w:rPr>
        <w:lastRenderedPageBreak/>
        <w:t xml:space="preserve">The transport accessibility gap has </w:t>
      </w:r>
      <w:r w:rsidR="0084700F" w:rsidRPr="00E17181">
        <w:rPr>
          <w:rFonts w:ascii="Arial" w:eastAsia="Calibri" w:hAnsi="Arial" w:cs="Arial"/>
          <w:sz w:val="28"/>
          <w:szCs w:val="28"/>
        </w:rPr>
        <w:t xml:space="preserve">a wider impact than </w:t>
      </w:r>
      <w:r w:rsidR="00ED6A07" w:rsidRPr="00E17181">
        <w:rPr>
          <w:rFonts w:ascii="Arial" w:eastAsia="Calibri" w:hAnsi="Arial" w:cs="Arial"/>
          <w:sz w:val="28"/>
          <w:szCs w:val="28"/>
        </w:rPr>
        <w:t xml:space="preserve">simply inability to travel. Reduced </w:t>
      </w:r>
      <w:r w:rsidR="004A5733" w:rsidRPr="00E17181">
        <w:rPr>
          <w:rFonts w:ascii="Arial" w:eastAsia="Calibri" w:hAnsi="Arial" w:cs="Arial"/>
          <w:sz w:val="28"/>
          <w:szCs w:val="28"/>
        </w:rPr>
        <w:t>transport</w:t>
      </w:r>
      <w:r w:rsidR="00ED6A07" w:rsidRPr="00E17181">
        <w:rPr>
          <w:rFonts w:ascii="Arial" w:eastAsia="Calibri" w:hAnsi="Arial" w:cs="Arial"/>
          <w:sz w:val="28"/>
          <w:szCs w:val="28"/>
        </w:rPr>
        <w:t xml:space="preserve"> </w:t>
      </w:r>
      <w:r w:rsidR="00002996" w:rsidRPr="00E17181">
        <w:rPr>
          <w:rFonts w:ascii="Arial" w:eastAsia="Calibri" w:hAnsi="Arial" w:cs="Arial"/>
          <w:sz w:val="28"/>
          <w:szCs w:val="28"/>
        </w:rPr>
        <w:t xml:space="preserve">options can have a significant detrimental impact on </w:t>
      </w:r>
      <w:r w:rsidR="0091092D" w:rsidRPr="00E17181">
        <w:rPr>
          <w:rFonts w:ascii="Arial" w:eastAsia="Calibri" w:hAnsi="Arial" w:cs="Arial"/>
          <w:sz w:val="28"/>
          <w:szCs w:val="28"/>
        </w:rPr>
        <w:t xml:space="preserve">a person’s social needs. </w:t>
      </w:r>
      <w:r w:rsidR="00362CC0" w:rsidRPr="00E17181">
        <w:rPr>
          <w:rFonts w:ascii="Arial" w:eastAsia="Calibri" w:hAnsi="Arial" w:cs="Arial"/>
          <w:sz w:val="28"/>
          <w:szCs w:val="28"/>
        </w:rPr>
        <w:t xml:space="preserve">It is incredibly important to consider </w:t>
      </w:r>
      <w:r w:rsidR="00E41B0E" w:rsidRPr="00E17181">
        <w:rPr>
          <w:rFonts w:ascii="Arial" w:eastAsia="Calibri" w:hAnsi="Arial" w:cs="Arial"/>
          <w:sz w:val="28"/>
          <w:szCs w:val="28"/>
        </w:rPr>
        <w:t>these</w:t>
      </w:r>
      <w:r w:rsidR="00362CC0" w:rsidRPr="00E17181">
        <w:rPr>
          <w:rFonts w:ascii="Arial" w:eastAsia="Calibri" w:hAnsi="Arial" w:cs="Arial"/>
          <w:sz w:val="28"/>
          <w:szCs w:val="28"/>
        </w:rPr>
        <w:t xml:space="preserve">, </w:t>
      </w:r>
      <w:r w:rsidR="00E41B0E" w:rsidRPr="00E17181">
        <w:rPr>
          <w:rFonts w:ascii="Arial" w:eastAsia="Calibri" w:hAnsi="Arial" w:cs="Arial"/>
          <w:sz w:val="28"/>
          <w:szCs w:val="28"/>
        </w:rPr>
        <w:t>as</w:t>
      </w:r>
      <w:r w:rsidR="00C66F69" w:rsidRPr="00E17181">
        <w:rPr>
          <w:rFonts w:ascii="Arial" w:eastAsia="Calibri" w:hAnsi="Arial" w:cs="Arial"/>
          <w:sz w:val="28"/>
          <w:szCs w:val="28"/>
        </w:rPr>
        <w:t xml:space="preserve"> satisf</w:t>
      </w:r>
      <w:r w:rsidR="00E41B0E" w:rsidRPr="00E17181">
        <w:rPr>
          <w:rFonts w:ascii="Arial" w:eastAsia="Calibri" w:hAnsi="Arial" w:cs="Arial"/>
          <w:sz w:val="28"/>
          <w:szCs w:val="28"/>
        </w:rPr>
        <w:t>ying them</w:t>
      </w:r>
      <w:r w:rsidR="00C66F69" w:rsidRPr="00E17181">
        <w:rPr>
          <w:rFonts w:ascii="Arial" w:eastAsia="Calibri" w:hAnsi="Arial" w:cs="Arial"/>
          <w:sz w:val="28"/>
          <w:szCs w:val="28"/>
        </w:rPr>
        <w:t xml:space="preserve"> are critical </w:t>
      </w:r>
      <w:r w:rsidR="00BC1D2B" w:rsidRPr="00E17181">
        <w:rPr>
          <w:rFonts w:ascii="Arial" w:eastAsia="Calibri" w:hAnsi="Arial" w:cs="Arial"/>
          <w:sz w:val="28"/>
          <w:szCs w:val="28"/>
        </w:rPr>
        <w:t>to</w:t>
      </w:r>
      <w:r w:rsidR="00C66F69" w:rsidRPr="00E17181">
        <w:rPr>
          <w:rFonts w:ascii="Arial" w:eastAsia="Calibri" w:hAnsi="Arial" w:cs="Arial"/>
          <w:sz w:val="28"/>
          <w:szCs w:val="28"/>
        </w:rPr>
        <w:t xml:space="preserve"> sustain a person’s mental and physical wellbeing, and sub</w:t>
      </w:r>
      <w:r w:rsidR="00916FD0" w:rsidRPr="00E17181">
        <w:rPr>
          <w:rFonts w:ascii="Arial" w:eastAsia="Calibri" w:hAnsi="Arial" w:cs="Arial"/>
          <w:sz w:val="28"/>
          <w:szCs w:val="28"/>
        </w:rPr>
        <w:t>sequently their quality of life</w:t>
      </w:r>
      <w:r w:rsidR="001E7A05" w:rsidRPr="00E17181">
        <w:rPr>
          <w:rFonts w:ascii="Arial" w:eastAsia="Calibri" w:hAnsi="Arial" w:cs="Arial"/>
          <w:sz w:val="28"/>
          <w:szCs w:val="28"/>
        </w:rPr>
        <w:t xml:space="preserve"> and personal growth</w:t>
      </w:r>
      <w:r w:rsidR="00916FD0" w:rsidRPr="00E17181">
        <w:rPr>
          <w:rFonts w:ascii="Arial" w:eastAsia="Calibri" w:hAnsi="Arial" w:cs="Arial"/>
          <w:sz w:val="28"/>
          <w:szCs w:val="28"/>
        </w:rPr>
        <w:t xml:space="preserve">. </w:t>
      </w:r>
      <w:r w:rsidR="00BC1D2B" w:rsidRPr="00E17181">
        <w:rPr>
          <w:rFonts w:ascii="Arial" w:eastAsia="Calibri" w:hAnsi="Arial" w:cs="Arial"/>
          <w:sz w:val="28"/>
          <w:szCs w:val="28"/>
        </w:rPr>
        <w:t>Transport is a means</w:t>
      </w:r>
      <w:r w:rsidR="00367A72" w:rsidRPr="00E17181">
        <w:rPr>
          <w:rFonts w:ascii="Arial" w:eastAsia="Calibri" w:hAnsi="Arial" w:cs="Arial"/>
          <w:sz w:val="28"/>
          <w:szCs w:val="28"/>
        </w:rPr>
        <w:t xml:space="preserve"> of </w:t>
      </w:r>
      <w:r w:rsidR="0046202E" w:rsidRPr="00E17181">
        <w:rPr>
          <w:rFonts w:ascii="Arial" w:eastAsia="Calibri" w:hAnsi="Arial" w:cs="Arial"/>
          <w:sz w:val="28"/>
          <w:szCs w:val="28"/>
        </w:rPr>
        <w:t xml:space="preserve">accessing employment, education, healthcare and social </w:t>
      </w:r>
      <w:r w:rsidR="008C7385" w:rsidRPr="00E17181">
        <w:rPr>
          <w:rFonts w:ascii="Arial" w:eastAsia="Calibri" w:hAnsi="Arial" w:cs="Arial"/>
          <w:sz w:val="28"/>
          <w:szCs w:val="28"/>
        </w:rPr>
        <w:t xml:space="preserve">opportunities. </w:t>
      </w:r>
      <w:r w:rsidR="0091092D" w:rsidRPr="00E17181">
        <w:rPr>
          <w:rFonts w:ascii="Arial" w:eastAsia="Calibri" w:hAnsi="Arial" w:cs="Arial"/>
          <w:sz w:val="28"/>
          <w:szCs w:val="28"/>
        </w:rPr>
        <w:t>Further information is provided below.</w:t>
      </w:r>
      <w:r w:rsidR="00BD0747" w:rsidRPr="00E17181">
        <w:rPr>
          <w:rStyle w:val="FootnoteReference"/>
          <w:rFonts w:ascii="Arial" w:eastAsia="Calibri" w:hAnsi="Arial" w:cs="Arial"/>
          <w:sz w:val="28"/>
          <w:szCs w:val="28"/>
        </w:rPr>
        <w:footnoteReference w:id="4"/>
      </w:r>
      <w:r w:rsidR="0091092D" w:rsidRPr="00E17181">
        <w:rPr>
          <w:rFonts w:ascii="Arial" w:eastAsia="Calibri" w:hAnsi="Arial" w:cs="Arial"/>
          <w:sz w:val="28"/>
          <w:szCs w:val="28"/>
        </w:rPr>
        <w:t xml:space="preserve"> </w:t>
      </w:r>
    </w:p>
    <w:p w14:paraId="7C9AD52C" w14:textId="2B127D17" w:rsidR="0047314B" w:rsidRPr="00E17181" w:rsidRDefault="001B619A" w:rsidP="00D2050A">
      <w:pPr>
        <w:keepNext/>
        <w:spacing w:line="360" w:lineRule="auto"/>
        <w:rPr>
          <w:rFonts w:ascii="Arial" w:eastAsia="Calibri" w:hAnsi="Arial" w:cs="Arial"/>
          <w:b/>
          <w:bCs/>
          <w:sz w:val="28"/>
          <w:szCs w:val="28"/>
        </w:rPr>
      </w:pPr>
      <w:r w:rsidRPr="00E17181">
        <w:rPr>
          <w:rFonts w:ascii="Arial" w:eastAsia="Calibri" w:hAnsi="Arial" w:cs="Arial"/>
          <w:b/>
          <w:bCs/>
          <w:sz w:val="28"/>
          <w:szCs w:val="28"/>
        </w:rPr>
        <w:t>Safety</w:t>
      </w:r>
      <w:r w:rsidR="001D4DD3" w:rsidRPr="00E17181">
        <w:rPr>
          <w:rFonts w:ascii="Arial" w:eastAsia="Calibri" w:hAnsi="Arial" w:cs="Arial"/>
          <w:b/>
          <w:bCs/>
          <w:sz w:val="28"/>
          <w:szCs w:val="28"/>
        </w:rPr>
        <w:t xml:space="preserve"> and security </w:t>
      </w:r>
    </w:p>
    <w:p w14:paraId="5AF0F8A9" w14:textId="4B5D5E23" w:rsidR="00683073" w:rsidRPr="00E17181" w:rsidRDefault="00A91BD2" w:rsidP="00D2050A">
      <w:pPr>
        <w:spacing w:line="360" w:lineRule="auto"/>
        <w:rPr>
          <w:rFonts w:ascii="Arial" w:eastAsia="Calibri" w:hAnsi="Arial" w:cs="Arial"/>
          <w:sz w:val="28"/>
          <w:szCs w:val="28"/>
        </w:rPr>
      </w:pPr>
      <w:r w:rsidRPr="00E17181">
        <w:rPr>
          <w:rFonts w:ascii="Arial" w:eastAsia="Calibri" w:hAnsi="Arial" w:cs="Arial"/>
          <w:sz w:val="28"/>
          <w:szCs w:val="28"/>
        </w:rPr>
        <w:t xml:space="preserve">Providing a </w:t>
      </w:r>
      <w:r w:rsidR="00DE6C74" w:rsidRPr="00E17181">
        <w:rPr>
          <w:rFonts w:ascii="Arial" w:eastAsia="Calibri" w:hAnsi="Arial" w:cs="Arial"/>
          <w:sz w:val="28"/>
          <w:szCs w:val="28"/>
        </w:rPr>
        <w:t xml:space="preserve">safe and secure </w:t>
      </w:r>
      <w:r w:rsidRPr="00E17181">
        <w:rPr>
          <w:rFonts w:ascii="Arial" w:eastAsia="Calibri" w:hAnsi="Arial" w:cs="Arial"/>
          <w:sz w:val="28"/>
          <w:szCs w:val="28"/>
        </w:rPr>
        <w:t xml:space="preserve">environment for those </w:t>
      </w:r>
      <w:r w:rsidR="00942907" w:rsidRPr="00E17181">
        <w:rPr>
          <w:rFonts w:ascii="Arial" w:eastAsia="Calibri" w:hAnsi="Arial" w:cs="Arial"/>
          <w:sz w:val="28"/>
          <w:szCs w:val="28"/>
        </w:rPr>
        <w:t>making a journey</w:t>
      </w:r>
      <w:r w:rsidR="00DE6C74" w:rsidRPr="00E17181">
        <w:rPr>
          <w:rFonts w:ascii="Arial" w:eastAsia="Calibri" w:hAnsi="Arial" w:cs="Arial"/>
          <w:sz w:val="28"/>
          <w:szCs w:val="28"/>
        </w:rPr>
        <w:t xml:space="preserve"> is </w:t>
      </w:r>
      <w:r w:rsidR="008F64AD" w:rsidRPr="00E17181">
        <w:rPr>
          <w:rFonts w:ascii="Arial" w:eastAsia="Calibri" w:hAnsi="Arial" w:cs="Arial"/>
          <w:sz w:val="28"/>
          <w:szCs w:val="28"/>
        </w:rPr>
        <w:t xml:space="preserve">critical </w:t>
      </w:r>
      <w:r w:rsidR="008C7385" w:rsidRPr="00E17181">
        <w:rPr>
          <w:rFonts w:ascii="Arial" w:eastAsia="Calibri" w:hAnsi="Arial" w:cs="Arial"/>
          <w:sz w:val="28"/>
          <w:szCs w:val="28"/>
        </w:rPr>
        <w:t xml:space="preserve">to </w:t>
      </w:r>
      <w:r w:rsidR="001C698D" w:rsidRPr="00E17181">
        <w:rPr>
          <w:rFonts w:ascii="Arial" w:eastAsia="Calibri" w:hAnsi="Arial" w:cs="Arial"/>
          <w:sz w:val="28"/>
          <w:szCs w:val="28"/>
        </w:rPr>
        <w:t>the</w:t>
      </w:r>
      <w:r w:rsidR="00942907" w:rsidRPr="00E17181">
        <w:rPr>
          <w:rFonts w:ascii="Arial" w:eastAsia="Calibri" w:hAnsi="Arial" w:cs="Arial"/>
          <w:sz w:val="28"/>
          <w:szCs w:val="28"/>
        </w:rPr>
        <w:t xml:space="preserve"> physical health of travellers.</w:t>
      </w:r>
      <w:r w:rsidR="00212993" w:rsidRPr="00E17181">
        <w:rPr>
          <w:rFonts w:ascii="Arial" w:eastAsia="Calibri" w:hAnsi="Arial" w:cs="Arial"/>
          <w:sz w:val="28"/>
          <w:szCs w:val="28"/>
        </w:rPr>
        <w:t xml:space="preserve"> </w:t>
      </w:r>
      <w:r w:rsidRPr="00E17181">
        <w:rPr>
          <w:rFonts w:ascii="Arial" w:eastAsia="Calibri" w:hAnsi="Arial" w:cs="Arial"/>
          <w:sz w:val="28"/>
          <w:szCs w:val="28"/>
        </w:rPr>
        <w:t>It has been found that d</w:t>
      </w:r>
      <w:r w:rsidR="001C698D" w:rsidRPr="00E17181">
        <w:rPr>
          <w:rFonts w:ascii="Arial" w:eastAsia="Calibri" w:hAnsi="Arial" w:cs="Arial"/>
          <w:sz w:val="28"/>
          <w:szCs w:val="28"/>
        </w:rPr>
        <w:t>isabled people are 4 to 5 times more likely to be injured as a pedestrian than non-disabled people</w:t>
      </w:r>
      <w:r w:rsidR="00E103D0" w:rsidRPr="00E17181">
        <w:rPr>
          <w:rFonts w:ascii="Arial" w:eastAsia="Calibri" w:hAnsi="Arial" w:cs="Arial"/>
          <w:sz w:val="28"/>
          <w:szCs w:val="28"/>
        </w:rPr>
        <w:t>,</w:t>
      </w:r>
      <w:r w:rsidR="0047314B" w:rsidRPr="00E17181">
        <w:rPr>
          <w:rFonts w:ascii="Arial" w:eastAsia="Calibri" w:hAnsi="Arial" w:cs="Arial"/>
          <w:sz w:val="28"/>
          <w:szCs w:val="28"/>
        </w:rPr>
        <w:t xml:space="preserve"> and disabled people report tw</w:t>
      </w:r>
      <w:r w:rsidR="00CC549E" w:rsidRPr="00E17181">
        <w:rPr>
          <w:rFonts w:ascii="Arial" w:eastAsia="Calibri" w:hAnsi="Arial" w:cs="Arial"/>
          <w:sz w:val="28"/>
          <w:szCs w:val="28"/>
        </w:rPr>
        <w:t xml:space="preserve">o </w:t>
      </w:r>
      <w:r w:rsidR="0047314B" w:rsidRPr="00E17181">
        <w:rPr>
          <w:rFonts w:ascii="Arial" w:eastAsia="Calibri" w:hAnsi="Arial" w:cs="Arial"/>
          <w:sz w:val="28"/>
          <w:szCs w:val="28"/>
        </w:rPr>
        <w:t>to three-times more difficulties when travel</w:t>
      </w:r>
      <w:r w:rsidR="00366910" w:rsidRPr="00E17181">
        <w:rPr>
          <w:rFonts w:ascii="Arial" w:eastAsia="Calibri" w:hAnsi="Arial" w:cs="Arial"/>
          <w:sz w:val="28"/>
          <w:szCs w:val="28"/>
        </w:rPr>
        <w:t>l</w:t>
      </w:r>
      <w:r w:rsidR="0047314B" w:rsidRPr="00E17181">
        <w:rPr>
          <w:rFonts w:ascii="Arial" w:eastAsia="Calibri" w:hAnsi="Arial" w:cs="Arial"/>
          <w:sz w:val="28"/>
          <w:szCs w:val="28"/>
        </w:rPr>
        <w:t>ing than non-disabled people.</w:t>
      </w:r>
      <w:bookmarkStart w:id="5" w:name="_Ref133318902"/>
      <w:r w:rsidR="00BD0747" w:rsidRPr="00E17181">
        <w:rPr>
          <w:rStyle w:val="FootnoteReference"/>
          <w:rFonts w:ascii="Arial" w:eastAsia="Calibri" w:hAnsi="Arial" w:cs="Arial"/>
          <w:sz w:val="28"/>
          <w:szCs w:val="28"/>
        </w:rPr>
        <w:footnoteReference w:id="5"/>
      </w:r>
      <w:bookmarkEnd w:id="5"/>
      <w:r w:rsidR="0047314B" w:rsidRPr="00E17181">
        <w:rPr>
          <w:rFonts w:ascii="Arial" w:eastAsia="Calibri" w:hAnsi="Arial" w:cs="Arial"/>
          <w:sz w:val="28"/>
          <w:szCs w:val="28"/>
        </w:rPr>
        <w:t xml:space="preserve"> </w:t>
      </w:r>
    </w:p>
    <w:p w14:paraId="69805903" w14:textId="680F1480" w:rsidR="0047314B" w:rsidRPr="00E17181" w:rsidRDefault="00683073" w:rsidP="00D2050A">
      <w:pPr>
        <w:spacing w:line="360" w:lineRule="auto"/>
        <w:rPr>
          <w:rFonts w:ascii="Arial" w:eastAsia="Calibri" w:hAnsi="Arial" w:cs="Arial"/>
          <w:b/>
          <w:bCs/>
          <w:sz w:val="28"/>
          <w:szCs w:val="28"/>
        </w:rPr>
      </w:pPr>
      <w:r w:rsidRPr="00E17181">
        <w:rPr>
          <w:rFonts w:ascii="Arial" w:eastAsia="Calibri" w:hAnsi="Arial" w:cs="Arial"/>
          <w:sz w:val="28"/>
          <w:szCs w:val="28"/>
        </w:rPr>
        <w:t xml:space="preserve">It is important to consider different types of </w:t>
      </w:r>
      <w:r w:rsidR="000B6520" w:rsidRPr="00E17181">
        <w:rPr>
          <w:rFonts w:ascii="Arial" w:eastAsia="Calibri" w:hAnsi="Arial" w:cs="Arial"/>
          <w:sz w:val="28"/>
          <w:szCs w:val="28"/>
        </w:rPr>
        <w:t>access needs</w:t>
      </w:r>
      <w:r w:rsidRPr="00E17181">
        <w:rPr>
          <w:rFonts w:ascii="Arial" w:eastAsia="Calibri" w:hAnsi="Arial" w:cs="Arial"/>
          <w:sz w:val="28"/>
          <w:szCs w:val="28"/>
        </w:rPr>
        <w:t xml:space="preserve"> </w:t>
      </w:r>
      <w:r w:rsidR="001C3C40" w:rsidRPr="00E17181">
        <w:rPr>
          <w:rFonts w:ascii="Arial" w:eastAsia="Calibri" w:hAnsi="Arial" w:cs="Arial"/>
          <w:sz w:val="28"/>
          <w:szCs w:val="28"/>
        </w:rPr>
        <w:t>in relation to safety</w:t>
      </w:r>
      <w:r w:rsidRPr="00E17181">
        <w:rPr>
          <w:rFonts w:ascii="Arial" w:eastAsia="Calibri" w:hAnsi="Arial" w:cs="Arial"/>
          <w:sz w:val="28"/>
          <w:szCs w:val="28"/>
        </w:rPr>
        <w:t xml:space="preserve"> when travelling. For example,</w:t>
      </w:r>
      <w:r w:rsidR="009F0D0C" w:rsidRPr="00E17181">
        <w:rPr>
          <w:rFonts w:ascii="Arial" w:eastAsia="Calibri" w:hAnsi="Arial" w:cs="Arial"/>
          <w:sz w:val="28"/>
          <w:szCs w:val="28"/>
        </w:rPr>
        <w:t xml:space="preserve"> a report published by</w:t>
      </w:r>
      <w:r w:rsidRPr="00E17181">
        <w:rPr>
          <w:rFonts w:ascii="Arial" w:eastAsia="Calibri" w:hAnsi="Arial" w:cs="Arial"/>
          <w:sz w:val="28"/>
          <w:szCs w:val="28"/>
        </w:rPr>
        <w:t xml:space="preserve"> </w:t>
      </w:r>
      <w:r w:rsidR="00590F49" w:rsidRPr="00E17181">
        <w:rPr>
          <w:rFonts w:ascii="Arial" w:eastAsia="Calibri" w:hAnsi="Arial" w:cs="Arial"/>
          <w:sz w:val="28"/>
          <w:szCs w:val="28"/>
        </w:rPr>
        <w:t xml:space="preserve">the Department for Transport </w:t>
      </w:r>
      <w:r w:rsidR="009F0D0C" w:rsidRPr="00E17181">
        <w:rPr>
          <w:rFonts w:ascii="Arial" w:eastAsia="Calibri" w:hAnsi="Arial" w:cs="Arial"/>
          <w:sz w:val="28"/>
          <w:szCs w:val="28"/>
        </w:rPr>
        <w:t>highlighted</w:t>
      </w:r>
      <w:r w:rsidR="00590F49" w:rsidRPr="00E17181">
        <w:rPr>
          <w:rFonts w:ascii="Arial" w:eastAsia="Calibri" w:hAnsi="Arial" w:cs="Arial"/>
          <w:sz w:val="28"/>
          <w:szCs w:val="28"/>
        </w:rPr>
        <w:t xml:space="preserve"> that </w:t>
      </w:r>
      <w:r w:rsidR="009F0D0C" w:rsidRPr="00E17181">
        <w:rPr>
          <w:rFonts w:ascii="Arial" w:eastAsia="Calibri" w:hAnsi="Arial" w:cs="Arial"/>
          <w:sz w:val="28"/>
          <w:szCs w:val="28"/>
        </w:rPr>
        <w:t>people w</w:t>
      </w:r>
      <w:r w:rsidR="00366910" w:rsidRPr="00E17181">
        <w:rPr>
          <w:rFonts w:ascii="Arial" w:eastAsia="Calibri" w:hAnsi="Arial" w:cs="Arial"/>
          <w:sz w:val="28"/>
          <w:szCs w:val="28"/>
        </w:rPr>
        <w:t>ith memory loss</w:t>
      </w:r>
      <w:r w:rsidR="009F0D0C" w:rsidRPr="00E17181">
        <w:rPr>
          <w:rFonts w:ascii="Arial" w:eastAsia="Calibri" w:hAnsi="Arial" w:cs="Arial"/>
          <w:sz w:val="28"/>
          <w:szCs w:val="28"/>
        </w:rPr>
        <w:t xml:space="preserve"> are more likely to feel unsafe on public transport, </w:t>
      </w:r>
      <w:r w:rsidR="008851CF" w:rsidRPr="00E17181">
        <w:rPr>
          <w:rFonts w:ascii="Arial" w:eastAsia="Calibri" w:hAnsi="Arial" w:cs="Arial"/>
          <w:sz w:val="28"/>
          <w:szCs w:val="28"/>
        </w:rPr>
        <w:t>whilst</w:t>
      </w:r>
      <w:r w:rsidR="009F0D0C" w:rsidRPr="00E17181">
        <w:rPr>
          <w:rFonts w:ascii="Arial" w:eastAsia="Calibri" w:hAnsi="Arial" w:cs="Arial"/>
          <w:sz w:val="28"/>
          <w:szCs w:val="28"/>
        </w:rPr>
        <w:t xml:space="preserve"> people </w:t>
      </w:r>
      <w:r w:rsidR="00366910" w:rsidRPr="00E17181">
        <w:rPr>
          <w:rFonts w:ascii="Arial" w:eastAsia="Calibri" w:hAnsi="Arial" w:cs="Arial"/>
          <w:sz w:val="28"/>
          <w:szCs w:val="28"/>
        </w:rPr>
        <w:t>with</w:t>
      </w:r>
      <w:r w:rsidR="005D6214" w:rsidRPr="00E17181">
        <w:rPr>
          <w:rFonts w:ascii="Arial" w:eastAsia="Calibri" w:hAnsi="Arial" w:cs="Arial"/>
          <w:sz w:val="28"/>
          <w:szCs w:val="28"/>
        </w:rPr>
        <w:t xml:space="preserve"> physical coordination conditions</w:t>
      </w:r>
      <w:r w:rsidR="009F0D0C" w:rsidRPr="00E17181">
        <w:rPr>
          <w:rFonts w:ascii="Arial" w:eastAsia="Calibri" w:hAnsi="Arial" w:cs="Arial"/>
          <w:sz w:val="28"/>
          <w:szCs w:val="28"/>
        </w:rPr>
        <w:t xml:space="preserve"> are</w:t>
      </w:r>
      <w:r w:rsidR="005B5CEB" w:rsidRPr="00E17181">
        <w:rPr>
          <w:rFonts w:ascii="Arial" w:eastAsia="Calibri" w:hAnsi="Arial" w:cs="Arial"/>
          <w:sz w:val="28"/>
          <w:szCs w:val="28"/>
        </w:rPr>
        <w:t xml:space="preserve"> </w:t>
      </w:r>
      <w:r w:rsidR="009F0D0C" w:rsidRPr="00E17181">
        <w:rPr>
          <w:rFonts w:ascii="Arial" w:eastAsia="Calibri" w:hAnsi="Arial" w:cs="Arial"/>
          <w:sz w:val="28"/>
          <w:szCs w:val="28"/>
        </w:rPr>
        <w:t>more likely to have avoided taking public transport</w:t>
      </w:r>
      <w:r w:rsidR="005B5CEB" w:rsidRPr="00E17181">
        <w:rPr>
          <w:rFonts w:ascii="Arial" w:eastAsia="Calibri" w:hAnsi="Arial" w:cs="Arial"/>
          <w:sz w:val="28"/>
          <w:szCs w:val="28"/>
        </w:rPr>
        <w:t xml:space="preserve"> in the first place</w:t>
      </w:r>
      <w:r w:rsidR="009F0D0C" w:rsidRPr="00E17181">
        <w:rPr>
          <w:rFonts w:ascii="Arial" w:eastAsia="Calibri" w:hAnsi="Arial" w:cs="Arial"/>
          <w:sz w:val="28"/>
          <w:szCs w:val="28"/>
        </w:rPr>
        <w:t>.</w:t>
      </w:r>
      <w:r w:rsidR="00BD0747" w:rsidRPr="00E17181">
        <w:rPr>
          <w:rStyle w:val="FootnoteReference"/>
          <w:rFonts w:ascii="Arial" w:eastAsia="Calibri" w:hAnsi="Arial" w:cs="Arial"/>
          <w:sz w:val="28"/>
          <w:szCs w:val="28"/>
        </w:rPr>
        <w:footnoteReference w:id="6"/>
      </w:r>
    </w:p>
    <w:p w14:paraId="7BE3BE53" w14:textId="43BB6932" w:rsidR="00DE6C74" w:rsidRPr="00E17181" w:rsidRDefault="00E103D0" w:rsidP="00D2050A">
      <w:pPr>
        <w:spacing w:line="360" w:lineRule="auto"/>
        <w:rPr>
          <w:rFonts w:ascii="Arial" w:eastAsia="Calibri" w:hAnsi="Arial" w:cs="Arial"/>
          <w:sz w:val="28"/>
          <w:szCs w:val="28"/>
        </w:rPr>
      </w:pPr>
      <w:r w:rsidRPr="00E17181">
        <w:rPr>
          <w:rFonts w:ascii="Arial" w:eastAsia="Calibri" w:hAnsi="Arial" w:cs="Arial"/>
          <w:sz w:val="28"/>
          <w:szCs w:val="28"/>
        </w:rPr>
        <w:t xml:space="preserve">The absence, or perceived absence of safety </w:t>
      </w:r>
      <w:r w:rsidR="002131F9" w:rsidRPr="00E17181">
        <w:rPr>
          <w:rFonts w:ascii="Arial" w:eastAsia="Calibri" w:hAnsi="Arial" w:cs="Arial"/>
          <w:sz w:val="28"/>
          <w:szCs w:val="28"/>
        </w:rPr>
        <w:t>when travelling, particularly when moving through unfamiliar or unpredictable environments,</w:t>
      </w:r>
      <w:r w:rsidRPr="00E17181">
        <w:rPr>
          <w:rFonts w:ascii="Arial" w:eastAsia="Calibri" w:hAnsi="Arial" w:cs="Arial"/>
          <w:sz w:val="28"/>
          <w:szCs w:val="28"/>
        </w:rPr>
        <w:t xml:space="preserve"> </w:t>
      </w:r>
      <w:r w:rsidR="009F3CAD" w:rsidRPr="00E17181">
        <w:rPr>
          <w:rFonts w:ascii="Arial" w:eastAsia="Calibri" w:hAnsi="Arial" w:cs="Arial"/>
          <w:sz w:val="28"/>
          <w:szCs w:val="28"/>
        </w:rPr>
        <w:t>can have wider impacts on a person’s mental health</w:t>
      </w:r>
      <w:r w:rsidR="002131F9" w:rsidRPr="00E17181">
        <w:rPr>
          <w:rFonts w:ascii="Arial" w:eastAsia="Calibri" w:hAnsi="Arial" w:cs="Arial"/>
          <w:sz w:val="28"/>
          <w:szCs w:val="28"/>
        </w:rPr>
        <w:t xml:space="preserve">. </w:t>
      </w:r>
      <w:r w:rsidR="002131F9" w:rsidRPr="00E17181">
        <w:rPr>
          <w:rFonts w:ascii="Arial" w:eastAsia="Calibri" w:hAnsi="Arial" w:cs="Arial"/>
          <w:sz w:val="28"/>
          <w:szCs w:val="28"/>
        </w:rPr>
        <w:lastRenderedPageBreak/>
        <w:t xml:space="preserve">Unsafe environments or experiences can lead to feelings of insecurity, </w:t>
      </w:r>
      <w:r w:rsidR="008641D1" w:rsidRPr="00E17181">
        <w:rPr>
          <w:rFonts w:ascii="Arial" w:eastAsia="Calibri" w:hAnsi="Arial" w:cs="Arial"/>
          <w:sz w:val="28"/>
          <w:szCs w:val="28"/>
        </w:rPr>
        <w:t>stress,</w:t>
      </w:r>
      <w:r w:rsidR="002131F9" w:rsidRPr="00E17181">
        <w:rPr>
          <w:rFonts w:ascii="Arial" w:eastAsia="Calibri" w:hAnsi="Arial" w:cs="Arial"/>
          <w:sz w:val="28"/>
          <w:szCs w:val="28"/>
        </w:rPr>
        <w:t xml:space="preserve"> and anxiety</w:t>
      </w:r>
      <w:r w:rsidR="0018193E" w:rsidRPr="00E17181">
        <w:rPr>
          <w:rFonts w:ascii="Arial" w:eastAsia="Calibri" w:hAnsi="Arial" w:cs="Arial"/>
          <w:sz w:val="28"/>
          <w:szCs w:val="28"/>
        </w:rPr>
        <w:t>.</w:t>
      </w:r>
    </w:p>
    <w:p w14:paraId="6B09681E" w14:textId="77777777" w:rsidR="00410690" w:rsidRPr="00E17181" w:rsidRDefault="00410690" w:rsidP="00D2050A">
      <w:pPr>
        <w:spacing w:line="360" w:lineRule="auto"/>
        <w:rPr>
          <w:rFonts w:ascii="Arial" w:eastAsia="Calibri" w:hAnsi="Arial" w:cs="Arial"/>
          <w:b/>
          <w:bCs/>
          <w:sz w:val="28"/>
          <w:szCs w:val="28"/>
        </w:rPr>
      </w:pPr>
      <w:r w:rsidRPr="00E17181">
        <w:rPr>
          <w:rFonts w:ascii="Arial" w:eastAsia="Calibri" w:hAnsi="Arial" w:cs="Arial"/>
          <w:b/>
          <w:bCs/>
          <w:sz w:val="28"/>
          <w:szCs w:val="28"/>
        </w:rPr>
        <w:t xml:space="preserve">Belonging and </w:t>
      </w:r>
      <w:r w:rsidR="00303D7C" w:rsidRPr="00E17181">
        <w:rPr>
          <w:rFonts w:ascii="Arial" w:eastAsia="Calibri" w:hAnsi="Arial" w:cs="Arial"/>
          <w:b/>
          <w:bCs/>
          <w:sz w:val="28"/>
          <w:szCs w:val="28"/>
        </w:rPr>
        <w:t>e</w:t>
      </w:r>
      <w:r w:rsidRPr="00E17181">
        <w:rPr>
          <w:rFonts w:ascii="Arial" w:eastAsia="Calibri" w:hAnsi="Arial" w:cs="Arial"/>
          <w:b/>
          <w:bCs/>
          <w:sz w:val="28"/>
          <w:szCs w:val="28"/>
        </w:rPr>
        <w:t>steem</w:t>
      </w:r>
    </w:p>
    <w:p w14:paraId="62EC2B60" w14:textId="77777777" w:rsidR="008718F5" w:rsidRPr="00E17181" w:rsidRDefault="001E7A05" w:rsidP="00D2050A">
      <w:pPr>
        <w:spacing w:line="360" w:lineRule="auto"/>
        <w:rPr>
          <w:rFonts w:ascii="Arial" w:eastAsia="Calibri" w:hAnsi="Arial" w:cs="Arial"/>
          <w:sz w:val="28"/>
          <w:szCs w:val="28"/>
        </w:rPr>
      </w:pPr>
      <w:r w:rsidRPr="00E17181">
        <w:rPr>
          <w:rFonts w:ascii="Arial" w:eastAsia="Calibri" w:hAnsi="Arial" w:cs="Arial"/>
          <w:sz w:val="28"/>
          <w:szCs w:val="28"/>
        </w:rPr>
        <w:t xml:space="preserve">Belonging in an environment, and within wider society is essential for a person’s emotional wellbeing. </w:t>
      </w:r>
      <w:r w:rsidR="008F2490" w:rsidRPr="00E17181">
        <w:rPr>
          <w:rFonts w:ascii="Arial" w:eastAsia="Calibri" w:hAnsi="Arial" w:cs="Arial"/>
          <w:sz w:val="28"/>
          <w:szCs w:val="28"/>
        </w:rPr>
        <w:t xml:space="preserve">The feeling of connectedness and being part of a group has significant benefits </w:t>
      </w:r>
      <w:r w:rsidR="00575063" w:rsidRPr="00E17181">
        <w:rPr>
          <w:rFonts w:ascii="Arial" w:eastAsia="Calibri" w:hAnsi="Arial" w:cs="Arial"/>
          <w:sz w:val="28"/>
          <w:szCs w:val="28"/>
        </w:rPr>
        <w:t xml:space="preserve">on building confidence. </w:t>
      </w:r>
      <w:r w:rsidR="00303D7C" w:rsidRPr="00E17181">
        <w:rPr>
          <w:rFonts w:ascii="Arial" w:eastAsia="Calibri" w:hAnsi="Arial" w:cs="Arial"/>
          <w:sz w:val="28"/>
          <w:szCs w:val="28"/>
        </w:rPr>
        <w:t>Similarly, having a sense of esteem</w:t>
      </w:r>
      <w:r w:rsidR="00AD3932" w:rsidRPr="00E17181">
        <w:rPr>
          <w:rFonts w:ascii="Arial" w:eastAsia="Calibri" w:hAnsi="Arial" w:cs="Arial"/>
          <w:sz w:val="28"/>
          <w:szCs w:val="28"/>
        </w:rPr>
        <w:t xml:space="preserve">, </w:t>
      </w:r>
      <w:r w:rsidR="00022D8D" w:rsidRPr="00E17181">
        <w:rPr>
          <w:rFonts w:ascii="Arial" w:eastAsia="Calibri" w:hAnsi="Arial" w:cs="Arial"/>
          <w:sz w:val="28"/>
          <w:szCs w:val="28"/>
        </w:rPr>
        <w:t xml:space="preserve">through feelings of dignity and independence, but also </w:t>
      </w:r>
      <w:r w:rsidR="00AD3932" w:rsidRPr="00E17181">
        <w:rPr>
          <w:rFonts w:ascii="Arial" w:eastAsia="Calibri" w:hAnsi="Arial" w:cs="Arial"/>
          <w:sz w:val="28"/>
          <w:szCs w:val="28"/>
        </w:rPr>
        <w:t xml:space="preserve">respect from others, </w:t>
      </w:r>
      <w:r w:rsidR="00520486" w:rsidRPr="00E17181">
        <w:rPr>
          <w:rFonts w:ascii="Arial" w:eastAsia="Calibri" w:hAnsi="Arial" w:cs="Arial"/>
          <w:sz w:val="28"/>
          <w:szCs w:val="28"/>
        </w:rPr>
        <w:t>provide</w:t>
      </w:r>
      <w:r w:rsidR="00BD5D20" w:rsidRPr="00E17181">
        <w:rPr>
          <w:rFonts w:ascii="Arial" w:eastAsia="Calibri" w:hAnsi="Arial" w:cs="Arial"/>
          <w:sz w:val="28"/>
          <w:szCs w:val="28"/>
        </w:rPr>
        <w:t>s people with feelings of worth</w:t>
      </w:r>
      <w:r w:rsidR="00137CB4" w:rsidRPr="00E17181">
        <w:rPr>
          <w:rFonts w:ascii="Arial" w:eastAsia="Calibri" w:hAnsi="Arial" w:cs="Arial"/>
          <w:sz w:val="28"/>
          <w:szCs w:val="28"/>
        </w:rPr>
        <w:t>, purpose</w:t>
      </w:r>
      <w:r w:rsidR="00BD5D20" w:rsidRPr="00E17181">
        <w:rPr>
          <w:rFonts w:ascii="Arial" w:eastAsia="Calibri" w:hAnsi="Arial" w:cs="Arial"/>
          <w:sz w:val="28"/>
          <w:szCs w:val="28"/>
        </w:rPr>
        <w:t xml:space="preserve"> and acknowledgement. </w:t>
      </w:r>
    </w:p>
    <w:p w14:paraId="1948F20C" w14:textId="7B5244F3" w:rsidR="00410690" w:rsidRPr="00E17181" w:rsidRDefault="008718F5" w:rsidP="00D2050A">
      <w:pPr>
        <w:spacing w:line="360" w:lineRule="auto"/>
        <w:rPr>
          <w:rFonts w:ascii="Arial" w:eastAsia="Calibri" w:hAnsi="Arial" w:cs="Arial"/>
          <w:sz w:val="28"/>
          <w:szCs w:val="28"/>
        </w:rPr>
      </w:pPr>
      <w:r w:rsidRPr="00E17181">
        <w:rPr>
          <w:rFonts w:ascii="Arial" w:eastAsia="Calibri" w:hAnsi="Arial" w:cs="Arial"/>
          <w:sz w:val="28"/>
          <w:szCs w:val="28"/>
        </w:rPr>
        <w:t xml:space="preserve">The ability to travel confidently </w:t>
      </w:r>
      <w:r w:rsidR="008429D6" w:rsidRPr="00E17181">
        <w:rPr>
          <w:rFonts w:ascii="Arial" w:eastAsia="Calibri" w:hAnsi="Arial" w:cs="Arial"/>
          <w:sz w:val="28"/>
          <w:szCs w:val="28"/>
        </w:rPr>
        <w:t xml:space="preserve">plays a key role in satisfying the needs of belonging and esteem. </w:t>
      </w:r>
      <w:r w:rsidR="00410690" w:rsidRPr="00E17181">
        <w:rPr>
          <w:rFonts w:ascii="Arial" w:eastAsia="Calibri" w:hAnsi="Arial" w:cs="Arial"/>
          <w:sz w:val="28"/>
          <w:szCs w:val="28"/>
        </w:rPr>
        <w:t xml:space="preserve">1 in 4 disabled people say that negative attitudes from other passengers prevent them from using public transport </w:t>
      </w:r>
      <w:r w:rsidR="008429D6" w:rsidRPr="00E17181">
        <w:rPr>
          <w:rFonts w:ascii="Arial" w:eastAsia="Calibri" w:hAnsi="Arial" w:cs="Arial"/>
          <w:sz w:val="28"/>
          <w:szCs w:val="28"/>
        </w:rPr>
        <w:t xml:space="preserve">and </w:t>
      </w:r>
      <w:r w:rsidR="00410690" w:rsidRPr="00E17181">
        <w:rPr>
          <w:rFonts w:ascii="Arial" w:eastAsia="Calibri" w:hAnsi="Arial" w:cs="Arial"/>
          <w:sz w:val="28"/>
          <w:szCs w:val="28"/>
        </w:rPr>
        <w:t xml:space="preserve">30% of disabled people say that difficulties with public transport </w:t>
      </w:r>
      <w:proofErr w:type="gramStart"/>
      <w:r w:rsidR="00410690" w:rsidRPr="00E17181">
        <w:rPr>
          <w:rFonts w:ascii="Arial" w:eastAsia="Calibri" w:hAnsi="Arial" w:cs="Arial"/>
          <w:sz w:val="28"/>
          <w:szCs w:val="28"/>
        </w:rPr>
        <w:t>has</w:t>
      </w:r>
      <w:proofErr w:type="gramEnd"/>
      <w:r w:rsidR="00410690" w:rsidRPr="00E17181">
        <w:rPr>
          <w:rFonts w:ascii="Arial" w:eastAsia="Calibri" w:hAnsi="Arial" w:cs="Arial"/>
          <w:sz w:val="28"/>
          <w:szCs w:val="28"/>
        </w:rPr>
        <w:t xml:space="preserve"> reduced their independence.</w:t>
      </w:r>
      <w:r w:rsidR="00F2344D" w:rsidRPr="00E17181">
        <w:rPr>
          <w:rStyle w:val="FootnoteReference"/>
          <w:rFonts w:ascii="Arial" w:eastAsia="Calibri" w:hAnsi="Arial" w:cs="Arial"/>
          <w:sz w:val="28"/>
          <w:szCs w:val="28"/>
        </w:rPr>
        <w:footnoteReference w:id="7"/>
      </w:r>
      <w:r w:rsidR="000226DA" w:rsidRPr="00E17181">
        <w:rPr>
          <w:rFonts w:ascii="Arial" w:eastAsia="Calibri" w:hAnsi="Arial" w:cs="Arial"/>
          <w:sz w:val="28"/>
          <w:szCs w:val="28"/>
        </w:rPr>
        <w:t xml:space="preserve"> </w:t>
      </w:r>
    </w:p>
    <w:p w14:paraId="1E7A669E" w14:textId="77777777" w:rsidR="00410690" w:rsidRPr="00E17181" w:rsidRDefault="0002319C" w:rsidP="00D2050A">
      <w:pPr>
        <w:keepNext/>
        <w:spacing w:line="360" w:lineRule="auto"/>
        <w:rPr>
          <w:rFonts w:ascii="Arial" w:eastAsia="Calibri" w:hAnsi="Arial" w:cs="Arial"/>
          <w:b/>
          <w:bCs/>
          <w:sz w:val="28"/>
          <w:szCs w:val="28"/>
        </w:rPr>
      </w:pPr>
      <w:r w:rsidRPr="00E17181">
        <w:rPr>
          <w:rFonts w:ascii="Arial" w:eastAsia="Calibri" w:hAnsi="Arial" w:cs="Arial"/>
          <w:b/>
          <w:bCs/>
          <w:sz w:val="28"/>
          <w:szCs w:val="28"/>
        </w:rPr>
        <w:t>Self-actualisation</w:t>
      </w:r>
    </w:p>
    <w:p w14:paraId="58BF6DF9" w14:textId="5E40B24C" w:rsidR="00BC7670" w:rsidRPr="00E17181" w:rsidRDefault="00BD5D20" w:rsidP="00D2050A">
      <w:pPr>
        <w:spacing w:line="360" w:lineRule="auto"/>
        <w:rPr>
          <w:rFonts w:ascii="Arial" w:eastAsia="Calibri" w:hAnsi="Arial" w:cs="Arial"/>
          <w:sz w:val="28"/>
          <w:szCs w:val="28"/>
        </w:rPr>
      </w:pPr>
      <w:r w:rsidRPr="00E17181">
        <w:rPr>
          <w:rFonts w:ascii="Arial" w:eastAsia="Calibri" w:hAnsi="Arial" w:cs="Arial"/>
          <w:sz w:val="28"/>
          <w:szCs w:val="28"/>
        </w:rPr>
        <w:t xml:space="preserve">Self-actualisation relates </w:t>
      </w:r>
      <w:r w:rsidR="00D26B28" w:rsidRPr="00E17181">
        <w:rPr>
          <w:rFonts w:ascii="Arial" w:eastAsia="Calibri" w:hAnsi="Arial" w:cs="Arial"/>
          <w:sz w:val="28"/>
          <w:szCs w:val="28"/>
        </w:rPr>
        <w:t xml:space="preserve">to </w:t>
      </w:r>
      <w:r w:rsidR="00D946C1" w:rsidRPr="00E17181">
        <w:rPr>
          <w:rFonts w:ascii="Arial" w:eastAsia="Calibri" w:hAnsi="Arial" w:cs="Arial"/>
          <w:sz w:val="28"/>
          <w:szCs w:val="28"/>
        </w:rPr>
        <w:t>the realisation of a person’s full potential</w:t>
      </w:r>
      <w:r w:rsidR="009B1EEB" w:rsidRPr="00E17181">
        <w:rPr>
          <w:rFonts w:ascii="Arial" w:eastAsia="Calibri" w:hAnsi="Arial" w:cs="Arial"/>
          <w:sz w:val="28"/>
          <w:szCs w:val="28"/>
        </w:rPr>
        <w:t>.</w:t>
      </w:r>
      <w:r w:rsidR="00055EA8" w:rsidRPr="00E17181">
        <w:rPr>
          <w:rFonts w:ascii="Arial" w:eastAsia="Calibri" w:hAnsi="Arial" w:cs="Arial"/>
          <w:sz w:val="28"/>
          <w:szCs w:val="28"/>
        </w:rPr>
        <w:t xml:space="preserve"> </w:t>
      </w:r>
      <w:r w:rsidR="009B1EEB" w:rsidRPr="00E17181">
        <w:rPr>
          <w:rFonts w:ascii="Arial" w:eastAsia="Calibri" w:hAnsi="Arial" w:cs="Arial"/>
          <w:sz w:val="28"/>
          <w:szCs w:val="28"/>
        </w:rPr>
        <w:t xml:space="preserve">This cannot be fully </w:t>
      </w:r>
      <w:r w:rsidR="00CD31E1" w:rsidRPr="00E17181">
        <w:rPr>
          <w:rFonts w:ascii="Arial" w:eastAsia="Calibri" w:hAnsi="Arial" w:cs="Arial"/>
          <w:sz w:val="28"/>
          <w:szCs w:val="28"/>
        </w:rPr>
        <w:t>fulfilled</w:t>
      </w:r>
      <w:r w:rsidR="009B1EEB" w:rsidRPr="00E17181">
        <w:rPr>
          <w:rFonts w:ascii="Arial" w:eastAsia="Calibri" w:hAnsi="Arial" w:cs="Arial"/>
          <w:sz w:val="28"/>
          <w:szCs w:val="28"/>
        </w:rPr>
        <w:t xml:space="preserve"> before </w:t>
      </w:r>
      <w:r w:rsidR="006E1E89" w:rsidRPr="00E17181">
        <w:rPr>
          <w:rFonts w:ascii="Arial" w:eastAsia="Calibri" w:hAnsi="Arial" w:cs="Arial"/>
          <w:sz w:val="28"/>
          <w:szCs w:val="28"/>
        </w:rPr>
        <w:t>other needs, discussed previously are satis</w:t>
      </w:r>
      <w:r w:rsidR="008C2CAA" w:rsidRPr="00E17181">
        <w:rPr>
          <w:rFonts w:ascii="Arial" w:eastAsia="Calibri" w:hAnsi="Arial" w:cs="Arial"/>
          <w:sz w:val="28"/>
          <w:szCs w:val="28"/>
        </w:rPr>
        <w:t xml:space="preserve">fied. </w:t>
      </w:r>
      <w:r w:rsidR="00CD31E1" w:rsidRPr="00E17181">
        <w:rPr>
          <w:rFonts w:ascii="Arial" w:eastAsia="Calibri" w:hAnsi="Arial" w:cs="Arial"/>
          <w:sz w:val="28"/>
          <w:szCs w:val="28"/>
        </w:rPr>
        <w:t xml:space="preserve">Additionally, to achieve self-actualisation a person </w:t>
      </w:r>
      <w:r w:rsidR="00FE581E" w:rsidRPr="00E17181">
        <w:rPr>
          <w:rFonts w:ascii="Arial" w:eastAsia="Calibri" w:hAnsi="Arial" w:cs="Arial"/>
          <w:sz w:val="28"/>
          <w:szCs w:val="28"/>
        </w:rPr>
        <w:t xml:space="preserve">should be able to </w:t>
      </w:r>
      <w:r w:rsidR="00082BD6" w:rsidRPr="00E17181">
        <w:rPr>
          <w:rFonts w:ascii="Arial" w:eastAsia="Calibri" w:hAnsi="Arial" w:cs="Arial"/>
          <w:sz w:val="28"/>
          <w:szCs w:val="28"/>
        </w:rPr>
        <w:t xml:space="preserve">achieve </w:t>
      </w:r>
      <w:r w:rsidR="009006AB" w:rsidRPr="00E17181">
        <w:rPr>
          <w:rFonts w:ascii="Arial" w:eastAsia="Calibri" w:hAnsi="Arial" w:cs="Arial"/>
          <w:sz w:val="28"/>
          <w:szCs w:val="28"/>
        </w:rPr>
        <w:t>their personal goals</w:t>
      </w:r>
      <w:r w:rsidR="00AD69D4" w:rsidRPr="00E17181">
        <w:rPr>
          <w:rFonts w:ascii="Arial" w:eastAsia="Calibri" w:hAnsi="Arial" w:cs="Arial"/>
          <w:sz w:val="28"/>
          <w:szCs w:val="28"/>
        </w:rPr>
        <w:t>, for example through education</w:t>
      </w:r>
      <w:r w:rsidR="00BE5A31" w:rsidRPr="00E17181">
        <w:rPr>
          <w:rFonts w:ascii="Arial" w:eastAsia="Calibri" w:hAnsi="Arial" w:cs="Arial"/>
          <w:sz w:val="28"/>
          <w:szCs w:val="28"/>
        </w:rPr>
        <w:t xml:space="preserve">, </w:t>
      </w:r>
      <w:r w:rsidR="00665382" w:rsidRPr="00E17181">
        <w:rPr>
          <w:rFonts w:ascii="Arial" w:eastAsia="Calibri" w:hAnsi="Arial" w:cs="Arial"/>
          <w:sz w:val="28"/>
          <w:szCs w:val="28"/>
        </w:rPr>
        <w:t>within their career or perhaps by exploring creative achievements</w:t>
      </w:r>
      <w:r w:rsidR="00304449" w:rsidRPr="00E17181">
        <w:rPr>
          <w:rStyle w:val="FootnoteReference"/>
          <w:rFonts w:ascii="Arial" w:eastAsia="Calibri" w:hAnsi="Arial" w:cs="Arial"/>
          <w:sz w:val="28"/>
          <w:szCs w:val="28"/>
        </w:rPr>
        <w:footnoteReference w:id="8"/>
      </w:r>
      <w:r w:rsidR="00665382" w:rsidRPr="00E17181">
        <w:rPr>
          <w:rFonts w:ascii="Arial" w:eastAsia="Calibri" w:hAnsi="Arial" w:cs="Arial"/>
          <w:sz w:val="28"/>
          <w:szCs w:val="28"/>
        </w:rPr>
        <w:t>.</w:t>
      </w:r>
    </w:p>
    <w:p w14:paraId="42EADA99" w14:textId="375423EC" w:rsidR="00665382" w:rsidRPr="00E17181" w:rsidRDefault="00AB04E9" w:rsidP="00D2050A">
      <w:pPr>
        <w:spacing w:line="360" w:lineRule="auto"/>
        <w:rPr>
          <w:rFonts w:ascii="Arial" w:eastAsia="Calibri" w:hAnsi="Arial" w:cs="Arial"/>
          <w:sz w:val="28"/>
          <w:szCs w:val="28"/>
        </w:rPr>
      </w:pPr>
      <w:r w:rsidRPr="00E17181">
        <w:rPr>
          <w:rFonts w:ascii="Arial" w:eastAsia="Calibri" w:hAnsi="Arial" w:cs="Arial"/>
          <w:sz w:val="28"/>
          <w:szCs w:val="28"/>
        </w:rPr>
        <w:t xml:space="preserve">Being able to travel with ease is key when accessing education and employment opportunities, as well as other services. Currently, 10% of disabled people in the UK state that inaccessible transport is a key barrier to their education, with disabled people twice as likely as other </w:t>
      </w:r>
      <w:r w:rsidRPr="00E17181">
        <w:rPr>
          <w:rFonts w:ascii="Arial" w:eastAsia="Calibri" w:hAnsi="Arial" w:cs="Arial"/>
          <w:sz w:val="28"/>
          <w:szCs w:val="28"/>
        </w:rPr>
        <w:lastRenderedPageBreak/>
        <w:t>citi</w:t>
      </w:r>
      <w:r w:rsidR="00CF38D3" w:rsidRPr="00E17181">
        <w:rPr>
          <w:rFonts w:ascii="Arial" w:eastAsia="Calibri" w:hAnsi="Arial" w:cs="Arial"/>
          <w:sz w:val="28"/>
          <w:szCs w:val="28"/>
        </w:rPr>
        <w:t>z</w:t>
      </w:r>
      <w:r w:rsidRPr="00E17181">
        <w:rPr>
          <w:rFonts w:ascii="Arial" w:eastAsia="Calibri" w:hAnsi="Arial" w:cs="Arial"/>
          <w:sz w:val="28"/>
          <w:szCs w:val="28"/>
        </w:rPr>
        <w:t xml:space="preserve">ens to have no recognised qualifications. </w:t>
      </w:r>
      <w:r w:rsidR="003C2809" w:rsidRPr="00E17181">
        <w:rPr>
          <w:rFonts w:ascii="Arial" w:eastAsia="Calibri" w:hAnsi="Arial" w:cs="Arial"/>
          <w:sz w:val="28"/>
          <w:szCs w:val="28"/>
        </w:rPr>
        <w:t>Furthermore,</w:t>
      </w:r>
      <w:r w:rsidRPr="00E17181">
        <w:rPr>
          <w:rFonts w:ascii="Arial" w:eastAsia="Calibri" w:hAnsi="Arial" w:cs="Arial"/>
          <w:sz w:val="28"/>
          <w:szCs w:val="28"/>
        </w:rPr>
        <w:t xml:space="preserve"> over one third of all those without any formal qualifications are disabled.</w:t>
      </w:r>
      <w:r w:rsidR="008E2581" w:rsidRPr="00E17181">
        <w:rPr>
          <w:rStyle w:val="FootnoteReference"/>
          <w:rFonts w:ascii="Arial" w:eastAsia="Calibri" w:hAnsi="Arial" w:cs="Arial"/>
          <w:sz w:val="28"/>
          <w:szCs w:val="28"/>
        </w:rPr>
        <w:footnoteReference w:id="9"/>
      </w:r>
      <w:r w:rsidR="003C2809" w:rsidRPr="00E17181">
        <w:rPr>
          <w:rFonts w:ascii="Arial" w:eastAsia="Calibri" w:hAnsi="Arial" w:cs="Arial"/>
          <w:sz w:val="28"/>
          <w:szCs w:val="28"/>
        </w:rPr>
        <w:t xml:space="preserve"> </w:t>
      </w:r>
    </w:p>
    <w:p w14:paraId="46D10410" w14:textId="1ADF2875" w:rsidR="00EB7E47" w:rsidRPr="00E17181" w:rsidRDefault="0076175C" w:rsidP="00D2050A">
      <w:pPr>
        <w:spacing w:line="360" w:lineRule="auto"/>
        <w:rPr>
          <w:rFonts w:ascii="Arial" w:eastAsia="Calibri" w:hAnsi="Arial" w:cs="Arial"/>
          <w:sz w:val="28"/>
          <w:szCs w:val="28"/>
        </w:rPr>
      </w:pPr>
      <w:r w:rsidRPr="00E17181">
        <w:rPr>
          <w:rFonts w:ascii="Arial" w:eastAsia="Calibri" w:hAnsi="Arial" w:cs="Arial"/>
          <w:sz w:val="28"/>
          <w:szCs w:val="28"/>
        </w:rPr>
        <w:t xml:space="preserve">When examining access to employment, 25% of working age disabled people cite inaccessible transport as a key barrier to participation in employment. As a result, on average, disabled people apply to 60% more jobs than non-disabled </w:t>
      </w:r>
      <w:r w:rsidR="00800A86" w:rsidRPr="00E17181">
        <w:rPr>
          <w:rFonts w:ascii="Arial" w:eastAsia="Calibri" w:hAnsi="Arial" w:cs="Arial"/>
          <w:sz w:val="28"/>
          <w:szCs w:val="28"/>
        </w:rPr>
        <w:t>people yet</w:t>
      </w:r>
      <w:r w:rsidRPr="00E17181">
        <w:rPr>
          <w:rFonts w:ascii="Arial" w:eastAsia="Calibri" w:hAnsi="Arial" w:cs="Arial"/>
          <w:sz w:val="28"/>
          <w:szCs w:val="28"/>
        </w:rPr>
        <w:t xml:space="preserve"> are almost twice as likely to be unemployed.</w:t>
      </w:r>
      <w:r w:rsidR="00EB7E47" w:rsidRPr="00E17181">
        <w:rPr>
          <w:rFonts w:ascii="Arial" w:eastAsia="Calibri" w:hAnsi="Arial" w:cs="Arial"/>
          <w:sz w:val="28"/>
          <w:szCs w:val="28"/>
        </w:rPr>
        <w:t xml:space="preserve"> Time should also be considered – with a wheelchair users’ commute typically taking up to 5 times longer than that of a non-disabled person in Londo</w:t>
      </w:r>
      <w:r w:rsidR="00B44B09" w:rsidRPr="00E17181">
        <w:rPr>
          <w:rFonts w:ascii="Arial" w:eastAsia="Calibri" w:hAnsi="Arial" w:cs="Arial"/>
          <w:sz w:val="28"/>
          <w:szCs w:val="28"/>
        </w:rPr>
        <w:t>n</w:t>
      </w:r>
      <w:r w:rsidR="00EB7E47" w:rsidRPr="00E17181">
        <w:rPr>
          <w:rFonts w:ascii="Arial" w:eastAsia="Calibri" w:hAnsi="Arial" w:cs="Arial"/>
          <w:sz w:val="28"/>
          <w:szCs w:val="28"/>
        </w:rPr>
        <w:t>.</w:t>
      </w:r>
      <w:r w:rsidR="008E2581" w:rsidRPr="00E17181">
        <w:rPr>
          <w:rStyle w:val="FootnoteReference"/>
          <w:rFonts w:ascii="Arial" w:eastAsia="Calibri" w:hAnsi="Arial" w:cs="Arial"/>
          <w:sz w:val="28"/>
          <w:szCs w:val="28"/>
        </w:rPr>
        <w:footnoteReference w:id="10"/>
      </w:r>
      <w:r w:rsidR="00EB7E47" w:rsidRPr="00E17181">
        <w:rPr>
          <w:rFonts w:ascii="Arial" w:eastAsia="Calibri" w:hAnsi="Arial" w:cs="Arial"/>
          <w:sz w:val="28"/>
          <w:szCs w:val="28"/>
          <w:vertAlign w:val="superscript"/>
        </w:rPr>
        <w:t xml:space="preserve"> </w:t>
      </w:r>
    </w:p>
    <w:p w14:paraId="5B95A38A" w14:textId="4B19BF11" w:rsidR="0002319C" w:rsidRPr="00E17181" w:rsidRDefault="006F1CDC" w:rsidP="00D2050A">
      <w:pPr>
        <w:spacing w:line="360" w:lineRule="auto"/>
        <w:rPr>
          <w:rFonts w:ascii="Arial" w:eastAsia="Calibri" w:hAnsi="Arial" w:cs="Arial"/>
          <w:sz w:val="28"/>
          <w:szCs w:val="28"/>
        </w:rPr>
      </w:pPr>
      <w:r w:rsidRPr="00E17181">
        <w:rPr>
          <w:rFonts w:ascii="Arial" w:eastAsia="Calibri" w:hAnsi="Arial" w:cs="Arial"/>
          <w:sz w:val="28"/>
          <w:szCs w:val="28"/>
        </w:rPr>
        <w:t>Being able to act</w:t>
      </w:r>
      <w:r w:rsidR="00410690" w:rsidRPr="00E17181">
        <w:rPr>
          <w:rFonts w:ascii="Arial" w:eastAsia="Calibri" w:hAnsi="Arial" w:cs="Arial"/>
          <w:sz w:val="28"/>
          <w:szCs w:val="28"/>
        </w:rPr>
        <w:t xml:space="preserve"> spontan</w:t>
      </w:r>
      <w:r w:rsidR="00B7508A" w:rsidRPr="00E17181">
        <w:rPr>
          <w:rFonts w:ascii="Arial" w:eastAsia="Calibri" w:hAnsi="Arial" w:cs="Arial"/>
          <w:sz w:val="28"/>
          <w:szCs w:val="28"/>
        </w:rPr>
        <w:t>eously is a key characteristic of self-actualisation</w:t>
      </w:r>
      <w:r w:rsidR="003860AC" w:rsidRPr="00E17181">
        <w:rPr>
          <w:rFonts w:ascii="Arial" w:eastAsia="Calibri" w:hAnsi="Arial" w:cs="Arial"/>
          <w:sz w:val="28"/>
          <w:szCs w:val="28"/>
        </w:rPr>
        <w:t xml:space="preserve">. </w:t>
      </w:r>
      <w:r w:rsidR="00EB0477" w:rsidRPr="00E17181">
        <w:rPr>
          <w:rFonts w:ascii="Arial" w:eastAsia="Calibri" w:hAnsi="Arial" w:cs="Arial"/>
          <w:sz w:val="28"/>
          <w:szCs w:val="28"/>
        </w:rPr>
        <w:t>The ability to make s</w:t>
      </w:r>
      <w:r w:rsidR="00783028" w:rsidRPr="00E17181">
        <w:rPr>
          <w:rFonts w:ascii="Arial" w:eastAsia="Calibri" w:hAnsi="Arial" w:cs="Arial"/>
          <w:sz w:val="28"/>
          <w:szCs w:val="28"/>
        </w:rPr>
        <w:t>pontaneous decision</w:t>
      </w:r>
      <w:r w:rsidR="0065709C" w:rsidRPr="00E17181">
        <w:rPr>
          <w:rFonts w:ascii="Arial" w:eastAsia="Calibri" w:hAnsi="Arial" w:cs="Arial"/>
          <w:sz w:val="28"/>
          <w:szCs w:val="28"/>
        </w:rPr>
        <w:t>s</w:t>
      </w:r>
      <w:r w:rsidR="003600A9" w:rsidRPr="00E17181">
        <w:rPr>
          <w:rFonts w:ascii="Arial" w:eastAsia="Calibri" w:hAnsi="Arial" w:cs="Arial"/>
          <w:sz w:val="28"/>
          <w:szCs w:val="28"/>
        </w:rPr>
        <w:t xml:space="preserve"> (f</w:t>
      </w:r>
      <w:r w:rsidR="00E842C6" w:rsidRPr="00E17181">
        <w:rPr>
          <w:rFonts w:ascii="Arial" w:eastAsia="Calibri" w:hAnsi="Arial" w:cs="Arial"/>
          <w:sz w:val="28"/>
          <w:szCs w:val="28"/>
        </w:rPr>
        <w:t>or example</w:t>
      </w:r>
      <w:r w:rsidR="003600A9" w:rsidRPr="00E17181">
        <w:rPr>
          <w:rFonts w:ascii="Arial" w:eastAsia="Calibri" w:hAnsi="Arial" w:cs="Arial"/>
          <w:sz w:val="28"/>
          <w:szCs w:val="28"/>
        </w:rPr>
        <w:t xml:space="preserve"> -</w:t>
      </w:r>
      <w:r w:rsidR="00E842C6" w:rsidRPr="00E17181">
        <w:rPr>
          <w:rFonts w:ascii="Arial" w:eastAsia="Calibri" w:hAnsi="Arial" w:cs="Arial"/>
          <w:sz w:val="28"/>
          <w:szCs w:val="28"/>
        </w:rPr>
        <w:t xml:space="preserve"> to attend a</w:t>
      </w:r>
      <w:r w:rsidR="002D2C47" w:rsidRPr="00E17181">
        <w:rPr>
          <w:rFonts w:ascii="Arial" w:eastAsia="Calibri" w:hAnsi="Arial" w:cs="Arial"/>
          <w:sz w:val="28"/>
          <w:szCs w:val="28"/>
        </w:rPr>
        <w:t xml:space="preserve"> </w:t>
      </w:r>
      <w:r w:rsidR="004121F7" w:rsidRPr="00E17181">
        <w:rPr>
          <w:rFonts w:ascii="Arial" w:eastAsia="Calibri" w:hAnsi="Arial" w:cs="Arial"/>
          <w:sz w:val="28"/>
          <w:szCs w:val="28"/>
        </w:rPr>
        <w:t>last-minute</w:t>
      </w:r>
      <w:r w:rsidR="002D2C47" w:rsidRPr="00E17181">
        <w:rPr>
          <w:rFonts w:ascii="Arial" w:eastAsia="Calibri" w:hAnsi="Arial" w:cs="Arial"/>
          <w:sz w:val="28"/>
          <w:szCs w:val="28"/>
        </w:rPr>
        <w:t xml:space="preserve"> </w:t>
      </w:r>
      <w:r w:rsidR="009C5227" w:rsidRPr="00E17181">
        <w:rPr>
          <w:rFonts w:ascii="Arial" w:eastAsia="Calibri" w:hAnsi="Arial" w:cs="Arial"/>
          <w:sz w:val="28"/>
          <w:szCs w:val="28"/>
        </w:rPr>
        <w:t>appointment</w:t>
      </w:r>
      <w:r w:rsidR="0074620F" w:rsidRPr="00E17181">
        <w:rPr>
          <w:rFonts w:ascii="Arial" w:eastAsia="Calibri" w:hAnsi="Arial" w:cs="Arial"/>
          <w:sz w:val="28"/>
          <w:szCs w:val="28"/>
        </w:rPr>
        <w:t xml:space="preserve"> or </w:t>
      </w:r>
      <w:r w:rsidR="00D61A52" w:rsidRPr="00E17181">
        <w:rPr>
          <w:rFonts w:ascii="Arial" w:eastAsia="Calibri" w:hAnsi="Arial" w:cs="Arial"/>
          <w:sz w:val="28"/>
          <w:szCs w:val="28"/>
        </w:rPr>
        <w:t>swi</w:t>
      </w:r>
      <w:r w:rsidR="00F05C45" w:rsidRPr="00E17181">
        <w:rPr>
          <w:rFonts w:ascii="Arial" w:eastAsia="Calibri" w:hAnsi="Arial" w:cs="Arial"/>
          <w:sz w:val="28"/>
          <w:szCs w:val="28"/>
        </w:rPr>
        <w:t>t</w:t>
      </w:r>
      <w:r w:rsidR="00D61A52" w:rsidRPr="00E17181">
        <w:rPr>
          <w:rFonts w:ascii="Arial" w:eastAsia="Calibri" w:hAnsi="Arial" w:cs="Arial"/>
          <w:sz w:val="28"/>
          <w:szCs w:val="28"/>
        </w:rPr>
        <w:t>ch</w:t>
      </w:r>
      <w:r w:rsidR="00F05C45" w:rsidRPr="00E17181">
        <w:rPr>
          <w:rFonts w:ascii="Arial" w:eastAsia="Calibri" w:hAnsi="Arial" w:cs="Arial"/>
          <w:sz w:val="28"/>
          <w:szCs w:val="28"/>
        </w:rPr>
        <w:t xml:space="preserve"> your travel </w:t>
      </w:r>
      <w:r w:rsidR="0088377E" w:rsidRPr="00E17181">
        <w:rPr>
          <w:rFonts w:ascii="Arial" w:eastAsia="Calibri" w:hAnsi="Arial" w:cs="Arial"/>
          <w:sz w:val="28"/>
          <w:szCs w:val="28"/>
        </w:rPr>
        <w:t>plans due to a</w:t>
      </w:r>
      <w:r w:rsidR="009C5227" w:rsidRPr="00E17181">
        <w:rPr>
          <w:rFonts w:ascii="Arial" w:eastAsia="Calibri" w:hAnsi="Arial" w:cs="Arial"/>
          <w:sz w:val="28"/>
          <w:szCs w:val="28"/>
        </w:rPr>
        <w:t xml:space="preserve"> service cancellation)</w:t>
      </w:r>
      <w:r w:rsidR="00EC060E" w:rsidRPr="00E17181">
        <w:rPr>
          <w:rFonts w:ascii="Arial" w:eastAsia="Calibri" w:hAnsi="Arial" w:cs="Arial"/>
          <w:sz w:val="28"/>
          <w:szCs w:val="28"/>
        </w:rPr>
        <w:t xml:space="preserve"> without feelings of stress or anxiety</w:t>
      </w:r>
      <w:r w:rsidR="001B5972" w:rsidRPr="00E17181">
        <w:rPr>
          <w:rFonts w:ascii="Arial" w:eastAsia="Calibri" w:hAnsi="Arial" w:cs="Arial"/>
          <w:sz w:val="28"/>
          <w:szCs w:val="28"/>
        </w:rPr>
        <w:t xml:space="preserve">, </w:t>
      </w:r>
      <w:r w:rsidR="00EC0D85" w:rsidRPr="00E17181">
        <w:rPr>
          <w:rFonts w:ascii="Arial" w:eastAsia="Calibri" w:hAnsi="Arial" w:cs="Arial"/>
          <w:sz w:val="28"/>
          <w:szCs w:val="28"/>
        </w:rPr>
        <w:t xml:space="preserve">can be aided by providing </w:t>
      </w:r>
      <w:r w:rsidR="00751217" w:rsidRPr="00E17181">
        <w:rPr>
          <w:rFonts w:ascii="Arial" w:eastAsia="Calibri" w:hAnsi="Arial" w:cs="Arial"/>
          <w:sz w:val="28"/>
          <w:szCs w:val="28"/>
        </w:rPr>
        <w:t xml:space="preserve">flexible </w:t>
      </w:r>
      <w:r w:rsidR="00E842C6" w:rsidRPr="00E17181">
        <w:rPr>
          <w:rFonts w:ascii="Arial" w:eastAsia="Calibri" w:hAnsi="Arial" w:cs="Arial"/>
          <w:sz w:val="28"/>
          <w:szCs w:val="28"/>
        </w:rPr>
        <w:t xml:space="preserve">travel options </w:t>
      </w:r>
      <w:r w:rsidR="009C5227" w:rsidRPr="00E17181">
        <w:rPr>
          <w:rFonts w:ascii="Arial" w:eastAsia="Calibri" w:hAnsi="Arial" w:cs="Arial"/>
          <w:sz w:val="28"/>
          <w:szCs w:val="28"/>
        </w:rPr>
        <w:t xml:space="preserve">that are both open and accessible to disabled people. </w:t>
      </w:r>
      <w:r w:rsidR="00B91A17" w:rsidRPr="00E17181">
        <w:rPr>
          <w:rFonts w:ascii="Arial" w:eastAsia="Calibri" w:hAnsi="Arial" w:cs="Arial"/>
          <w:sz w:val="28"/>
          <w:szCs w:val="28"/>
        </w:rPr>
        <w:t xml:space="preserve">However, currently this </w:t>
      </w:r>
      <w:r w:rsidR="00280E00" w:rsidRPr="00E17181">
        <w:rPr>
          <w:rFonts w:ascii="Arial" w:eastAsia="Calibri" w:hAnsi="Arial" w:cs="Arial"/>
          <w:sz w:val="28"/>
          <w:szCs w:val="28"/>
        </w:rPr>
        <w:t>flexibility</w:t>
      </w:r>
      <w:r w:rsidR="00B91A17" w:rsidRPr="00E17181">
        <w:rPr>
          <w:rFonts w:ascii="Arial" w:eastAsia="Calibri" w:hAnsi="Arial" w:cs="Arial"/>
          <w:sz w:val="28"/>
          <w:szCs w:val="28"/>
        </w:rPr>
        <w:t xml:space="preserve"> is </w:t>
      </w:r>
      <w:r w:rsidR="00345A90" w:rsidRPr="00E17181">
        <w:rPr>
          <w:rFonts w:ascii="Arial" w:eastAsia="Calibri" w:hAnsi="Arial" w:cs="Arial"/>
          <w:sz w:val="28"/>
          <w:szCs w:val="28"/>
        </w:rPr>
        <w:t>limited</w:t>
      </w:r>
      <w:r w:rsidR="00280E00" w:rsidRPr="00E17181">
        <w:rPr>
          <w:rFonts w:ascii="Arial" w:eastAsia="Calibri" w:hAnsi="Arial" w:cs="Arial"/>
          <w:sz w:val="28"/>
          <w:szCs w:val="28"/>
        </w:rPr>
        <w:t xml:space="preserve">, with </w:t>
      </w:r>
      <w:r w:rsidR="00410690" w:rsidRPr="00E17181">
        <w:rPr>
          <w:rFonts w:ascii="Arial" w:eastAsia="Calibri" w:hAnsi="Arial" w:cs="Arial"/>
          <w:sz w:val="28"/>
          <w:szCs w:val="28"/>
        </w:rPr>
        <w:t>nearly one in three disabled people sa</w:t>
      </w:r>
      <w:r w:rsidR="00280E00" w:rsidRPr="00E17181">
        <w:rPr>
          <w:rFonts w:ascii="Arial" w:eastAsia="Calibri" w:hAnsi="Arial" w:cs="Arial"/>
          <w:sz w:val="28"/>
          <w:szCs w:val="28"/>
        </w:rPr>
        <w:t>ying</w:t>
      </w:r>
      <w:r w:rsidR="00410690" w:rsidRPr="00E17181">
        <w:rPr>
          <w:rFonts w:ascii="Arial" w:eastAsia="Calibri" w:hAnsi="Arial" w:cs="Arial"/>
          <w:sz w:val="28"/>
          <w:szCs w:val="28"/>
        </w:rPr>
        <w:t xml:space="preserve"> they simply didn’t make some journeys due to problems with transport</w:t>
      </w:r>
      <w:r w:rsidR="00280E00" w:rsidRPr="00E17181">
        <w:rPr>
          <w:rFonts w:ascii="Arial" w:eastAsia="Calibri" w:hAnsi="Arial" w:cs="Arial"/>
          <w:sz w:val="28"/>
          <w:szCs w:val="28"/>
        </w:rPr>
        <w:t xml:space="preserve"> (before Covid-19 pandemic)</w:t>
      </w:r>
      <w:r w:rsidR="00410690" w:rsidRPr="00E17181">
        <w:rPr>
          <w:rFonts w:ascii="Arial" w:eastAsia="Calibri" w:hAnsi="Arial" w:cs="Arial"/>
          <w:sz w:val="28"/>
          <w:szCs w:val="28"/>
        </w:rPr>
        <w:t>.</w:t>
      </w:r>
      <w:r w:rsidR="008E2581" w:rsidRPr="00E17181">
        <w:rPr>
          <w:rStyle w:val="FootnoteReference"/>
          <w:rFonts w:ascii="Arial" w:eastAsia="Calibri" w:hAnsi="Arial" w:cs="Arial"/>
          <w:sz w:val="28"/>
          <w:szCs w:val="28"/>
        </w:rPr>
        <w:footnoteReference w:id="11"/>
      </w:r>
      <w:r w:rsidR="008E2581" w:rsidRPr="00E17181">
        <w:rPr>
          <w:rFonts w:ascii="Arial" w:eastAsia="Calibri" w:hAnsi="Arial" w:cs="Arial"/>
          <w:sz w:val="28"/>
          <w:szCs w:val="28"/>
        </w:rPr>
        <w:t xml:space="preserve"> </w:t>
      </w:r>
    </w:p>
    <w:p w14:paraId="16AFDB26" w14:textId="78846AE2" w:rsidR="00FB49A6" w:rsidRPr="00E17181" w:rsidRDefault="00FB49A6" w:rsidP="00D2050A">
      <w:pPr>
        <w:pStyle w:val="Style1"/>
        <w:rPr>
          <w:rFonts w:ascii="Arial" w:hAnsi="Arial" w:cs="Arial"/>
          <w:sz w:val="28"/>
          <w:szCs w:val="28"/>
        </w:rPr>
      </w:pPr>
      <w:bookmarkStart w:id="6" w:name="_Toc184981759"/>
      <w:r w:rsidRPr="00E17181">
        <w:rPr>
          <w:rFonts w:ascii="Arial" w:hAnsi="Arial" w:cs="Arial"/>
          <w:sz w:val="28"/>
          <w:szCs w:val="28"/>
        </w:rPr>
        <w:t xml:space="preserve">What are the challenges </w:t>
      </w:r>
      <w:r w:rsidR="00BD725F" w:rsidRPr="00E17181">
        <w:rPr>
          <w:rFonts w:ascii="Arial" w:hAnsi="Arial" w:cs="Arial"/>
          <w:sz w:val="28"/>
          <w:szCs w:val="28"/>
        </w:rPr>
        <w:t>ncat</w:t>
      </w:r>
      <w:r w:rsidRPr="00E17181">
        <w:rPr>
          <w:rFonts w:ascii="Arial" w:hAnsi="Arial" w:cs="Arial"/>
          <w:sz w:val="28"/>
          <w:szCs w:val="28"/>
        </w:rPr>
        <w:t xml:space="preserve"> need</w:t>
      </w:r>
      <w:r w:rsidR="0006040C" w:rsidRPr="00E17181">
        <w:rPr>
          <w:rFonts w:ascii="Arial" w:hAnsi="Arial" w:cs="Arial"/>
          <w:sz w:val="28"/>
          <w:szCs w:val="28"/>
        </w:rPr>
        <w:t>s</w:t>
      </w:r>
      <w:r w:rsidRPr="00E17181">
        <w:rPr>
          <w:rFonts w:ascii="Arial" w:hAnsi="Arial" w:cs="Arial"/>
          <w:sz w:val="28"/>
          <w:szCs w:val="28"/>
        </w:rPr>
        <w:t xml:space="preserve"> to overcome?</w:t>
      </w:r>
      <w:bookmarkEnd w:id="6"/>
    </w:p>
    <w:p w14:paraId="7376F780" w14:textId="3DC51B44" w:rsidR="00BA2D0C" w:rsidRPr="00E17181" w:rsidRDefault="008641D1" w:rsidP="00D2050A">
      <w:pPr>
        <w:spacing w:line="360" w:lineRule="auto"/>
        <w:rPr>
          <w:rFonts w:ascii="Arial" w:eastAsia="Calibri" w:hAnsi="Arial" w:cs="Arial"/>
          <w:sz w:val="28"/>
          <w:szCs w:val="28"/>
        </w:rPr>
      </w:pPr>
      <w:r w:rsidRPr="00E17181">
        <w:rPr>
          <w:rFonts w:ascii="Arial" w:eastAsia="Calibri" w:hAnsi="Arial" w:cs="Arial"/>
          <w:sz w:val="28"/>
          <w:szCs w:val="28"/>
        </w:rPr>
        <w:t xml:space="preserve">The findings outlined above summarise the impact that inaccessible transport can have on disabled people. </w:t>
      </w:r>
      <w:r w:rsidR="00EB08B8" w:rsidRPr="00E17181">
        <w:rPr>
          <w:rFonts w:ascii="Arial" w:eastAsia="Calibri" w:hAnsi="Arial" w:cs="Arial"/>
          <w:sz w:val="28"/>
          <w:szCs w:val="28"/>
        </w:rPr>
        <w:t>Various r</w:t>
      </w:r>
      <w:r w:rsidR="00CA6282" w:rsidRPr="00E17181">
        <w:rPr>
          <w:rFonts w:ascii="Arial" w:eastAsia="Calibri" w:hAnsi="Arial" w:cs="Arial"/>
          <w:sz w:val="28"/>
          <w:szCs w:val="28"/>
        </w:rPr>
        <w:t>esearch has identified</w:t>
      </w:r>
      <w:r w:rsidR="00F81F96" w:rsidRPr="00E17181">
        <w:rPr>
          <w:rFonts w:ascii="Arial" w:eastAsia="Calibri" w:hAnsi="Arial" w:cs="Arial"/>
          <w:sz w:val="28"/>
          <w:szCs w:val="28"/>
        </w:rPr>
        <w:t xml:space="preserve"> </w:t>
      </w:r>
      <w:r w:rsidR="00EB08B8" w:rsidRPr="00E17181">
        <w:rPr>
          <w:rFonts w:ascii="Arial" w:eastAsia="Calibri" w:hAnsi="Arial" w:cs="Arial"/>
          <w:sz w:val="28"/>
          <w:szCs w:val="28"/>
        </w:rPr>
        <w:t xml:space="preserve">a </w:t>
      </w:r>
      <w:r w:rsidR="00F81F96" w:rsidRPr="00E17181">
        <w:rPr>
          <w:rFonts w:ascii="Arial" w:eastAsia="Calibri" w:hAnsi="Arial" w:cs="Arial"/>
          <w:sz w:val="28"/>
          <w:szCs w:val="28"/>
        </w:rPr>
        <w:t xml:space="preserve">number of issues </w:t>
      </w:r>
      <w:r w:rsidR="00CA6282" w:rsidRPr="00E17181">
        <w:rPr>
          <w:rFonts w:ascii="Arial" w:eastAsia="Calibri" w:hAnsi="Arial" w:cs="Arial"/>
          <w:sz w:val="28"/>
          <w:szCs w:val="28"/>
        </w:rPr>
        <w:t>which have</w:t>
      </w:r>
      <w:r w:rsidR="00F81F96" w:rsidRPr="00E17181">
        <w:rPr>
          <w:rFonts w:ascii="Arial" w:eastAsia="Calibri" w:hAnsi="Arial" w:cs="Arial"/>
          <w:sz w:val="28"/>
          <w:szCs w:val="28"/>
        </w:rPr>
        <w:t xml:space="preserve"> hindered </w:t>
      </w:r>
      <w:r w:rsidR="00671CA5" w:rsidRPr="00E17181">
        <w:rPr>
          <w:rFonts w:ascii="Arial" w:eastAsia="Calibri" w:hAnsi="Arial" w:cs="Arial"/>
          <w:sz w:val="28"/>
          <w:szCs w:val="28"/>
        </w:rPr>
        <w:t>progress towards closing the transport accessibility gap</w:t>
      </w:r>
      <w:r w:rsidR="00CA6282" w:rsidRPr="00E17181">
        <w:rPr>
          <w:rFonts w:ascii="Arial" w:eastAsia="Calibri" w:hAnsi="Arial" w:cs="Arial"/>
          <w:sz w:val="28"/>
          <w:szCs w:val="28"/>
        </w:rPr>
        <w:t xml:space="preserve">, these are summarised below. </w:t>
      </w:r>
    </w:p>
    <w:p w14:paraId="2F1F2094" w14:textId="77777777" w:rsidR="00E17181" w:rsidRDefault="00E17181" w:rsidP="00D2050A">
      <w:pPr>
        <w:spacing w:line="360" w:lineRule="auto"/>
        <w:rPr>
          <w:rFonts w:ascii="Arial" w:eastAsia="Calibri" w:hAnsi="Arial" w:cs="Arial"/>
          <w:b/>
          <w:bCs/>
          <w:sz w:val="28"/>
          <w:szCs w:val="28"/>
        </w:rPr>
      </w:pPr>
    </w:p>
    <w:p w14:paraId="796F65B9" w14:textId="7AE144F3" w:rsidR="00454991" w:rsidRPr="00E17181" w:rsidRDefault="00454991" w:rsidP="00D2050A">
      <w:pPr>
        <w:spacing w:line="360" w:lineRule="auto"/>
        <w:rPr>
          <w:rFonts w:ascii="Arial" w:eastAsia="Calibri" w:hAnsi="Arial" w:cs="Arial"/>
          <w:b/>
          <w:bCs/>
          <w:sz w:val="28"/>
          <w:szCs w:val="28"/>
        </w:rPr>
      </w:pPr>
      <w:r w:rsidRPr="00E17181">
        <w:rPr>
          <w:rFonts w:ascii="Arial" w:eastAsia="Calibri" w:hAnsi="Arial" w:cs="Arial"/>
          <w:b/>
          <w:bCs/>
          <w:sz w:val="28"/>
          <w:szCs w:val="28"/>
        </w:rPr>
        <w:lastRenderedPageBreak/>
        <w:t xml:space="preserve">Lack of evidence </w:t>
      </w:r>
    </w:p>
    <w:p w14:paraId="2470D188" w14:textId="5820645D" w:rsidR="008E48ED" w:rsidRPr="00E17181" w:rsidRDefault="00491816" w:rsidP="00D2050A">
      <w:pPr>
        <w:pStyle w:val="Style2"/>
        <w:spacing w:line="360" w:lineRule="auto"/>
        <w:rPr>
          <w:rFonts w:cs="Arial"/>
          <w:sz w:val="28"/>
          <w:szCs w:val="28"/>
        </w:rPr>
      </w:pPr>
      <w:r w:rsidRPr="00E17181">
        <w:rPr>
          <w:rFonts w:cs="Arial"/>
          <w:sz w:val="28"/>
          <w:szCs w:val="28"/>
        </w:rPr>
        <w:t xml:space="preserve">There are </w:t>
      </w:r>
      <w:r w:rsidR="0098201E" w:rsidRPr="00E17181">
        <w:rPr>
          <w:rFonts w:cs="Arial"/>
          <w:sz w:val="28"/>
          <w:szCs w:val="28"/>
        </w:rPr>
        <w:t xml:space="preserve">key </w:t>
      </w:r>
      <w:r w:rsidRPr="00E17181">
        <w:rPr>
          <w:rFonts w:cs="Arial"/>
          <w:sz w:val="28"/>
          <w:szCs w:val="28"/>
        </w:rPr>
        <w:t>limitations to</w:t>
      </w:r>
      <w:r w:rsidR="0098201E" w:rsidRPr="00E17181">
        <w:rPr>
          <w:rFonts w:cs="Arial"/>
          <w:sz w:val="28"/>
          <w:szCs w:val="28"/>
        </w:rPr>
        <w:t xml:space="preserve"> </w:t>
      </w:r>
      <w:r w:rsidRPr="00E17181">
        <w:rPr>
          <w:rFonts w:cs="Arial"/>
          <w:sz w:val="28"/>
          <w:szCs w:val="28"/>
        </w:rPr>
        <w:t xml:space="preserve">the </w:t>
      </w:r>
      <w:r w:rsidR="0098201E" w:rsidRPr="00E17181">
        <w:rPr>
          <w:rFonts w:cs="Arial"/>
          <w:sz w:val="28"/>
          <w:szCs w:val="28"/>
        </w:rPr>
        <w:t>current</w:t>
      </w:r>
      <w:r w:rsidRPr="00E17181">
        <w:rPr>
          <w:rFonts w:cs="Arial"/>
          <w:sz w:val="28"/>
          <w:szCs w:val="28"/>
        </w:rPr>
        <w:t xml:space="preserve"> evidence base </w:t>
      </w:r>
      <w:r w:rsidR="0098201E" w:rsidRPr="00E17181">
        <w:rPr>
          <w:rFonts w:cs="Arial"/>
          <w:sz w:val="28"/>
          <w:szCs w:val="28"/>
        </w:rPr>
        <w:t>regarding t</w:t>
      </w:r>
      <w:r w:rsidRPr="00E17181">
        <w:rPr>
          <w:rFonts w:cs="Arial"/>
          <w:sz w:val="28"/>
          <w:szCs w:val="28"/>
        </w:rPr>
        <w:t xml:space="preserve">ravel behaviour of disabled people. </w:t>
      </w:r>
      <w:r w:rsidR="00CF38D3" w:rsidRPr="00E17181">
        <w:rPr>
          <w:rFonts w:cs="Arial"/>
          <w:sz w:val="28"/>
          <w:szCs w:val="28"/>
        </w:rPr>
        <w:t xml:space="preserve">This has informed the decision by the Motability Foundation to fund the National Centre for Accessible Transport. </w:t>
      </w:r>
    </w:p>
    <w:p w14:paraId="0DE4F28D" w14:textId="551E94C0" w:rsidR="008E48ED" w:rsidRPr="00E17181" w:rsidRDefault="0018683D" w:rsidP="00D2050A">
      <w:pPr>
        <w:pStyle w:val="Style2"/>
        <w:spacing w:line="360" w:lineRule="auto"/>
        <w:rPr>
          <w:rFonts w:cs="Arial"/>
          <w:sz w:val="28"/>
          <w:szCs w:val="28"/>
        </w:rPr>
      </w:pPr>
      <w:r w:rsidRPr="00E17181">
        <w:rPr>
          <w:rFonts w:cs="Arial"/>
          <w:sz w:val="28"/>
          <w:szCs w:val="28"/>
        </w:rPr>
        <w:t>Although th</w:t>
      </w:r>
      <w:r w:rsidR="0098201E" w:rsidRPr="00E17181">
        <w:rPr>
          <w:rFonts w:cs="Arial"/>
          <w:sz w:val="28"/>
          <w:szCs w:val="28"/>
        </w:rPr>
        <w:t>ere is a significant</w:t>
      </w:r>
      <w:r w:rsidR="00491816" w:rsidRPr="00E17181">
        <w:rPr>
          <w:rFonts w:cs="Arial"/>
          <w:sz w:val="28"/>
          <w:szCs w:val="28"/>
        </w:rPr>
        <w:t xml:space="preserve"> body of knowledge</w:t>
      </w:r>
      <w:r w:rsidR="0098201E" w:rsidRPr="00E17181">
        <w:rPr>
          <w:rFonts w:cs="Arial"/>
          <w:sz w:val="28"/>
          <w:szCs w:val="28"/>
        </w:rPr>
        <w:t xml:space="preserve"> </w:t>
      </w:r>
      <w:r w:rsidRPr="00E17181">
        <w:rPr>
          <w:rFonts w:cs="Arial"/>
          <w:sz w:val="28"/>
          <w:szCs w:val="28"/>
        </w:rPr>
        <w:t>addressing</w:t>
      </w:r>
      <w:r w:rsidR="00F414C0" w:rsidRPr="00E17181">
        <w:rPr>
          <w:rFonts w:cs="Arial"/>
          <w:sz w:val="28"/>
          <w:szCs w:val="28"/>
        </w:rPr>
        <w:t xml:space="preserve"> </w:t>
      </w:r>
      <w:r w:rsidRPr="00E17181">
        <w:rPr>
          <w:rFonts w:cs="Arial"/>
          <w:sz w:val="28"/>
          <w:szCs w:val="28"/>
        </w:rPr>
        <w:t xml:space="preserve">the differences of </w:t>
      </w:r>
      <w:r w:rsidR="00491816" w:rsidRPr="00E17181">
        <w:rPr>
          <w:rFonts w:cs="Arial"/>
          <w:sz w:val="28"/>
          <w:szCs w:val="28"/>
        </w:rPr>
        <w:t xml:space="preserve">travel </w:t>
      </w:r>
      <w:r w:rsidR="00CF38D3" w:rsidRPr="00E17181">
        <w:rPr>
          <w:rFonts w:cs="Arial"/>
          <w:sz w:val="28"/>
          <w:szCs w:val="28"/>
        </w:rPr>
        <w:t>experiences</w:t>
      </w:r>
      <w:r w:rsidR="00491816" w:rsidRPr="00E17181">
        <w:rPr>
          <w:rFonts w:cs="Arial"/>
          <w:sz w:val="28"/>
          <w:szCs w:val="28"/>
        </w:rPr>
        <w:t xml:space="preserve"> </w:t>
      </w:r>
      <w:r w:rsidRPr="00E17181">
        <w:rPr>
          <w:rFonts w:cs="Arial"/>
          <w:sz w:val="28"/>
          <w:szCs w:val="28"/>
        </w:rPr>
        <w:t xml:space="preserve">between </w:t>
      </w:r>
      <w:r w:rsidR="00491816" w:rsidRPr="00E17181">
        <w:rPr>
          <w:rFonts w:cs="Arial"/>
          <w:sz w:val="28"/>
          <w:szCs w:val="28"/>
        </w:rPr>
        <w:t xml:space="preserve">disabled people </w:t>
      </w:r>
      <w:r w:rsidRPr="00E17181">
        <w:rPr>
          <w:rFonts w:cs="Arial"/>
          <w:sz w:val="28"/>
          <w:szCs w:val="28"/>
        </w:rPr>
        <w:t xml:space="preserve">and </w:t>
      </w:r>
      <w:r w:rsidR="00491816" w:rsidRPr="00E17181">
        <w:rPr>
          <w:rFonts w:cs="Arial"/>
          <w:sz w:val="28"/>
          <w:szCs w:val="28"/>
        </w:rPr>
        <w:t>non-disabled people,</w:t>
      </w:r>
      <w:r w:rsidRPr="00E17181">
        <w:rPr>
          <w:rFonts w:cs="Arial"/>
          <w:sz w:val="28"/>
          <w:szCs w:val="28"/>
        </w:rPr>
        <w:t xml:space="preserve"> it is recognised that</w:t>
      </w:r>
      <w:r w:rsidR="002623AC" w:rsidRPr="00E17181">
        <w:rPr>
          <w:rFonts w:cs="Arial"/>
          <w:sz w:val="28"/>
          <w:szCs w:val="28"/>
        </w:rPr>
        <w:t xml:space="preserve"> there is</w:t>
      </w:r>
      <w:r w:rsidR="00491816" w:rsidRPr="00E17181">
        <w:rPr>
          <w:rFonts w:cs="Arial"/>
          <w:sz w:val="28"/>
          <w:szCs w:val="28"/>
        </w:rPr>
        <w:t xml:space="preserve"> limited</w:t>
      </w:r>
      <w:r w:rsidR="0098201E" w:rsidRPr="00E17181">
        <w:rPr>
          <w:rFonts w:cs="Arial"/>
          <w:sz w:val="28"/>
          <w:szCs w:val="28"/>
        </w:rPr>
        <w:t xml:space="preserve"> </w:t>
      </w:r>
      <w:r w:rsidR="002623AC" w:rsidRPr="00E17181">
        <w:rPr>
          <w:rFonts w:cs="Arial"/>
          <w:sz w:val="28"/>
          <w:szCs w:val="28"/>
        </w:rPr>
        <w:t xml:space="preserve">or inadequate </w:t>
      </w:r>
      <w:r w:rsidR="00491816" w:rsidRPr="00E17181">
        <w:rPr>
          <w:rFonts w:cs="Arial"/>
          <w:sz w:val="28"/>
          <w:szCs w:val="28"/>
        </w:rPr>
        <w:t xml:space="preserve">evidence on how this varies within the population of disabled people </w:t>
      </w:r>
      <w:r w:rsidR="002623AC" w:rsidRPr="00E17181">
        <w:rPr>
          <w:rFonts w:cs="Arial"/>
          <w:sz w:val="28"/>
          <w:szCs w:val="28"/>
        </w:rPr>
        <w:t>––</w:t>
      </w:r>
      <w:r w:rsidR="00491816" w:rsidRPr="00E17181">
        <w:rPr>
          <w:rFonts w:cs="Arial"/>
          <w:sz w:val="28"/>
          <w:szCs w:val="28"/>
        </w:rPr>
        <w:t xml:space="preserve"> </w:t>
      </w:r>
      <w:r w:rsidR="002623AC" w:rsidRPr="00E17181">
        <w:rPr>
          <w:rFonts w:cs="Arial"/>
          <w:sz w:val="28"/>
          <w:szCs w:val="28"/>
        </w:rPr>
        <w:t xml:space="preserve">for example, </w:t>
      </w:r>
      <w:r w:rsidR="00491816" w:rsidRPr="00E17181">
        <w:rPr>
          <w:rFonts w:cs="Arial"/>
          <w:sz w:val="28"/>
          <w:szCs w:val="28"/>
        </w:rPr>
        <w:t xml:space="preserve">by level and type of </w:t>
      </w:r>
      <w:r w:rsidR="00CF38D3" w:rsidRPr="00E17181">
        <w:rPr>
          <w:rFonts w:cs="Arial"/>
          <w:sz w:val="28"/>
          <w:szCs w:val="28"/>
        </w:rPr>
        <w:t>impairment</w:t>
      </w:r>
      <w:r w:rsidR="002623AC" w:rsidRPr="00E17181">
        <w:rPr>
          <w:rFonts w:cs="Arial"/>
          <w:sz w:val="28"/>
          <w:szCs w:val="28"/>
        </w:rPr>
        <w:t>, and</w:t>
      </w:r>
      <w:r w:rsidR="00491816" w:rsidRPr="00E17181">
        <w:rPr>
          <w:rFonts w:cs="Arial"/>
          <w:sz w:val="28"/>
          <w:szCs w:val="28"/>
        </w:rPr>
        <w:t xml:space="preserve"> by age, </w:t>
      </w:r>
      <w:r w:rsidR="002623AC" w:rsidRPr="00E17181">
        <w:rPr>
          <w:rFonts w:cs="Arial"/>
          <w:sz w:val="28"/>
          <w:szCs w:val="28"/>
        </w:rPr>
        <w:t xml:space="preserve">as well as </w:t>
      </w:r>
      <w:r w:rsidR="00491816" w:rsidRPr="00E17181">
        <w:rPr>
          <w:rFonts w:cs="Arial"/>
          <w:sz w:val="28"/>
          <w:szCs w:val="28"/>
        </w:rPr>
        <w:t>the</w:t>
      </w:r>
      <w:r w:rsidR="0098201E" w:rsidRPr="00E17181">
        <w:rPr>
          <w:rFonts w:cs="Arial"/>
          <w:sz w:val="28"/>
          <w:szCs w:val="28"/>
        </w:rPr>
        <w:t xml:space="preserve"> </w:t>
      </w:r>
      <w:r w:rsidR="00491816" w:rsidRPr="00E17181">
        <w:rPr>
          <w:rFonts w:cs="Arial"/>
          <w:sz w:val="28"/>
          <w:szCs w:val="28"/>
        </w:rPr>
        <w:t>interaction of these characteristics</w:t>
      </w:r>
      <w:bookmarkStart w:id="7" w:name="_Ref133419700"/>
      <w:r w:rsidR="00CF38D3" w:rsidRPr="00E17181">
        <w:rPr>
          <w:rFonts w:cs="Arial"/>
          <w:sz w:val="28"/>
          <w:szCs w:val="28"/>
        </w:rPr>
        <w:t xml:space="preserve"> (referred to as intersectionality)</w:t>
      </w:r>
      <w:r w:rsidR="00220888" w:rsidRPr="00E17181">
        <w:rPr>
          <w:rStyle w:val="FootnoteReference"/>
          <w:rFonts w:cs="Arial"/>
          <w:sz w:val="28"/>
          <w:szCs w:val="28"/>
        </w:rPr>
        <w:footnoteReference w:id="12"/>
      </w:r>
      <w:bookmarkEnd w:id="7"/>
      <w:r w:rsidR="00491816" w:rsidRPr="00E17181">
        <w:rPr>
          <w:rFonts w:cs="Arial"/>
          <w:sz w:val="28"/>
          <w:szCs w:val="28"/>
        </w:rPr>
        <w:t xml:space="preserve">. </w:t>
      </w:r>
      <w:r w:rsidR="008E48ED" w:rsidRPr="00E17181">
        <w:rPr>
          <w:rFonts w:cs="Arial"/>
          <w:sz w:val="28"/>
          <w:szCs w:val="28"/>
        </w:rPr>
        <w:t xml:space="preserve">This is further supported by a report by the Department for Transport (2018), which identified that </w:t>
      </w:r>
      <w:r w:rsidR="00CF38D3" w:rsidRPr="00E17181">
        <w:rPr>
          <w:rFonts w:cs="Arial"/>
          <w:sz w:val="28"/>
          <w:szCs w:val="28"/>
        </w:rPr>
        <w:t xml:space="preserve">disabled people </w:t>
      </w:r>
      <w:r w:rsidR="008E48ED" w:rsidRPr="00E17181">
        <w:rPr>
          <w:rFonts w:cs="Arial"/>
          <w:sz w:val="28"/>
          <w:szCs w:val="28"/>
        </w:rPr>
        <w:t>should not be viewed as one homogenous group, particularly when assessing their travel purposes and requirements.</w:t>
      </w:r>
      <w:r w:rsidR="00B25749" w:rsidRPr="00E17181">
        <w:rPr>
          <w:rStyle w:val="FootnoteReference"/>
          <w:rFonts w:cs="Arial"/>
          <w:sz w:val="28"/>
          <w:szCs w:val="28"/>
        </w:rPr>
        <w:footnoteReference w:id="13"/>
      </w:r>
      <w:r w:rsidR="008E48ED" w:rsidRPr="00E17181">
        <w:rPr>
          <w:rFonts w:cs="Arial"/>
          <w:sz w:val="28"/>
          <w:szCs w:val="28"/>
        </w:rPr>
        <w:t xml:space="preserve"> </w:t>
      </w:r>
    </w:p>
    <w:p w14:paraId="5B72637D" w14:textId="36F02C8D" w:rsidR="008E48ED" w:rsidRPr="00E17181" w:rsidRDefault="008E48ED" w:rsidP="00D2050A">
      <w:pPr>
        <w:pStyle w:val="Style2"/>
        <w:spacing w:line="360" w:lineRule="auto"/>
        <w:rPr>
          <w:rFonts w:cs="Arial"/>
          <w:sz w:val="28"/>
          <w:szCs w:val="28"/>
        </w:rPr>
      </w:pPr>
      <w:r w:rsidRPr="00E17181">
        <w:rPr>
          <w:rFonts w:cs="Arial"/>
          <w:sz w:val="28"/>
          <w:szCs w:val="28"/>
        </w:rPr>
        <w:t xml:space="preserve">In summary, the behaviour, </w:t>
      </w:r>
      <w:r w:rsidR="00995D4D" w:rsidRPr="00E17181">
        <w:rPr>
          <w:rFonts w:cs="Arial"/>
          <w:sz w:val="28"/>
          <w:szCs w:val="28"/>
        </w:rPr>
        <w:t>attitudes,</w:t>
      </w:r>
      <w:r w:rsidRPr="00E17181">
        <w:rPr>
          <w:rFonts w:cs="Arial"/>
          <w:sz w:val="28"/>
          <w:szCs w:val="28"/>
        </w:rPr>
        <w:t xml:space="preserve"> and feelings of </w:t>
      </w:r>
      <w:r w:rsidR="00CF38D3" w:rsidRPr="00E17181">
        <w:rPr>
          <w:rFonts w:cs="Arial"/>
          <w:sz w:val="28"/>
          <w:szCs w:val="28"/>
        </w:rPr>
        <w:t>all disabled people are</w:t>
      </w:r>
      <w:r w:rsidRPr="00E17181">
        <w:rPr>
          <w:rFonts w:cs="Arial"/>
          <w:sz w:val="28"/>
          <w:szCs w:val="28"/>
        </w:rPr>
        <w:t xml:space="preserve"> different</w:t>
      </w:r>
      <w:r w:rsidR="00CF38D3" w:rsidRPr="00E17181">
        <w:rPr>
          <w:rFonts w:cs="Arial"/>
          <w:sz w:val="28"/>
          <w:szCs w:val="28"/>
        </w:rPr>
        <w:t>, based on their personal lived experiences</w:t>
      </w:r>
      <w:r w:rsidRPr="00E17181">
        <w:rPr>
          <w:rFonts w:cs="Arial"/>
          <w:sz w:val="28"/>
          <w:szCs w:val="28"/>
        </w:rPr>
        <w:t xml:space="preserve">. </w:t>
      </w:r>
    </w:p>
    <w:p w14:paraId="1E4D45E5" w14:textId="20129FC4" w:rsidR="00E17181" w:rsidRPr="003E4E19" w:rsidRDefault="002623AC" w:rsidP="003E4E19">
      <w:pPr>
        <w:pStyle w:val="Style2"/>
        <w:spacing w:line="360" w:lineRule="auto"/>
        <w:rPr>
          <w:rFonts w:cs="Arial"/>
          <w:sz w:val="28"/>
          <w:szCs w:val="28"/>
        </w:rPr>
      </w:pPr>
      <w:r w:rsidRPr="00E17181">
        <w:rPr>
          <w:rFonts w:cs="Arial"/>
          <w:sz w:val="28"/>
          <w:szCs w:val="28"/>
        </w:rPr>
        <w:t xml:space="preserve">It is also clear that </w:t>
      </w:r>
      <w:r w:rsidR="00491816" w:rsidRPr="00E17181">
        <w:rPr>
          <w:rFonts w:cs="Arial"/>
          <w:sz w:val="28"/>
          <w:szCs w:val="28"/>
        </w:rPr>
        <w:t xml:space="preserve">the voices and experiences of disabled people </w:t>
      </w:r>
      <w:r w:rsidR="003533AB" w:rsidRPr="00E17181">
        <w:rPr>
          <w:rFonts w:cs="Arial"/>
          <w:sz w:val="28"/>
          <w:szCs w:val="28"/>
        </w:rPr>
        <w:t xml:space="preserve">are frequently </w:t>
      </w:r>
      <w:r w:rsidR="00491816" w:rsidRPr="00E17181">
        <w:rPr>
          <w:rFonts w:cs="Arial"/>
          <w:sz w:val="28"/>
          <w:szCs w:val="28"/>
        </w:rPr>
        <w:t>not</w:t>
      </w:r>
      <w:r w:rsidR="0098201E" w:rsidRPr="00E17181">
        <w:rPr>
          <w:rFonts w:cs="Arial"/>
          <w:sz w:val="28"/>
          <w:szCs w:val="28"/>
        </w:rPr>
        <w:t xml:space="preserve"> </w:t>
      </w:r>
      <w:r w:rsidR="00491816" w:rsidRPr="00E17181">
        <w:rPr>
          <w:rFonts w:cs="Arial"/>
          <w:sz w:val="28"/>
          <w:szCs w:val="28"/>
        </w:rPr>
        <w:t xml:space="preserve">prioritised in evidence. </w:t>
      </w:r>
      <w:r w:rsidR="003533AB" w:rsidRPr="00E17181">
        <w:rPr>
          <w:rFonts w:cs="Arial"/>
          <w:sz w:val="28"/>
          <w:szCs w:val="28"/>
        </w:rPr>
        <w:t xml:space="preserve">Therefore, additional </w:t>
      </w:r>
      <w:r w:rsidR="00491816" w:rsidRPr="00E17181">
        <w:rPr>
          <w:rFonts w:cs="Arial"/>
          <w:sz w:val="28"/>
          <w:szCs w:val="28"/>
        </w:rPr>
        <w:t xml:space="preserve">research is required to investigate the relationship between </w:t>
      </w:r>
      <w:r w:rsidR="003533AB" w:rsidRPr="00E17181">
        <w:rPr>
          <w:rFonts w:cs="Arial"/>
          <w:sz w:val="28"/>
          <w:szCs w:val="28"/>
        </w:rPr>
        <w:t xml:space="preserve">accessibility of transport and its </w:t>
      </w:r>
      <w:r w:rsidR="008E48ED" w:rsidRPr="00E17181">
        <w:rPr>
          <w:rFonts w:cs="Arial"/>
          <w:sz w:val="28"/>
          <w:szCs w:val="28"/>
        </w:rPr>
        <w:t>relationship with</w:t>
      </w:r>
      <w:r w:rsidR="003533AB" w:rsidRPr="00E17181">
        <w:rPr>
          <w:rFonts w:cs="Arial"/>
          <w:sz w:val="28"/>
          <w:szCs w:val="28"/>
        </w:rPr>
        <w:t xml:space="preserve"> </w:t>
      </w:r>
      <w:r w:rsidR="00491816" w:rsidRPr="00E17181">
        <w:rPr>
          <w:rFonts w:cs="Arial"/>
          <w:sz w:val="28"/>
          <w:szCs w:val="28"/>
        </w:rPr>
        <w:t xml:space="preserve">different types of </w:t>
      </w:r>
      <w:r w:rsidR="003F693B" w:rsidRPr="00E17181">
        <w:rPr>
          <w:rFonts w:cs="Arial"/>
          <w:sz w:val="28"/>
          <w:szCs w:val="28"/>
        </w:rPr>
        <w:t>transport users</w:t>
      </w:r>
      <w:r w:rsidR="008E48ED" w:rsidRPr="00E17181">
        <w:rPr>
          <w:rFonts w:cs="Arial"/>
          <w:sz w:val="28"/>
          <w:szCs w:val="28"/>
        </w:rPr>
        <w:t>.</w:t>
      </w:r>
      <w:bookmarkStart w:id="8" w:name="_Ref133506117"/>
      <w:r w:rsidR="0088596C" w:rsidRPr="00E17181">
        <w:rPr>
          <w:rStyle w:val="FootnoteReference"/>
          <w:rFonts w:cs="Arial"/>
          <w:sz w:val="28"/>
          <w:szCs w:val="28"/>
        </w:rPr>
        <w:footnoteReference w:id="14"/>
      </w:r>
      <w:bookmarkEnd w:id="8"/>
      <w:r w:rsidR="0088596C" w:rsidRPr="00E17181">
        <w:rPr>
          <w:rFonts w:cs="Arial"/>
          <w:sz w:val="28"/>
          <w:szCs w:val="28"/>
        </w:rPr>
        <w:t xml:space="preserve"> </w:t>
      </w:r>
    </w:p>
    <w:p w14:paraId="47F7BC0E" w14:textId="77777777" w:rsidR="003E4E19" w:rsidRDefault="003E4E19" w:rsidP="00D2050A">
      <w:pPr>
        <w:spacing w:line="360" w:lineRule="auto"/>
        <w:rPr>
          <w:rFonts w:ascii="Arial" w:eastAsia="Calibri" w:hAnsi="Arial" w:cs="Arial"/>
          <w:b/>
          <w:bCs/>
          <w:sz w:val="28"/>
          <w:szCs w:val="28"/>
        </w:rPr>
      </w:pPr>
    </w:p>
    <w:p w14:paraId="51D62768" w14:textId="77777777" w:rsidR="003E4E19" w:rsidRDefault="003E4E19" w:rsidP="00D2050A">
      <w:pPr>
        <w:spacing w:line="360" w:lineRule="auto"/>
        <w:rPr>
          <w:rFonts w:ascii="Arial" w:eastAsia="Calibri" w:hAnsi="Arial" w:cs="Arial"/>
          <w:b/>
          <w:bCs/>
          <w:sz w:val="28"/>
          <w:szCs w:val="28"/>
        </w:rPr>
      </w:pPr>
    </w:p>
    <w:p w14:paraId="3601DA45" w14:textId="05F6382F" w:rsidR="003460A9" w:rsidRPr="00E17181" w:rsidRDefault="00454991" w:rsidP="00D2050A">
      <w:pPr>
        <w:spacing w:line="360" w:lineRule="auto"/>
        <w:rPr>
          <w:rFonts w:ascii="Arial" w:eastAsia="Calibri" w:hAnsi="Arial" w:cs="Arial"/>
          <w:b/>
          <w:bCs/>
          <w:sz w:val="28"/>
          <w:szCs w:val="28"/>
        </w:rPr>
      </w:pPr>
      <w:r w:rsidRPr="00E17181">
        <w:rPr>
          <w:rFonts w:ascii="Arial" w:eastAsia="Calibri" w:hAnsi="Arial" w:cs="Arial"/>
          <w:b/>
          <w:bCs/>
          <w:sz w:val="28"/>
          <w:szCs w:val="28"/>
        </w:rPr>
        <w:lastRenderedPageBreak/>
        <w:t>Limited a</w:t>
      </w:r>
      <w:r w:rsidR="003460A9" w:rsidRPr="00E17181">
        <w:rPr>
          <w:rFonts w:ascii="Arial" w:eastAsia="Calibri" w:hAnsi="Arial" w:cs="Arial"/>
          <w:b/>
          <w:bCs/>
          <w:sz w:val="28"/>
          <w:szCs w:val="28"/>
        </w:rPr>
        <w:t>wareness</w:t>
      </w:r>
    </w:p>
    <w:p w14:paraId="52115F43" w14:textId="5ED512A4" w:rsidR="001E7176" w:rsidRPr="00E17181" w:rsidRDefault="003460A9" w:rsidP="00F55751">
      <w:pPr>
        <w:spacing w:line="360" w:lineRule="auto"/>
        <w:rPr>
          <w:rFonts w:ascii="Arial" w:eastAsia="Calibri" w:hAnsi="Arial" w:cs="Arial"/>
          <w:sz w:val="28"/>
          <w:szCs w:val="28"/>
        </w:rPr>
      </w:pPr>
      <w:r w:rsidRPr="00E17181">
        <w:rPr>
          <w:rFonts w:ascii="Arial" w:eastAsia="Calibri" w:hAnsi="Arial" w:cs="Arial"/>
          <w:sz w:val="28"/>
          <w:szCs w:val="28"/>
        </w:rPr>
        <w:t xml:space="preserve">Public awareness on </w:t>
      </w:r>
      <w:r w:rsidR="00A94B93" w:rsidRPr="00E17181">
        <w:rPr>
          <w:rFonts w:ascii="Arial" w:eastAsia="Calibri" w:hAnsi="Arial" w:cs="Arial"/>
          <w:sz w:val="28"/>
          <w:szCs w:val="28"/>
        </w:rPr>
        <w:t>barriers</w:t>
      </w:r>
      <w:r w:rsidRPr="00E17181">
        <w:rPr>
          <w:rFonts w:ascii="Arial" w:eastAsia="Calibri" w:hAnsi="Arial" w:cs="Arial"/>
          <w:sz w:val="28"/>
          <w:szCs w:val="28"/>
        </w:rPr>
        <w:t xml:space="preserve"> experienced by disabled people when travelling is limited</w:t>
      </w:r>
      <w:r w:rsidR="004E110F" w:rsidRPr="00E17181">
        <w:rPr>
          <w:rFonts w:ascii="Arial" w:eastAsia="Calibri" w:hAnsi="Arial" w:cs="Arial"/>
          <w:sz w:val="28"/>
          <w:szCs w:val="28"/>
        </w:rPr>
        <w:t>.</w:t>
      </w:r>
      <w:r w:rsidRPr="00E17181">
        <w:rPr>
          <w:rFonts w:ascii="Arial" w:eastAsia="Calibri" w:hAnsi="Arial" w:cs="Arial"/>
          <w:sz w:val="28"/>
          <w:szCs w:val="28"/>
        </w:rPr>
        <w:t xml:space="preserve"> A lack of knowledge and understand</w:t>
      </w:r>
      <w:r w:rsidR="339400C1" w:rsidRPr="00E17181">
        <w:rPr>
          <w:rFonts w:ascii="Arial" w:eastAsia="Calibri" w:hAnsi="Arial" w:cs="Arial"/>
          <w:sz w:val="28"/>
          <w:szCs w:val="28"/>
        </w:rPr>
        <w:t>ing</w:t>
      </w:r>
      <w:r w:rsidRPr="00E17181">
        <w:rPr>
          <w:rFonts w:ascii="Arial" w:eastAsia="Calibri" w:hAnsi="Arial" w:cs="Arial"/>
          <w:sz w:val="28"/>
          <w:szCs w:val="28"/>
        </w:rPr>
        <w:t xml:space="preserve"> regarding accessibility constraints within transport system has contributed to the historic segregation of disabled </w:t>
      </w:r>
      <w:r w:rsidR="00D80FEC" w:rsidRPr="00E17181">
        <w:rPr>
          <w:rFonts w:ascii="Arial" w:eastAsia="Calibri" w:hAnsi="Arial" w:cs="Arial"/>
          <w:sz w:val="28"/>
          <w:szCs w:val="28"/>
        </w:rPr>
        <w:t>people</w:t>
      </w:r>
      <w:r w:rsidRPr="00E17181">
        <w:rPr>
          <w:rFonts w:ascii="Arial" w:eastAsia="Calibri" w:hAnsi="Arial" w:cs="Arial"/>
          <w:sz w:val="28"/>
          <w:szCs w:val="28"/>
        </w:rPr>
        <w:t>, with ongoing stigma still playing a role today</w:t>
      </w:r>
      <w:r w:rsidR="00B2620D" w:rsidRPr="00E17181">
        <w:rPr>
          <w:rFonts w:ascii="Arial" w:eastAsia="Calibri" w:hAnsi="Arial" w:cs="Arial"/>
          <w:sz w:val="28"/>
          <w:szCs w:val="28"/>
        </w:rPr>
        <w:t>.</w:t>
      </w:r>
      <w:r w:rsidRPr="00E17181">
        <w:rPr>
          <w:rFonts w:ascii="Arial" w:eastAsia="Calibri" w:hAnsi="Arial" w:cs="Arial"/>
          <w:sz w:val="28"/>
          <w:szCs w:val="28"/>
        </w:rPr>
        <w:t xml:space="preserve"> </w:t>
      </w:r>
      <w:r w:rsidR="00DC15C2" w:rsidRPr="00E17181">
        <w:rPr>
          <w:rFonts w:ascii="Arial" w:eastAsia="Calibri" w:hAnsi="Arial" w:cs="Arial"/>
          <w:sz w:val="28"/>
          <w:szCs w:val="28"/>
        </w:rPr>
        <w:t>As highlighted by Motability (2022), there is also limited awareness within the transport sector, with a limited number of disabled individuals in senior decision-making roles across the industry.</w:t>
      </w:r>
      <w:r w:rsidR="008E2581" w:rsidRPr="00E17181">
        <w:rPr>
          <w:rStyle w:val="FootnoteReference"/>
          <w:rFonts w:ascii="Arial" w:eastAsia="Calibri" w:hAnsi="Arial" w:cs="Arial"/>
          <w:sz w:val="28"/>
          <w:szCs w:val="28"/>
        </w:rPr>
        <w:footnoteReference w:id="15"/>
      </w:r>
      <w:r w:rsidR="00DC15C2" w:rsidRPr="00E17181">
        <w:rPr>
          <w:rFonts w:ascii="Arial" w:eastAsia="Calibri" w:hAnsi="Arial" w:cs="Arial"/>
          <w:sz w:val="28"/>
          <w:szCs w:val="28"/>
        </w:rPr>
        <w:t xml:space="preserve"> </w:t>
      </w:r>
    </w:p>
    <w:p w14:paraId="39054C3D" w14:textId="6CF0198E" w:rsidR="003460A9" w:rsidRPr="00E17181" w:rsidRDefault="003460A9" w:rsidP="00D2050A">
      <w:pPr>
        <w:keepNext/>
        <w:spacing w:line="360" w:lineRule="auto"/>
        <w:rPr>
          <w:rFonts w:ascii="Arial" w:eastAsia="Calibri" w:hAnsi="Arial" w:cs="Arial"/>
          <w:b/>
          <w:bCs/>
          <w:sz w:val="28"/>
          <w:szCs w:val="28"/>
        </w:rPr>
      </w:pPr>
      <w:r w:rsidRPr="00E17181">
        <w:rPr>
          <w:rFonts w:ascii="Arial" w:eastAsia="Calibri" w:hAnsi="Arial" w:cs="Arial"/>
          <w:b/>
          <w:bCs/>
          <w:sz w:val="28"/>
          <w:szCs w:val="28"/>
        </w:rPr>
        <w:t>Lack of investment</w:t>
      </w:r>
    </w:p>
    <w:p w14:paraId="1B4A973B" w14:textId="41D4D12E" w:rsidR="00297EAB" w:rsidRPr="00E17181" w:rsidRDefault="003460A9" w:rsidP="00D2050A">
      <w:pPr>
        <w:spacing w:line="360" w:lineRule="auto"/>
        <w:rPr>
          <w:rFonts w:ascii="Arial" w:eastAsia="Calibri" w:hAnsi="Arial" w:cs="Arial"/>
          <w:sz w:val="28"/>
          <w:szCs w:val="28"/>
        </w:rPr>
      </w:pPr>
      <w:r w:rsidRPr="00E17181">
        <w:rPr>
          <w:rFonts w:ascii="Arial" w:eastAsia="Calibri" w:hAnsi="Arial" w:cs="Arial"/>
          <w:sz w:val="28"/>
          <w:szCs w:val="28"/>
        </w:rPr>
        <w:t xml:space="preserve">Generally, it is difficult to measure the impact of accessibility investments – it is simpler to quantify the costs than the benefits. Investments and retrofitting of physical transport infrastructure, such as step-free access is often considered difficult and expensive. </w:t>
      </w:r>
      <w:r w:rsidR="00073B5C" w:rsidRPr="00E17181">
        <w:rPr>
          <w:rFonts w:ascii="Arial" w:eastAsia="Calibri" w:hAnsi="Arial" w:cs="Arial"/>
          <w:sz w:val="28"/>
          <w:szCs w:val="28"/>
        </w:rPr>
        <w:t>For example, £200m</w:t>
      </w:r>
      <w:r w:rsidR="00D03FC1" w:rsidRPr="00E17181">
        <w:rPr>
          <w:rFonts w:ascii="Arial" w:eastAsia="Calibri" w:hAnsi="Arial" w:cs="Arial"/>
          <w:sz w:val="28"/>
          <w:szCs w:val="28"/>
        </w:rPr>
        <w:t xml:space="preserve"> has been invested in the London Tube and Overground networks </w:t>
      </w:r>
      <w:r w:rsidR="00F26FEF" w:rsidRPr="00E17181">
        <w:rPr>
          <w:rFonts w:ascii="Arial" w:eastAsia="Calibri" w:hAnsi="Arial" w:cs="Arial"/>
          <w:sz w:val="28"/>
          <w:szCs w:val="28"/>
        </w:rPr>
        <w:t>to</w:t>
      </w:r>
      <w:r w:rsidR="00F414C0" w:rsidRPr="00E17181">
        <w:rPr>
          <w:rFonts w:ascii="Arial" w:eastAsia="Calibri" w:hAnsi="Arial" w:cs="Arial"/>
          <w:sz w:val="28"/>
          <w:szCs w:val="28"/>
        </w:rPr>
        <w:t xml:space="preserve"> </w:t>
      </w:r>
      <w:r w:rsidR="00EB662C" w:rsidRPr="00E17181">
        <w:rPr>
          <w:rFonts w:ascii="Arial" w:eastAsia="Calibri" w:hAnsi="Arial" w:cs="Arial"/>
          <w:sz w:val="28"/>
          <w:szCs w:val="28"/>
        </w:rPr>
        <w:t xml:space="preserve">work towards providing </w:t>
      </w:r>
      <w:r w:rsidR="00D03FC1" w:rsidRPr="00E17181">
        <w:rPr>
          <w:rFonts w:ascii="Arial" w:eastAsia="Calibri" w:hAnsi="Arial" w:cs="Arial"/>
          <w:sz w:val="28"/>
          <w:szCs w:val="28"/>
        </w:rPr>
        <w:t>step-free access</w:t>
      </w:r>
      <w:r w:rsidR="00F414C0" w:rsidRPr="00E17181">
        <w:rPr>
          <w:rFonts w:ascii="Arial" w:eastAsia="Calibri" w:hAnsi="Arial" w:cs="Arial"/>
          <w:sz w:val="28"/>
          <w:szCs w:val="28"/>
        </w:rPr>
        <w:t xml:space="preserve"> </w:t>
      </w:r>
      <w:r w:rsidR="00A0152D" w:rsidRPr="00E17181">
        <w:rPr>
          <w:rFonts w:ascii="Arial" w:eastAsia="Calibri" w:hAnsi="Arial" w:cs="Arial"/>
          <w:sz w:val="28"/>
          <w:szCs w:val="28"/>
        </w:rPr>
        <w:t xml:space="preserve">to over </w:t>
      </w:r>
      <w:r w:rsidR="00C478BC" w:rsidRPr="00E17181">
        <w:rPr>
          <w:rFonts w:ascii="Arial" w:eastAsia="Calibri" w:hAnsi="Arial" w:cs="Arial"/>
          <w:sz w:val="28"/>
          <w:szCs w:val="28"/>
        </w:rPr>
        <w:t>100 stations.</w:t>
      </w:r>
      <w:r w:rsidR="00B2620D" w:rsidRPr="00E17181">
        <w:rPr>
          <w:rStyle w:val="FootnoteReference"/>
          <w:rFonts w:ascii="Arial" w:eastAsia="Calibri" w:hAnsi="Arial" w:cs="Arial"/>
          <w:sz w:val="28"/>
          <w:szCs w:val="28"/>
        </w:rPr>
        <w:footnoteReference w:id="16"/>
      </w:r>
      <w:r w:rsidR="00C478BC" w:rsidRPr="00E17181">
        <w:rPr>
          <w:rFonts w:ascii="Arial" w:eastAsia="Calibri" w:hAnsi="Arial" w:cs="Arial"/>
          <w:sz w:val="28"/>
          <w:szCs w:val="28"/>
        </w:rPr>
        <w:t xml:space="preserve"> As such, it</w:t>
      </w:r>
      <w:r w:rsidR="00297EAB" w:rsidRPr="00E17181">
        <w:rPr>
          <w:rFonts w:ascii="Arial" w:eastAsia="Calibri" w:hAnsi="Arial" w:cs="Arial"/>
          <w:sz w:val="28"/>
          <w:szCs w:val="28"/>
        </w:rPr>
        <w:t xml:space="preserve"> is important to examine social value when assessing accessibility investments </w:t>
      </w:r>
      <w:r w:rsidR="00F26FEF" w:rsidRPr="00E17181">
        <w:rPr>
          <w:rFonts w:ascii="Arial" w:eastAsia="Calibri" w:hAnsi="Arial" w:cs="Arial"/>
          <w:sz w:val="28"/>
          <w:szCs w:val="28"/>
        </w:rPr>
        <w:t>to</w:t>
      </w:r>
      <w:r w:rsidR="00297EAB" w:rsidRPr="00E17181">
        <w:rPr>
          <w:rFonts w:ascii="Arial" w:eastAsia="Calibri" w:hAnsi="Arial" w:cs="Arial"/>
          <w:sz w:val="28"/>
          <w:szCs w:val="28"/>
        </w:rPr>
        <w:t xml:space="preserve"> measure the impact a scheme or project will have on the people it sets out to serve.</w:t>
      </w:r>
    </w:p>
    <w:p w14:paraId="17986876" w14:textId="19860999" w:rsidR="00A174DA" w:rsidRPr="00E17181" w:rsidRDefault="00A174DA" w:rsidP="00D2050A">
      <w:pPr>
        <w:spacing w:line="360" w:lineRule="auto"/>
        <w:rPr>
          <w:rFonts w:ascii="Arial" w:eastAsia="Calibri" w:hAnsi="Arial" w:cs="Arial"/>
          <w:sz w:val="28"/>
          <w:szCs w:val="28"/>
        </w:rPr>
      </w:pPr>
      <w:r w:rsidRPr="00E17181">
        <w:rPr>
          <w:rFonts w:ascii="Arial" w:eastAsia="Calibri" w:hAnsi="Arial" w:cs="Arial"/>
          <w:sz w:val="28"/>
          <w:szCs w:val="28"/>
        </w:rPr>
        <w:t>The commercial benefits for transport operators and providers are often ignored – accessibility is still often considered a ‘nice to have’.</w:t>
      </w:r>
      <w:r w:rsidRPr="00E17181">
        <w:rPr>
          <w:rFonts w:ascii="Arial" w:hAnsi="Arial" w:cs="Arial"/>
          <w:sz w:val="28"/>
          <w:szCs w:val="28"/>
        </w:rPr>
        <w:t xml:space="preserve"> </w:t>
      </w:r>
      <w:r w:rsidRPr="00E17181">
        <w:rPr>
          <w:rFonts w:ascii="Arial" w:eastAsia="Calibri" w:hAnsi="Arial" w:cs="Arial"/>
          <w:sz w:val="28"/>
          <w:szCs w:val="28"/>
        </w:rPr>
        <w:t xml:space="preserve">One </w:t>
      </w:r>
      <w:r w:rsidR="007B3BC2" w:rsidRPr="00E17181">
        <w:rPr>
          <w:rFonts w:ascii="Arial" w:eastAsia="Calibri" w:hAnsi="Arial" w:cs="Arial"/>
          <w:sz w:val="28"/>
          <w:szCs w:val="28"/>
        </w:rPr>
        <w:t xml:space="preserve">report by the </w:t>
      </w:r>
      <w:r w:rsidR="0048708C" w:rsidRPr="00E17181">
        <w:rPr>
          <w:rFonts w:ascii="Arial" w:eastAsia="Calibri" w:hAnsi="Arial" w:cs="Arial"/>
          <w:sz w:val="28"/>
          <w:szCs w:val="28"/>
        </w:rPr>
        <w:t>International</w:t>
      </w:r>
      <w:r w:rsidR="007B3BC2" w:rsidRPr="00E17181">
        <w:rPr>
          <w:rFonts w:ascii="Arial" w:eastAsia="Calibri" w:hAnsi="Arial" w:cs="Arial"/>
          <w:sz w:val="28"/>
          <w:szCs w:val="28"/>
        </w:rPr>
        <w:t xml:space="preserve"> </w:t>
      </w:r>
      <w:r w:rsidR="0048708C" w:rsidRPr="00E17181">
        <w:rPr>
          <w:rFonts w:ascii="Arial" w:eastAsia="Calibri" w:hAnsi="Arial" w:cs="Arial"/>
          <w:sz w:val="28"/>
          <w:szCs w:val="28"/>
        </w:rPr>
        <w:t xml:space="preserve">Transport Forum (2017) </w:t>
      </w:r>
      <w:r w:rsidRPr="00E17181">
        <w:rPr>
          <w:rFonts w:ascii="Arial" w:eastAsia="Calibri" w:hAnsi="Arial" w:cs="Arial"/>
          <w:sz w:val="28"/>
          <w:szCs w:val="28"/>
        </w:rPr>
        <w:t xml:space="preserve">found however, that transport providers are likely to benefit from providing improved accessibility through </w:t>
      </w:r>
      <w:r w:rsidR="006330B4" w:rsidRPr="00E17181">
        <w:rPr>
          <w:rFonts w:ascii="Arial" w:eastAsia="Calibri" w:hAnsi="Arial" w:cs="Arial"/>
          <w:sz w:val="28"/>
          <w:szCs w:val="28"/>
        </w:rPr>
        <w:t xml:space="preserve">a boosted reputation and </w:t>
      </w:r>
      <w:r w:rsidRPr="00E17181">
        <w:rPr>
          <w:rFonts w:ascii="Arial" w:eastAsia="Calibri" w:hAnsi="Arial" w:cs="Arial"/>
          <w:sz w:val="28"/>
          <w:szCs w:val="28"/>
        </w:rPr>
        <w:t>increased pa</w:t>
      </w:r>
      <w:r w:rsidR="00A166D9" w:rsidRPr="00E17181">
        <w:rPr>
          <w:rFonts w:ascii="Arial" w:eastAsia="Calibri" w:hAnsi="Arial" w:cs="Arial"/>
          <w:sz w:val="28"/>
          <w:szCs w:val="28"/>
        </w:rPr>
        <w:t>tronage</w:t>
      </w:r>
      <w:r w:rsidRPr="00E17181">
        <w:rPr>
          <w:rFonts w:ascii="Arial" w:eastAsia="Calibri" w:hAnsi="Arial" w:cs="Arial"/>
          <w:sz w:val="28"/>
          <w:szCs w:val="28"/>
        </w:rPr>
        <w:t xml:space="preserve">, as </w:t>
      </w:r>
      <w:r w:rsidRPr="00E17181">
        <w:rPr>
          <w:rFonts w:ascii="Arial" w:eastAsia="Calibri" w:hAnsi="Arial" w:cs="Arial"/>
          <w:sz w:val="28"/>
          <w:szCs w:val="28"/>
        </w:rPr>
        <w:lastRenderedPageBreak/>
        <w:t xml:space="preserve">well as reduced staff costs if disabled people </w:t>
      </w:r>
      <w:r w:rsidR="00DC15C2" w:rsidRPr="00E17181">
        <w:rPr>
          <w:rFonts w:ascii="Arial" w:eastAsia="Calibri" w:hAnsi="Arial" w:cs="Arial"/>
          <w:sz w:val="28"/>
          <w:szCs w:val="28"/>
        </w:rPr>
        <w:t>can</w:t>
      </w:r>
      <w:r w:rsidRPr="00E17181">
        <w:rPr>
          <w:rFonts w:ascii="Arial" w:eastAsia="Calibri" w:hAnsi="Arial" w:cs="Arial"/>
          <w:sz w:val="28"/>
          <w:szCs w:val="28"/>
        </w:rPr>
        <w:t xml:space="preserve"> access transport more independently without reliance on dedicated personnel.</w:t>
      </w:r>
      <w:bookmarkStart w:id="9" w:name="_Ref141810704"/>
      <w:r w:rsidR="00BD0747" w:rsidRPr="00E17181">
        <w:rPr>
          <w:rStyle w:val="FootnoteReference"/>
          <w:rFonts w:ascii="Arial" w:eastAsia="Calibri" w:hAnsi="Arial" w:cs="Arial"/>
          <w:sz w:val="28"/>
          <w:szCs w:val="28"/>
        </w:rPr>
        <w:footnoteReference w:id="17"/>
      </w:r>
      <w:bookmarkEnd w:id="9"/>
    </w:p>
    <w:p w14:paraId="1AEAA61A" w14:textId="77777777" w:rsidR="003460A9" w:rsidRPr="00E17181" w:rsidRDefault="003460A9" w:rsidP="00D2050A">
      <w:pPr>
        <w:spacing w:line="360" w:lineRule="auto"/>
        <w:rPr>
          <w:rFonts w:ascii="Arial" w:eastAsia="Calibri" w:hAnsi="Arial" w:cs="Arial"/>
          <w:b/>
          <w:bCs/>
          <w:sz w:val="28"/>
          <w:szCs w:val="28"/>
        </w:rPr>
      </w:pPr>
      <w:r w:rsidRPr="00E17181">
        <w:rPr>
          <w:rFonts w:ascii="Arial" w:eastAsia="Calibri" w:hAnsi="Arial" w:cs="Arial"/>
          <w:b/>
          <w:bCs/>
          <w:sz w:val="28"/>
          <w:szCs w:val="28"/>
        </w:rPr>
        <w:t>Communication and collaboration</w:t>
      </w:r>
    </w:p>
    <w:p w14:paraId="36F2E80C" w14:textId="64639AF4" w:rsidR="003460A9" w:rsidRPr="00E17181" w:rsidRDefault="00CE583A" w:rsidP="00D2050A">
      <w:pPr>
        <w:spacing w:line="360" w:lineRule="auto"/>
        <w:rPr>
          <w:rFonts w:ascii="Arial" w:eastAsia="Calibri" w:hAnsi="Arial" w:cs="Arial"/>
          <w:sz w:val="28"/>
          <w:szCs w:val="28"/>
        </w:rPr>
      </w:pPr>
      <w:r w:rsidRPr="00E17181">
        <w:rPr>
          <w:rFonts w:ascii="Arial" w:eastAsia="Calibri" w:hAnsi="Arial" w:cs="Arial"/>
          <w:sz w:val="28"/>
          <w:szCs w:val="28"/>
        </w:rPr>
        <w:t xml:space="preserve">There have been long-running </w:t>
      </w:r>
      <w:r w:rsidR="00141538" w:rsidRPr="00E17181">
        <w:rPr>
          <w:rFonts w:ascii="Arial" w:eastAsia="Calibri" w:hAnsi="Arial" w:cs="Arial"/>
          <w:sz w:val="28"/>
          <w:szCs w:val="28"/>
        </w:rPr>
        <w:t>d</w:t>
      </w:r>
      <w:r w:rsidR="003460A9" w:rsidRPr="00E17181">
        <w:rPr>
          <w:rFonts w:ascii="Arial" w:eastAsia="Calibri" w:hAnsi="Arial" w:cs="Arial"/>
          <w:sz w:val="28"/>
          <w:szCs w:val="28"/>
        </w:rPr>
        <w:t>ifficulties in system</w:t>
      </w:r>
      <w:r w:rsidR="00DC15C2" w:rsidRPr="00E17181">
        <w:rPr>
          <w:rFonts w:ascii="Arial" w:eastAsia="Calibri" w:hAnsi="Arial" w:cs="Arial"/>
          <w:sz w:val="28"/>
          <w:szCs w:val="28"/>
        </w:rPr>
        <w:t>-</w:t>
      </w:r>
      <w:r w:rsidR="003460A9" w:rsidRPr="00E17181">
        <w:rPr>
          <w:rFonts w:ascii="Arial" w:eastAsia="Calibri" w:hAnsi="Arial" w:cs="Arial"/>
          <w:sz w:val="28"/>
          <w:szCs w:val="28"/>
        </w:rPr>
        <w:t>level thinking</w:t>
      </w:r>
      <w:r w:rsidR="00E15706" w:rsidRPr="00E17181">
        <w:rPr>
          <w:rFonts w:ascii="Arial" w:eastAsia="Calibri" w:hAnsi="Arial" w:cs="Arial"/>
          <w:sz w:val="28"/>
          <w:szCs w:val="28"/>
        </w:rPr>
        <w:t xml:space="preserve"> within the </w:t>
      </w:r>
      <w:r w:rsidR="00246850" w:rsidRPr="00E17181">
        <w:rPr>
          <w:rFonts w:ascii="Arial" w:eastAsia="Calibri" w:hAnsi="Arial" w:cs="Arial"/>
          <w:sz w:val="28"/>
          <w:szCs w:val="28"/>
        </w:rPr>
        <w:t>transport</w:t>
      </w:r>
      <w:r w:rsidR="00E15706" w:rsidRPr="00E17181">
        <w:rPr>
          <w:rFonts w:ascii="Arial" w:eastAsia="Calibri" w:hAnsi="Arial" w:cs="Arial"/>
          <w:sz w:val="28"/>
          <w:szCs w:val="28"/>
        </w:rPr>
        <w:t xml:space="preserve"> sector</w:t>
      </w:r>
      <w:r w:rsidR="007A4CEC" w:rsidRPr="00E17181">
        <w:rPr>
          <w:rFonts w:ascii="Arial" w:eastAsia="Calibri" w:hAnsi="Arial" w:cs="Arial"/>
          <w:sz w:val="28"/>
          <w:szCs w:val="28"/>
        </w:rPr>
        <w:t xml:space="preserve">, particularly when considering relationships between various actors within the network, such as transport operators, local </w:t>
      </w:r>
      <w:r w:rsidR="00DC15C2" w:rsidRPr="00E17181">
        <w:rPr>
          <w:rFonts w:ascii="Arial" w:eastAsia="Calibri" w:hAnsi="Arial" w:cs="Arial"/>
          <w:sz w:val="28"/>
          <w:szCs w:val="28"/>
        </w:rPr>
        <w:t>authorities,</w:t>
      </w:r>
      <w:r w:rsidR="007A4CEC" w:rsidRPr="00E17181">
        <w:rPr>
          <w:rFonts w:ascii="Arial" w:eastAsia="Calibri" w:hAnsi="Arial" w:cs="Arial"/>
          <w:sz w:val="28"/>
          <w:szCs w:val="28"/>
        </w:rPr>
        <w:t xml:space="preserve"> and other community group</w:t>
      </w:r>
      <w:r w:rsidR="00895736" w:rsidRPr="00E17181">
        <w:rPr>
          <w:rFonts w:ascii="Arial" w:eastAsia="Calibri" w:hAnsi="Arial" w:cs="Arial"/>
          <w:sz w:val="28"/>
          <w:szCs w:val="28"/>
        </w:rPr>
        <w:t>s</w:t>
      </w:r>
      <w:r w:rsidR="00E15706" w:rsidRPr="00E17181">
        <w:rPr>
          <w:rFonts w:ascii="Arial" w:eastAsia="Calibri" w:hAnsi="Arial" w:cs="Arial"/>
          <w:sz w:val="28"/>
          <w:szCs w:val="28"/>
        </w:rPr>
        <w:t>.</w:t>
      </w:r>
      <w:r w:rsidR="007A4CEC" w:rsidRPr="00E17181">
        <w:rPr>
          <w:rFonts w:ascii="Arial" w:eastAsia="Calibri" w:hAnsi="Arial" w:cs="Arial"/>
          <w:sz w:val="28"/>
          <w:szCs w:val="28"/>
        </w:rPr>
        <w:t xml:space="preserve"> The</w:t>
      </w:r>
      <w:r w:rsidR="003460A9" w:rsidRPr="00E17181">
        <w:rPr>
          <w:rFonts w:ascii="Arial" w:eastAsia="Calibri" w:hAnsi="Arial" w:cs="Arial"/>
          <w:sz w:val="28"/>
          <w:szCs w:val="28"/>
        </w:rPr>
        <w:t xml:space="preserve"> lack of communication and interaction across</w:t>
      </w:r>
      <w:r w:rsidR="007A4CEC" w:rsidRPr="00E17181">
        <w:rPr>
          <w:rFonts w:ascii="Arial" w:eastAsia="Calibri" w:hAnsi="Arial" w:cs="Arial"/>
          <w:sz w:val="28"/>
          <w:szCs w:val="28"/>
        </w:rPr>
        <w:t xml:space="preserve"> various</w:t>
      </w:r>
      <w:r w:rsidR="003460A9" w:rsidRPr="00E17181">
        <w:rPr>
          <w:rFonts w:ascii="Arial" w:eastAsia="Calibri" w:hAnsi="Arial" w:cs="Arial"/>
          <w:sz w:val="28"/>
          <w:szCs w:val="28"/>
        </w:rPr>
        <w:t xml:space="preserve"> transport modes and </w:t>
      </w:r>
      <w:r w:rsidR="007A4CEC" w:rsidRPr="00E17181">
        <w:rPr>
          <w:rFonts w:ascii="Arial" w:eastAsia="Calibri" w:hAnsi="Arial" w:cs="Arial"/>
          <w:sz w:val="28"/>
          <w:szCs w:val="28"/>
        </w:rPr>
        <w:t>organisations has limited the progression</w:t>
      </w:r>
      <w:r w:rsidR="00F830FB" w:rsidRPr="00E17181">
        <w:rPr>
          <w:rFonts w:ascii="Arial" w:eastAsia="Calibri" w:hAnsi="Arial" w:cs="Arial"/>
          <w:sz w:val="28"/>
          <w:szCs w:val="28"/>
        </w:rPr>
        <w:t>/implementation</w:t>
      </w:r>
      <w:r w:rsidR="007A4CEC" w:rsidRPr="00E17181">
        <w:rPr>
          <w:rFonts w:ascii="Arial" w:eastAsia="Calibri" w:hAnsi="Arial" w:cs="Arial"/>
          <w:sz w:val="28"/>
          <w:szCs w:val="28"/>
        </w:rPr>
        <w:t xml:space="preserve"> of </w:t>
      </w:r>
      <w:r w:rsidR="00F830FB" w:rsidRPr="00E17181">
        <w:rPr>
          <w:rFonts w:ascii="Arial" w:eastAsia="Calibri" w:hAnsi="Arial" w:cs="Arial"/>
          <w:sz w:val="28"/>
          <w:szCs w:val="28"/>
        </w:rPr>
        <w:t xml:space="preserve">sector-wide initiatives and standards/policy that </w:t>
      </w:r>
      <w:r w:rsidR="00DC15C2" w:rsidRPr="00E17181">
        <w:rPr>
          <w:rFonts w:ascii="Arial" w:eastAsia="Calibri" w:hAnsi="Arial" w:cs="Arial"/>
          <w:sz w:val="28"/>
          <w:szCs w:val="28"/>
        </w:rPr>
        <w:t xml:space="preserve">improve </w:t>
      </w:r>
      <w:r w:rsidR="00FE4225" w:rsidRPr="00E17181">
        <w:rPr>
          <w:rFonts w:ascii="Arial" w:eastAsia="Calibri" w:hAnsi="Arial" w:cs="Arial"/>
          <w:sz w:val="28"/>
          <w:szCs w:val="28"/>
        </w:rPr>
        <w:t>accessibility</w:t>
      </w:r>
      <w:r w:rsidR="00F830FB" w:rsidRPr="00E17181">
        <w:rPr>
          <w:rFonts w:ascii="Arial" w:eastAsia="Calibri" w:hAnsi="Arial" w:cs="Arial"/>
          <w:sz w:val="28"/>
          <w:szCs w:val="28"/>
        </w:rPr>
        <w:t>.</w:t>
      </w:r>
    </w:p>
    <w:p w14:paraId="2CE86642" w14:textId="1FB2B3CC" w:rsidR="00E17181" w:rsidRPr="003E4E19" w:rsidRDefault="007231F1" w:rsidP="00D2050A">
      <w:pPr>
        <w:spacing w:line="360" w:lineRule="auto"/>
        <w:rPr>
          <w:rFonts w:ascii="Arial" w:eastAsia="Calibri" w:hAnsi="Arial" w:cs="Arial"/>
          <w:sz w:val="28"/>
          <w:szCs w:val="28"/>
          <w:vertAlign w:val="superscript"/>
        </w:rPr>
      </w:pPr>
      <w:r w:rsidRPr="00E17181">
        <w:rPr>
          <w:rFonts w:ascii="Arial" w:eastAsia="Calibri" w:hAnsi="Arial" w:cs="Arial"/>
          <w:sz w:val="28"/>
          <w:szCs w:val="28"/>
        </w:rPr>
        <w:t>Additionally, research into accessible transport has been fragmented and transactional, and hasn't initiated system-level change</w:t>
      </w:r>
      <w:r w:rsidR="007B6842" w:rsidRPr="00E17181">
        <w:rPr>
          <w:rFonts w:ascii="Arial" w:eastAsia="Calibri" w:hAnsi="Arial" w:cs="Arial"/>
          <w:sz w:val="28"/>
          <w:szCs w:val="28"/>
        </w:rPr>
        <w:t>.</w:t>
      </w:r>
      <w:r w:rsidR="00E25EA9" w:rsidRPr="00E17181">
        <w:rPr>
          <w:rFonts w:ascii="Arial" w:eastAsia="Calibri" w:hAnsi="Arial" w:cs="Arial"/>
          <w:sz w:val="28"/>
          <w:szCs w:val="28"/>
        </w:rPr>
        <w:t xml:space="preserve"> As such, to date, there has been a lack of evidence and focus </w:t>
      </w:r>
      <w:r w:rsidR="00FB160A" w:rsidRPr="00E17181">
        <w:rPr>
          <w:rFonts w:ascii="Arial" w:eastAsia="Calibri" w:hAnsi="Arial" w:cs="Arial"/>
          <w:sz w:val="28"/>
          <w:szCs w:val="28"/>
        </w:rPr>
        <w:t>considering</w:t>
      </w:r>
      <w:r w:rsidR="00E25EA9" w:rsidRPr="00E17181">
        <w:rPr>
          <w:rFonts w:ascii="Arial" w:eastAsia="Calibri" w:hAnsi="Arial" w:cs="Arial"/>
          <w:sz w:val="28"/>
          <w:szCs w:val="28"/>
        </w:rPr>
        <w:t xml:space="preserve"> how mobility products and services could be developed and improved to meet the needs of disabled transport users.</w:t>
      </w:r>
      <w:r w:rsidR="00626240" w:rsidRPr="00E17181">
        <w:rPr>
          <w:rFonts w:ascii="Arial" w:eastAsia="Calibri" w:hAnsi="Arial" w:cs="Arial"/>
          <w:sz w:val="28"/>
          <w:szCs w:val="28"/>
          <w:vertAlign w:val="superscript"/>
        </w:rPr>
        <w:fldChar w:fldCharType="begin"/>
      </w:r>
      <w:r w:rsidR="00626240" w:rsidRPr="00E17181">
        <w:rPr>
          <w:rFonts w:ascii="Arial" w:eastAsia="Calibri" w:hAnsi="Arial" w:cs="Arial"/>
          <w:sz w:val="28"/>
          <w:szCs w:val="28"/>
          <w:vertAlign w:val="superscript"/>
        </w:rPr>
        <w:instrText xml:space="preserve"> NOTEREF _Ref141810704 \h  \* MERGEFORMAT </w:instrText>
      </w:r>
      <w:r w:rsidR="00626240" w:rsidRPr="00E17181">
        <w:rPr>
          <w:rFonts w:ascii="Arial" w:eastAsia="Calibri" w:hAnsi="Arial" w:cs="Arial"/>
          <w:sz w:val="28"/>
          <w:szCs w:val="28"/>
          <w:vertAlign w:val="superscript"/>
        </w:rPr>
      </w:r>
      <w:r w:rsidR="00626240" w:rsidRPr="00E17181">
        <w:rPr>
          <w:rFonts w:ascii="Arial" w:eastAsia="Calibri" w:hAnsi="Arial" w:cs="Arial"/>
          <w:sz w:val="28"/>
          <w:szCs w:val="28"/>
          <w:vertAlign w:val="superscript"/>
        </w:rPr>
        <w:fldChar w:fldCharType="separate"/>
      </w:r>
      <w:r w:rsidR="00637152" w:rsidRPr="00E17181">
        <w:rPr>
          <w:rFonts w:ascii="Arial" w:eastAsia="Calibri" w:hAnsi="Arial" w:cs="Arial"/>
          <w:sz w:val="28"/>
          <w:szCs w:val="28"/>
          <w:vertAlign w:val="superscript"/>
        </w:rPr>
        <w:t>10</w:t>
      </w:r>
      <w:r w:rsidR="00626240" w:rsidRPr="00E17181">
        <w:rPr>
          <w:rFonts w:ascii="Arial" w:eastAsia="Calibri" w:hAnsi="Arial" w:cs="Arial"/>
          <w:sz w:val="28"/>
          <w:szCs w:val="28"/>
          <w:vertAlign w:val="superscript"/>
        </w:rPr>
        <w:fldChar w:fldCharType="end"/>
      </w:r>
      <w:r w:rsidR="008C5CDF" w:rsidRPr="00E17181">
        <w:rPr>
          <w:rFonts w:ascii="Arial" w:eastAsia="Calibri" w:hAnsi="Arial" w:cs="Arial"/>
          <w:sz w:val="28"/>
          <w:szCs w:val="28"/>
          <w:vertAlign w:val="superscript"/>
        </w:rPr>
        <w:t xml:space="preserve"> </w:t>
      </w:r>
    </w:p>
    <w:p w14:paraId="28CAF840" w14:textId="14ED6587" w:rsidR="00E17181" w:rsidRPr="00E17181" w:rsidRDefault="008E48ED" w:rsidP="00D2050A">
      <w:pPr>
        <w:pStyle w:val="Heading"/>
        <w:rPr>
          <w:rFonts w:ascii="Arial" w:hAnsi="Arial" w:cs="Arial"/>
          <w:b w:val="0"/>
          <w:bCs w:val="0"/>
          <w:szCs w:val="40"/>
        </w:rPr>
      </w:pPr>
      <w:bookmarkStart w:id="10" w:name="_Toc184981760"/>
      <w:r w:rsidRPr="00E17181">
        <w:rPr>
          <w:rFonts w:ascii="Arial" w:hAnsi="Arial" w:cs="Arial"/>
          <w:szCs w:val="40"/>
        </w:rPr>
        <w:t xml:space="preserve">How can </w:t>
      </w:r>
      <w:r w:rsidR="00BD725F" w:rsidRPr="00E17181">
        <w:rPr>
          <w:rFonts w:ascii="Arial" w:hAnsi="Arial" w:cs="Arial"/>
          <w:szCs w:val="40"/>
        </w:rPr>
        <w:t>ncat</w:t>
      </w:r>
      <w:r w:rsidRPr="00E17181">
        <w:rPr>
          <w:rFonts w:ascii="Arial" w:hAnsi="Arial" w:cs="Arial"/>
          <w:szCs w:val="40"/>
        </w:rPr>
        <w:t xml:space="preserve"> support address such challenges?</w:t>
      </w:r>
      <w:bookmarkEnd w:id="10"/>
    </w:p>
    <w:p w14:paraId="494351FA" w14:textId="77777777" w:rsidR="003E4E19" w:rsidRDefault="003E4E19" w:rsidP="00E17181">
      <w:pPr>
        <w:pStyle w:val="Style2"/>
        <w:spacing w:line="360" w:lineRule="auto"/>
        <w:rPr>
          <w:rFonts w:cs="Arial"/>
          <w:sz w:val="28"/>
          <w:szCs w:val="28"/>
        </w:rPr>
      </w:pPr>
    </w:p>
    <w:p w14:paraId="7C975E8B" w14:textId="25A86BFB" w:rsidR="005005CA" w:rsidRPr="00E17181" w:rsidRDefault="5161BD6B" w:rsidP="00E17181">
      <w:pPr>
        <w:pStyle w:val="Style2"/>
        <w:spacing w:line="360" w:lineRule="auto"/>
        <w:rPr>
          <w:rFonts w:cs="Arial"/>
          <w:sz w:val="28"/>
          <w:szCs w:val="28"/>
        </w:rPr>
      </w:pPr>
      <w:r w:rsidRPr="00E17181">
        <w:rPr>
          <w:rFonts w:cs="Arial"/>
          <w:sz w:val="28"/>
          <w:szCs w:val="28"/>
        </w:rPr>
        <w:t xml:space="preserve">Ultimately, there are wide-reaching issues across the whole transport sector in the UK when assessing disabled peoples’ propensity and ability to travel with ease. As a result, </w:t>
      </w:r>
      <w:r w:rsidR="00BD725F" w:rsidRPr="00E17181">
        <w:rPr>
          <w:rFonts w:cs="Arial"/>
          <w:sz w:val="28"/>
          <w:szCs w:val="28"/>
        </w:rPr>
        <w:t>ncat</w:t>
      </w:r>
      <w:r w:rsidRPr="00E17181">
        <w:rPr>
          <w:rFonts w:cs="Arial"/>
          <w:sz w:val="28"/>
          <w:szCs w:val="28"/>
        </w:rPr>
        <w:t xml:space="preserve"> will cover the whole of UK and consider all modes of transport </w:t>
      </w:r>
      <w:r w:rsidR="0D75C4E3" w:rsidRPr="00E17181">
        <w:rPr>
          <w:rFonts w:cs="Arial"/>
          <w:sz w:val="28"/>
          <w:szCs w:val="28"/>
        </w:rPr>
        <w:t>but</w:t>
      </w:r>
      <w:r w:rsidRPr="00E17181">
        <w:rPr>
          <w:rFonts w:cs="Arial"/>
          <w:sz w:val="28"/>
          <w:szCs w:val="28"/>
        </w:rPr>
        <w:t xml:space="preserve"> will use insight from disabled people to </w:t>
      </w:r>
      <w:r w:rsidR="6B93504F" w:rsidRPr="00E17181">
        <w:rPr>
          <w:rFonts w:cs="Arial"/>
          <w:sz w:val="28"/>
          <w:szCs w:val="28"/>
        </w:rPr>
        <w:t>prioritise</w:t>
      </w:r>
      <w:r w:rsidRPr="00E17181">
        <w:rPr>
          <w:rFonts w:cs="Arial"/>
          <w:sz w:val="28"/>
          <w:szCs w:val="28"/>
        </w:rPr>
        <w:t xml:space="preserve"> areas of focus. </w:t>
      </w:r>
    </w:p>
    <w:p w14:paraId="1BD52F7E" w14:textId="77777777" w:rsidR="003E4E19" w:rsidRDefault="00BD725F" w:rsidP="00D2050A">
      <w:pPr>
        <w:spacing w:line="360" w:lineRule="auto"/>
        <w:rPr>
          <w:rFonts w:ascii="Arial" w:hAnsi="Arial" w:cs="Arial"/>
          <w:sz w:val="28"/>
          <w:szCs w:val="28"/>
        </w:rPr>
      </w:pPr>
      <w:r w:rsidRPr="00E17181">
        <w:rPr>
          <w:rFonts w:ascii="Arial" w:hAnsi="Arial" w:cs="Arial"/>
          <w:sz w:val="28"/>
          <w:szCs w:val="28"/>
        </w:rPr>
        <w:lastRenderedPageBreak/>
        <w:t>ncat</w:t>
      </w:r>
      <w:r w:rsidR="00CC6C50" w:rsidRPr="00E17181">
        <w:rPr>
          <w:rFonts w:ascii="Arial" w:hAnsi="Arial" w:cs="Arial"/>
          <w:sz w:val="28"/>
          <w:szCs w:val="28"/>
        </w:rPr>
        <w:t xml:space="preserve"> </w:t>
      </w:r>
      <w:r w:rsidR="006C4AF6" w:rsidRPr="00E17181">
        <w:rPr>
          <w:rFonts w:ascii="Arial" w:hAnsi="Arial" w:cs="Arial"/>
          <w:sz w:val="28"/>
          <w:szCs w:val="28"/>
        </w:rPr>
        <w:t xml:space="preserve">aims to bridge the evidence gap by </w:t>
      </w:r>
      <w:r w:rsidR="009F3834" w:rsidRPr="00E17181">
        <w:rPr>
          <w:rFonts w:ascii="Arial" w:hAnsi="Arial" w:cs="Arial"/>
          <w:sz w:val="28"/>
          <w:szCs w:val="28"/>
        </w:rPr>
        <w:t>implementing i</w:t>
      </w:r>
      <w:r w:rsidR="00741CA6" w:rsidRPr="00E17181">
        <w:rPr>
          <w:rFonts w:ascii="Arial" w:hAnsi="Arial" w:cs="Arial"/>
          <w:sz w:val="28"/>
          <w:szCs w:val="28"/>
        </w:rPr>
        <w:t xml:space="preserve">nitiatives which seek to </w:t>
      </w:r>
      <w:r w:rsidR="00E629E3" w:rsidRPr="00E17181">
        <w:rPr>
          <w:rFonts w:ascii="Arial" w:hAnsi="Arial" w:cs="Arial"/>
          <w:sz w:val="28"/>
          <w:szCs w:val="28"/>
        </w:rPr>
        <w:t>shape the future of transport,</w:t>
      </w:r>
      <w:r w:rsidR="00D06E8F" w:rsidRPr="00E17181">
        <w:rPr>
          <w:rFonts w:ascii="Arial" w:hAnsi="Arial" w:cs="Arial"/>
          <w:sz w:val="28"/>
          <w:szCs w:val="28"/>
        </w:rPr>
        <w:t xml:space="preserve"> by conducting applied research. </w:t>
      </w:r>
    </w:p>
    <w:p w14:paraId="6E9B7F6F" w14:textId="36ACBCD6" w:rsidR="00CC6C50" w:rsidRPr="00E17181" w:rsidRDefault="00BD725F" w:rsidP="00D2050A">
      <w:pPr>
        <w:spacing w:line="360" w:lineRule="auto"/>
        <w:rPr>
          <w:rFonts w:ascii="Arial" w:hAnsi="Arial" w:cs="Arial"/>
          <w:sz w:val="28"/>
          <w:szCs w:val="28"/>
        </w:rPr>
      </w:pPr>
      <w:r w:rsidRPr="00E17181">
        <w:rPr>
          <w:rFonts w:ascii="Arial" w:eastAsia="Calibri" w:hAnsi="Arial" w:cs="Arial"/>
          <w:sz w:val="28"/>
          <w:szCs w:val="28"/>
        </w:rPr>
        <w:t>ncat</w:t>
      </w:r>
      <w:r w:rsidR="00D06E8F" w:rsidRPr="00E17181">
        <w:rPr>
          <w:rFonts w:ascii="Arial" w:eastAsia="Calibri" w:hAnsi="Arial" w:cs="Arial"/>
          <w:sz w:val="28"/>
          <w:szCs w:val="28"/>
        </w:rPr>
        <w:t xml:space="preserve"> aims to increase awareness of the issues and opportunities, as well as the work being done by </w:t>
      </w:r>
      <w:r w:rsidR="00FE4225" w:rsidRPr="00E17181">
        <w:rPr>
          <w:rFonts w:ascii="Arial" w:eastAsia="Calibri" w:hAnsi="Arial" w:cs="Arial"/>
          <w:sz w:val="28"/>
          <w:szCs w:val="28"/>
        </w:rPr>
        <w:t xml:space="preserve">ncat </w:t>
      </w:r>
      <w:r w:rsidR="00D06E8F" w:rsidRPr="00E17181">
        <w:rPr>
          <w:rFonts w:ascii="Arial" w:eastAsia="Calibri" w:hAnsi="Arial" w:cs="Arial"/>
          <w:sz w:val="28"/>
          <w:szCs w:val="28"/>
        </w:rPr>
        <w:t xml:space="preserve">to address them. To </w:t>
      </w:r>
      <w:r w:rsidR="00F07CF9" w:rsidRPr="00E17181">
        <w:rPr>
          <w:rFonts w:ascii="Arial" w:eastAsia="Calibri" w:hAnsi="Arial" w:cs="Arial"/>
          <w:sz w:val="28"/>
          <w:szCs w:val="28"/>
        </w:rPr>
        <w:t>increase awareness</w:t>
      </w:r>
      <w:r w:rsidR="00D06E8F" w:rsidRPr="00E17181">
        <w:rPr>
          <w:rFonts w:ascii="Arial" w:eastAsia="Calibri" w:hAnsi="Arial" w:cs="Arial"/>
          <w:sz w:val="28"/>
          <w:szCs w:val="28"/>
        </w:rPr>
        <w:t xml:space="preserve">, </w:t>
      </w:r>
      <w:r w:rsidRPr="00E17181">
        <w:rPr>
          <w:rFonts w:ascii="Arial" w:eastAsia="Calibri" w:hAnsi="Arial" w:cs="Arial"/>
          <w:sz w:val="28"/>
          <w:szCs w:val="28"/>
        </w:rPr>
        <w:t>ncat</w:t>
      </w:r>
      <w:r w:rsidR="00D06E8F" w:rsidRPr="00E17181">
        <w:rPr>
          <w:rFonts w:ascii="Arial" w:eastAsia="Calibri" w:hAnsi="Arial" w:cs="Arial"/>
          <w:sz w:val="28"/>
          <w:szCs w:val="28"/>
        </w:rPr>
        <w:t xml:space="preserve"> will undertake a wide range of engagement with the public, organisations, and the media. </w:t>
      </w:r>
    </w:p>
    <w:p w14:paraId="33519BF3" w14:textId="5DD60FB1" w:rsidR="00BD0747" w:rsidRPr="00E17181" w:rsidRDefault="00BD0747" w:rsidP="00D2050A">
      <w:pPr>
        <w:spacing w:line="360" w:lineRule="auto"/>
        <w:rPr>
          <w:rFonts w:ascii="Arial" w:eastAsia="Calibri" w:hAnsi="Arial" w:cs="Arial"/>
          <w:sz w:val="28"/>
          <w:szCs w:val="28"/>
        </w:rPr>
      </w:pPr>
    </w:p>
    <w:p w14:paraId="7B534FF3" w14:textId="063E762D" w:rsidR="00E150BB" w:rsidRPr="00E17181" w:rsidRDefault="00E440C5" w:rsidP="00C16194">
      <w:pPr>
        <w:pStyle w:val="Heading"/>
        <w:rPr>
          <w:rFonts w:ascii="Arial" w:hAnsi="Arial" w:cs="Arial"/>
          <w:szCs w:val="40"/>
        </w:rPr>
      </w:pPr>
      <w:bookmarkStart w:id="11" w:name="_Toc184981761"/>
      <w:r w:rsidRPr="00E17181">
        <w:rPr>
          <w:rFonts w:ascii="Arial" w:hAnsi="Arial" w:cs="Arial"/>
          <w:szCs w:val="40"/>
        </w:rPr>
        <w:t>The Theory of Change</w:t>
      </w:r>
      <w:bookmarkEnd w:id="11"/>
    </w:p>
    <w:p w14:paraId="4F6FE7A2" w14:textId="5FC66568" w:rsidR="008F51AF" w:rsidRPr="00E17181" w:rsidRDefault="00B858D6" w:rsidP="00D2050A">
      <w:pPr>
        <w:pStyle w:val="Style2"/>
        <w:spacing w:line="360" w:lineRule="auto"/>
        <w:rPr>
          <w:rFonts w:cs="Arial"/>
          <w:sz w:val="28"/>
          <w:szCs w:val="28"/>
        </w:rPr>
      </w:pPr>
      <w:r w:rsidRPr="00E17181">
        <w:rPr>
          <w:rFonts w:cs="Arial"/>
          <w:sz w:val="28"/>
          <w:szCs w:val="28"/>
        </w:rPr>
        <w:t xml:space="preserve">This </w:t>
      </w:r>
      <w:r w:rsidR="00AD57E5" w:rsidRPr="00E17181">
        <w:rPr>
          <w:rFonts w:cs="Arial"/>
          <w:sz w:val="28"/>
          <w:szCs w:val="28"/>
        </w:rPr>
        <w:t xml:space="preserve">Theory of Change </w:t>
      </w:r>
      <w:r w:rsidR="0042302D" w:rsidRPr="00E17181">
        <w:rPr>
          <w:rFonts w:cs="Arial"/>
          <w:sz w:val="28"/>
          <w:szCs w:val="28"/>
        </w:rPr>
        <w:t xml:space="preserve">aims to highlight how </w:t>
      </w:r>
      <w:r w:rsidR="00BD725F" w:rsidRPr="00E17181">
        <w:rPr>
          <w:rFonts w:cs="Arial"/>
          <w:sz w:val="28"/>
          <w:szCs w:val="28"/>
        </w:rPr>
        <w:t>ncat</w:t>
      </w:r>
      <w:r w:rsidR="0063493A" w:rsidRPr="00E17181">
        <w:rPr>
          <w:rFonts w:cs="Arial"/>
          <w:sz w:val="28"/>
          <w:szCs w:val="28"/>
        </w:rPr>
        <w:t xml:space="preserve"> </w:t>
      </w:r>
      <w:r w:rsidR="008C71AF" w:rsidRPr="00E17181">
        <w:rPr>
          <w:rFonts w:cs="Arial"/>
          <w:sz w:val="28"/>
          <w:szCs w:val="28"/>
        </w:rPr>
        <w:t xml:space="preserve">will </w:t>
      </w:r>
      <w:r w:rsidR="007E07E1" w:rsidRPr="00E17181">
        <w:rPr>
          <w:rFonts w:cs="Arial"/>
          <w:sz w:val="28"/>
          <w:szCs w:val="28"/>
        </w:rPr>
        <w:t xml:space="preserve">deliver </w:t>
      </w:r>
      <w:r w:rsidR="005005CA" w:rsidRPr="00E17181">
        <w:rPr>
          <w:rFonts w:cs="Arial"/>
          <w:sz w:val="28"/>
          <w:szCs w:val="28"/>
        </w:rPr>
        <w:t xml:space="preserve">evidence through </w:t>
      </w:r>
      <w:r w:rsidR="007E07E1" w:rsidRPr="00E17181">
        <w:rPr>
          <w:rFonts w:cs="Arial"/>
          <w:sz w:val="28"/>
          <w:szCs w:val="28"/>
        </w:rPr>
        <w:t>research</w:t>
      </w:r>
      <w:r w:rsidR="005005CA" w:rsidRPr="00E17181">
        <w:rPr>
          <w:rFonts w:cs="Arial"/>
          <w:sz w:val="28"/>
          <w:szCs w:val="28"/>
        </w:rPr>
        <w:t>,</w:t>
      </w:r>
      <w:r w:rsidR="007E07E1" w:rsidRPr="00E17181">
        <w:rPr>
          <w:rFonts w:cs="Arial"/>
          <w:sz w:val="28"/>
          <w:szCs w:val="28"/>
        </w:rPr>
        <w:t xml:space="preserve"> </w:t>
      </w:r>
      <w:r w:rsidR="00755B2B" w:rsidRPr="00E17181">
        <w:rPr>
          <w:rFonts w:cs="Arial"/>
          <w:sz w:val="28"/>
          <w:szCs w:val="28"/>
        </w:rPr>
        <w:t>and</w:t>
      </w:r>
      <w:r w:rsidR="007E07E1" w:rsidRPr="00E17181">
        <w:rPr>
          <w:rFonts w:cs="Arial"/>
          <w:sz w:val="28"/>
          <w:szCs w:val="28"/>
        </w:rPr>
        <w:t xml:space="preserve"> </w:t>
      </w:r>
      <w:r w:rsidR="005005CA" w:rsidRPr="00E17181">
        <w:rPr>
          <w:rFonts w:cs="Arial"/>
          <w:sz w:val="28"/>
          <w:szCs w:val="28"/>
        </w:rPr>
        <w:t xml:space="preserve">work with partners to support our objectives towards the delivery of </w:t>
      </w:r>
      <w:r w:rsidR="00363727" w:rsidRPr="00E17181">
        <w:rPr>
          <w:rFonts w:cs="Arial"/>
          <w:sz w:val="28"/>
          <w:szCs w:val="28"/>
        </w:rPr>
        <w:t>outcomes that enhance transport accessibility.</w:t>
      </w:r>
      <w:r w:rsidR="008F51AF" w:rsidRPr="00E17181">
        <w:rPr>
          <w:rFonts w:cs="Arial"/>
          <w:sz w:val="28"/>
          <w:szCs w:val="28"/>
        </w:rPr>
        <w:t xml:space="preserve"> ncat’s work must </w:t>
      </w:r>
      <w:r w:rsidR="00405112" w:rsidRPr="00E17181">
        <w:rPr>
          <w:rFonts w:cs="Arial"/>
          <w:sz w:val="28"/>
          <w:szCs w:val="28"/>
        </w:rPr>
        <w:t xml:space="preserve">be led by disabled people and </w:t>
      </w:r>
      <w:r w:rsidR="008F51AF" w:rsidRPr="00E17181">
        <w:rPr>
          <w:rFonts w:cs="Arial"/>
          <w:sz w:val="28"/>
          <w:szCs w:val="28"/>
        </w:rPr>
        <w:t xml:space="preserve">start </w:t>
      </w:r>
      <w:r w:rsidR="00405112" w:rsidRPr="00E17181">
        <w:rPr>
          <w:rFonts w:cs="Arial"/>
          <w:sz w:val="28"/>
          <w:szCs w:val="28"/>
        </w:rPr>
        <w:t>and finish with the views and experiences of disabled people.</w:t>
      </w:r>
    </w:p>
    <w:p w14:paraId="16E53BA8" w14:textId="3427456B" w:rsidR="00363727" w:rsidRPr="00E17181" w:rsidRDefault="00363727" w:rsidP="00D2050A">
      <w:pPr>
        <w:pStyle w:val="Style2"/>
        <w:spacing w:line="360" w:lineRule="auto"/>
        <w:rPr>
          <w:rFonts w:cs="Arial"/>
          <w:sz w:val="28"/>
          <w:szCs w:val="28"/>
        </w:rPr>
      </w:pPr>
      <w:r w:rsidRPr="00E17181">
        <w:rPr>
          <w:rFonts w:cs="Arial"/>
          <w:sz w:val="28"/>
          <w:szCs w:val="28"/>
        </w:rPr>
        <w:t xml:space="preserve">The sections below provide a </w:t>
      </w:r>
      <w:r w:rsidR="00C16194" w:rsidRPr="00E17181">
        <w:rPr>
          <w:rFonts w:cs="Arial"/>
          <w:sz w:val="28"/>
          <w:szCs w:val="28"/>
        </w:rPr>
        <w:t xml:space="preserve">text </w:t>
      </w:r>
      <w:r w:rsidRPr="00E17181">
        <w:rPr>
          <w:rFonts w:cs="Arial"/>
          <w:sz w:val="28"/>
          <w:szCs w:val="28"/>
        </w:rPr>
        <w:t xml:space="preserve">description of the </w:t>
      </w:r>
      <w:r w:rsidR="00472709" w:rsidRPr="00E17181">
        <w:rPr>
          <w:rFonts w:cs="Arial"/>
          <w:sz w:val="28"/>
          <w:szCs w:val="28"/>
        </w:rPr>
        <w:t>ToC</w:t>
      </w:r>
      <w:r w:rsidRPr="00E17181">
        <w:rPr>
          <w:rFonts w:cs="Arial"/>
          <w:sz w:val="28"/>
          <w:szCs w:val="28"/>
        </w:rPr>
        <w:t xml:space="preserve">. </w:t>
      </w:r>
      <w:r w:rsidR="00C16194" w:rsidRPr="00E17181">
        <w:rPr>
          <w:rFonts w:cs="Arial"/>
          <w:sz w:val="28"/>
          <w:szCs w:val="28"/>
        </w:rPr>
        <w:t xml:space="preserve">A diagram laying this out visually in include as Appendix 1. </w:t>
      </w:r>
      <w:r w:rsidR="00472709" w:rsidRPr="00E17181">
        <w:rPr>
          <w:rFonts w:cs="Arial"/>
          <w:sz w:val="28"/>
          <w:szCs w:val="28"/>
        </w:rPr>
        <w:t>Following on from</w:t>
      </w:r>
      <w:r w:rsidR="00A80B65" w:rsidRPr="00E17181">
        <w:rPr>
          <w:rFonts w:cs="Arial"/>
          <w:sz w:val="28"/>
          <w:szCs w:val="28"/>
        </w:rPr>
        <w:t xml:space="preserve"> previous sections, where</w:t>
      </w:r>
      <w:r w:rsidR="00472709" w:rsidRPr="00E17181">
        <w:rPr>
          <w:rFonts w:cs="Arial"/>
          <w:sz w:val="28"/>
          <w:szCs w:val="28"/>
        </w:rPr>
        <w:t xml:space="preserve"> the context </w:t>
      </w:r>
      <w:r w:rsidR="00A80B65" w:rsidRPr="00E17181">
        <w:rPr>
          <w:rFonts w:cs="Arial"/>
          <w:sz w:val="28"/>
          <w:szCs w:val="28"/>
        </w:rPr>
        <w:t>of the</w:t>
      </w:r>
      <w:r w:rsidRPr="00E17181">
        <w:rPr>
          <w:rFonts w:cs="Arial"/>
          <w:sz w:val="28"/>
          <w:szCs w:val="28"/>
        </w:rPr>
        <w:t xml:space="preserve"> </w:t>
      </w:r>
      <w:r w:rsidR="00472709" w:rsidRPr="00E17181">
        <w:rPr>
          <w:rFonts w:cs="Arial"/>
          <w:sz w:val="28"/>
          <w:szCs w:val="28"/>
        </w:rPr>
        <w:t xml:space="preserve">ToC </w:t>
      </w:r>
      <w:r w:rsidR="00A80B65" w:rsidRPr="00E17181">
        <w:rPr>
          <w:rFonts w:cs="Arial"/>
          <w:sz w:val="28"/>
          <w:szCs w:val="28"/>
        </w:rPr>
        <w:t xml:space="preserve">explains </w:t>
      </w:r>
      <w:r w:rsidR="009D5296" w:rsidRPr="00E17181">
        <w:rPr>
          <w:rFonts w:cs="Arial"/>
          <w:sz w:val="28"/>
          <w:szCs w:val="28"/>
        </w:rPr>
        <w:t xml:space="preserve">why the </w:t>
      </w:r>
      <w:r w:rsidR="00A70710" w:rsidRPr="00E17181">
        <w:rPr>
          <w:rFonts w:cs="Arial"/>
          <w:sz w:val="28"/>
          <w:szCs w:val="28"/>
        </w:rPr>
        <w:t>National Centre for Accessible Transport is needed</w:t>
      </w:r>
      <w:r w:rsidR="00862651" w:rsidRPr="00E17181">
        <w:rPr>
          <w:rFonts w:cs="Arial"/>
          <w:sz w:val="28"/>
          <w:szCs w:val="28"/>
        </w:rPr>
        <w:t xml:space="preserve">, </w:t>
      </w:r>
      <w:r w:rsidR="00C05716" w:rsidRPr="00E17181">
        <w:rPr>
          <w:rFonts w:cs="Arial"/>
          <w:sz w:val="28"/>
          <w:szCs w:val="28"/>
        </w:rPr>
        <w:t>this section covers</w:t>
      </w:r>
      <w:r w:rsidR="008C71AF" w:rsidRPr="00E17181">
        <w:rPr>
          <w:rFonts w:cs="Arial"/>
          <w:sz w:val="28"/>
          <w:szCs w:val="28"/>
        </w:rPr>
        <w:t>:</w:t>
      </w:r>
    </w:p>
    <w:p w14:paraId="08AF733B" w14:textId="563BFF58" w:rsidR="00616128" w:rsidRPr="00E17181" w:rsidRDefault="00A70710" w:rsidP="00D2050A">
      <w:pPr>
        <w:pStyle w:val="Style2"/>
        <w:numPr>
          <w:ilvl w:val="0"/>
          <w:numId w:val="5"/>
        </w:numPr>
        <w:spacing w:line="360" w:lineRule="auto"/>
        <w:rPr>
          <w:rFonts w:cs="Arial"/>
          <w:sz w:val="28"/>
          <w:szCs w:val="28"/>
        </w:rPr>
      </w:pPr>
      <w:r w:rsidRPr="00E17181">
        <w:rPr>
          <w:rFonts w:cs="Arial"/>
          <w:b/>
          <w:bCs/>
          <w:sz w:val="28"/>
          <w:szCs w:val="28"/>
        </w:rPr>
        <w:t>ncat’s</w:t>
      </w:r>
      <w:r w:rsidR="006C259E" w:rsidRPr="00E17181">
        <w:rPr>
          <w:rFonts w:cs="Arial"/>
          <w:b/>
          <w:bCs/>
          <w:sz w:val="28"/>
          <w:szCs w:val="28"/>
        </w:rPr>
        <w:t xml:space="preserve"> inputs</w:t>
      </w:r>
      <w:r w:rsidR="00600C97" w:rsidRPr="00E17181">
        <w:rPr>
          <w:rFonts w:cs="Arial"/>
          <w:b/>
          <w:bCs/>
          <w:sz w:val="28"/>
          <w:szCs w:val="28"/>
        </w:rPr>
        <w:t>:</w:t>
      </w:r>
      <w:r w:rsidR="00600C97" w:rsidRPr="00E17181">
        <w:rPr>
          <w:rFonts w:cs="Arial"/>
          <w:sz w:val="28"/>
          <w:szCs w:val="28"/>
        </w:rPr>
        <w:t xml:space="preserve"> A</w:t>
      </w:r>
      <w:r w:rsidR="00616128" w:rsidRPr="00E17181">
        <w:rPr>
          <w:rFonts w:cs="Arial"/>
          <w:sz w:val="28"/>
          <w:szCs w:val="28"/>
        </w:rPr>
        <w:t xml:space="preserve"> high-level summary of </w:t>
      </w:r>
      <w:r w:rsidR="00035228" w:rsidRPr="00E17181">
        <w:rPr>
          <w:rFonts w:cs="Arial"/>
          <w:sz w:val="28"/>
          <w:szCs w:val="28"/>
        </w:rPr>
        <w:t>inputs</w:t>
      </w:r>
      <w:r w:rsidR="00616128" w:rsidRPr="00E17181">
        <w:rPr>
          <w:rFonts w:cs="Arial"/>
          <w:sz w:val="28"/>
          <w:szCs w:val="28"/>
        </w:rPr>
        <w:t xml:space="preserve"> needed to deliver </w:t>
      </w:r>
      <w:r w:rsidR="009C5F1B" w:rsidRPr="00E17181">
        <w:rPr>
          <w:rFonts w:cs="Arial"/>
          <w:sz w:val="28"/>
          <w:szCs w:val="28"/>
        </w:rPr>
        <w:t xml:space="preserve">ncat </w:t>
      </w:r>
      <w:r w:rsidR="006C259E" w:rsidRPr="00E17181">
        <w:rPr>
          <w:rFonts w:cs="Arial"/>
          <w:sz w:val="28"/>
          <w:szCs w:val="28"/>
        </w:rPr>
        <w:t>effectively.</w:t>
      </w:r>
    </w:p>
    <w:p w14:paraId="53EA538A" w14:textId="448AE18C" w:rsidR="00C05716" w:rsidRPr="00E17181" w:rsidRDefault="00363727" w:rsidP="00D2050A">
      <w:pPr>
        <w:pStyle w:val="Style2"/>
        <w:numPr>
          <w:ilvl w:val="0"/>
          <w:numId w:val="5"/>
        </w:numPr>
        <w:spacing w:line="360" w:lineRule="auto"/>
        <w:rPr>
          <w:rFonts w:cs="Arial"/>
          <w:sz w:val="28"/>
          <w:szCs w:val="28"/>
        </w:rPr>
      </w:pPr>
      <w:r w:rsidRPr="00E17181">
        <w:rPr>
          <w:rFonts w:cs="Arial"/>
          <w:b/>
          <w:bCs/>
          <w:sz w:val="28"/>
          <w:szCs w:val="28"/>
        </w:rPr>
        <w:t>Activities</w:t>
      </w:r>
      <w:r w:rsidR="00600C97" w:rsidRPr="00E17181">
        <w:rPr>
          <w:rFonts w:cs="Arial"/>
          <w:b/>
          <w:bCs/>
          <w:sz w:val="28"/>
          <w:szCs w:val="28"/>
        </w:rPr>
        <w:t>:</w:t>
      </w:r>
      <w:r w:rsidR="00600C97" w:rsidRPr="00E17181">
        <w:rPr>
          <w:rFonts w:cs="Arial"/>
          <w:sz w:val="28"/>
          <w:szCs w:val="28"/>
        </w:rPr>
        <w:t xml:space="preserve"> A</w:t>
      </w:r>
      <w:r w:rsidR="00616128" w:rsidRPr="00E17181">
        <w:rPr>
          <w:rFonts w:cs="Arial"/>
          <w:sz w:val="28"/>
          <w:szCs w:val="28"/>
        </w:rPr>
        <w:t xml:space="preserve">ctivities undertaken to deliver </w:t>
      </w:r>
      <w:r w:rsidR="009C5F1B" w:rsidRPr="00E17181">
        <w:rPr>
          <w:rFonts w:cs="Arial"/>
          <w:sz w:val="28"/>
          <w:szCs w:val="28"/>
        </w:rPr>
        <w:t>ncat</w:t>
      </w:r>
      <w:r w:rsidR="00616128" w:rsidRPr="00E17181">
        <w:rPr>
          <w:rFonts w:cs="Arial"/>
          <w:sz w:val="28"/>
          <w:szCs w:val="28"/>
        </w:rPr>
        <w:t xml:space="preserve">’s anticipated </w:t>
      </w:r>
      <w:r w:rsidR="00011354" w:rsidRPr="00E17181">
        <w:rPr>
          <w:rFonts w:cs="Arial"/>
          <w:sz w:val="28"/>
          <w:szCs w:val="28"/>
        </w:rPr>
        <w:t>outcomes and impact</w:t>
      </w:r>
      <w:r w:rsidR="006C259E" w:rsidRPr="00E17181">
        <w:rPr>
          <w:rFonts w:cs="Arial"/>
          <w:sz w:val="28"/>
          <w:szCs w:val="28"/>
        </w:rPr>
        <w:t>.</w:t>
      </w:r>
      <w:r w:rsidRPr="00E17181">
        <w:rPr>
          <w:rFonts w:cs="Arial"/>
          <w:sz w:val="28"/>
          <w:szCs w:val="28"/>
        </w:rPr>
        <w:t xml:space="preserve"> </w:t>
      </w:r>
    </w:p>
    <w:p w14:paraId="0BCC4A17" w14:textId="6E860DAA" w:rsidR="00616128" w:rsidRPr="00E17181" w:rsidRDefault="00363727" w:rsidP="00D2050A">
      <w:pPr>
        <w:pStyle w:val="Style2"/>
        <w:numPr>
          <w:ilvl w:val="0"/>
          <w:numId w:val="5"/>
        </w:numPr>
        <w:spacing w:line="360" w:lineRule="auto"/>
        <w:rPr>
          <w:rFonts w:cs="Arial"/>
          <w:sz w:val="28"/>
          <w:szCs w:val="28"/>
        </w:rPr>
      </w:pPr>
      <w:r w:rsidRPr="00E17181">
        <w:rPr>
          <w:rFonts w:cs="Arial"/>
          <w:b/>
          <w:bCs/>
          <w:sz w:val="28"/>
          <w:szCs w:val="28"/>
        </w:rPr>
        <w:t>Outcomes and impact</w:t>
      </w:r>
      <w:r w:rsidR="00600C97" w:rsidRPr="00E17181">
        <w:rPr>
          <w:rFonts w:cs="Arial"/>
          <w:b/>
          <w:bCs/>
          <w:sz w:val="28"/>
          <w:szCs w:val="28"/>
        </w:rPr>
        <w:t>:</w:t>
      </w:r>
      <w:r w:rsidR="00600C97" w:rsidRPr="00E17181">
        <w:rPr>
          <w:rFonts w:cs="Arial"/>
          <w:sz w:val="28"/>
          <w:szCs w:val="28"/>
        </w:rPr>
        <w:t xml:space="preserve"> W</w:t>
      </w:r>
      <w:r w:rsidRPr="00E17181">
        <w:rPr>
          <w:rFonts w:cs="Arial"/>
          <w:sz w:val="28"/>
          <w:szCs w:val="28"/>
        </w:rPr>
        <w:t xml:space="preserve">hat </w:t>
      </w:r>
      <w:r w:rsidR="009C5F1B" w:rsidRPr="00E17181">
        <w:rPr>
          <w:rFonts w:cs="Arial"/>
          <w:sz w:val="28"/>
          <w:szCs w:val="28"/>
        </w:rPr>
        <w:t>ncat</w:t>
      </w:r>
      <w:r w:rsidR="00011354" w:rsidRPr="00E17181">
        <w:rPr>
          <w:rFonts w:cs="Arial"/>
          <w:sz w:val="28"/>
          <w:szCs w:val="28"/>
        </w:rPr>
        <w:t xml:space="preserve"> aims to</w:t>
      </w:r>
      <w:r w:rsidRPr="00E17181">
        <w:rPr>
          <w:rFonts w:cs="Arial"/>
          <w:sz w:val="28"/>
          <w:szCs w:val="28"/>
        </w:rPr>
        <w:t xml:space="preserve"> achieve</w:t>
      </w:r>
      <w:r w:rsidR="00011354" w:rsidRPr="00E17181">
        <w:rPr>
          <w:rFonts w:cs="Arial"/>
          <w:sz w:val="28"/>
          <w:szCs w:val="28"/>
        </w:rPr>
        <w:t xml:space="preserve"> during the period</w:t>
      </w:r>
      <w:r w:rsidR="00A70710" w:rsidRPr="00E17181">
        <w:rPr>
          <w:rFonts w:cs="Arial"/>
          <w:sz w:val="28"/>
          <w:szCs w:val="28"/>
        </w:rPr>
        <w:t xml:space="preserve"> it is funded by the Motability Foundation (7 years)</w:t>
      </w:r>
      <w:r w:rsidR="006C259E" w:rsidRPr="00E17181">
        <w:rPr>
          <w:rFonts w:cs="Arial"/>
          <w:sz w:val="28"/>
          <w:szCs w:val="28"/>
        </w:rPr>
        <w:t>.</w:t>
      </w:r>
    </w:p>
    <w:p w14:paraId="3492B2B6" w14:textId="37B2F29C" w:rsidR="00762772" w:rsidRPr="00E17181" w:rsidRDefault="00E150BB" w:rsidP="00D2050A">
      <w:pPr>
        <w:pStyle w:val="Style1"/>
        <w:rPr>
          <w:rFonts w:ascii="Arial" w:hAnsi="Arial" w:cs="Arial"/>
          <w:sz w:val="28"/>
          <w:szCs w:val="28"/>
        </w:rPr>
      </w:pPr>
      <w:bookmarkStart w:id="12" w:name="_Toc184981762"/>
      <w:r w:rsidRPr="00E17181">
        <w:rPr>
          <w:rFonts w:ascii="Arial" w:hAnsi="Arial" w:cs="Arial"/>
          <w:sz w:val="28"/>
          <w:szCs w:val="28"/>
        </w:rPr>
        <w:lastRenderedPageBreak/>
        <w:t>Who did we speak to?</w:t>
      </w:r>
      <w:bookmarkEnd w:id="12"/>
    </w:p>
    <w:p w14:paraId="42F96290" w14:textId="67121BBE" w:rsidR="00762772" w:rsidRPr="00E17181" w:rsidRDefault="00E6709A" w:rsidP="00D2050A">
      <w:pPr>
        <w:pStyle w:val="Style2"/>
        <w:spacing w:line="360" w:lineRule="auto"/>
        <w:rPr>
          <w:rFonts w:cs="Arial"/>
          <w:sz w:val="28"/>
          <w:szCs w:val="28"/>
        </w:rPr>
      </w:pPr>
      <w:r w:rsidRPr="00E17181">
        <w:rPr>
          <w:rFonts w:cs="Arial"/>
          <w:sz w:val="28"/>
          <w:szCs w:val="28"/>
        </w:rPr>
        <w:t xml:space="preserve">The </w:t>
      </w:r>
      <w:r w:rsidR="00767A2F" w:rsidRPr="00E17181">
        <w:rPr>
          <w:rFonts w:cs="Arial"/>
          <w:sz w:val="28"/>
          <w:szCs w:val="28"/>
        </w:rPr>
        <w:t>ToC</w:t>
      </w:r>
      <w:r w:rsidRPr="00E17181">
        <w:rPr>
          <w:rFonts w:cs="Arial"/>
          <w:sz w:val="28"/>
          <w:szCs w:val="28"/>
        </w:rPr>
        <w:t xml:space="preserve"> has been developed </w:t>
      </w:r>
      <w:r w:rsidR="00802D0F" w:rsidRPr="00E17181">
        <w:rPr>
          <w:rFonts w:cs="Arial"/>
          <w:sz w:val="28"/>
          <w:szCs w:val="28"/>
        </w:rPr>
        <w:t xml:space="preserve">using input from </w:t>
      </w:r>
      <w:r w:rsidR="00F4155D" w:rsidRPr="00E17181">
        <w:rPr>
          <w:rFonts w:cs="Arial"/>
          <w:sz w:val="28"/>
          <w:szCs w:val="28"/>
        </w:rPr>
        <w:t xml:space="preserve">consortium partners, the Motability Foundation </w:t>
      </w:r>
      <w:r w:rsidR="00802D0F" w:rsidRPr="00E17181">
        <w:rPr>
          <w:rFonts w:cs="Arial"/>
          <w:sz w:val="28"/>
          <w:szCs w:val="28"/>
        </w:rPr>
        <w:t xml:space="preserve">and </w:t>
      </w:r>
      <w:r w:rsidR="00F4155D" w:rsidRPr="00E17181">
        <w:rPr>
          <w:rFonts w:cs="Arial"/>
          <w:sz w:val="28"/>
          <w:szCs w:val="28"/>
        </w:rPr>
        <w:t xml:space="preserve">the ncat Board. </w:t>
      </w:r>
      <w:r w:rsidR="00802D0F" w:rsidRPr="00E17181">
        <w:rPr>
          <w:rFonts w:cs="Arial"/>
          <w:sz w:val="28"/>
          <w:szCs w:val="28"/>
        </w:rPr>
        <w:t xml:space="preserve">Crucially, </w:t>
      </w:r>
      <w:r w:rsidR="00681C71" w:rsidRPr="00E17181">
        <w:rPr>
          <w:rFonts w:cs="Arial"/>
          <w:sz w:val="28"/>
          <w:szCs w:val="28"/>
        </w:rPr>
        <w:t xml:space="preserve">an Experts by Experience panel was set up, where disabled people from the </w:t>
      </w:r>
      <w:hyperlink r:id="rId15" w:history="1">
        <w:r w:rsidR="00681C71" w:rsidRPr="00E17181">
          <w:rPr>
            <w:rStyle w:val="Hyperlink"/>
            <w:rFonts w:cs="Arial"/>
            <w:sz w:val="28"/>
            <w:szCs w:val="28"/>
          </w:rPr>
          <w:t>Community for Accessible Transport</w:t>
        </w:r>
        <w:r w:rsidR="008C71AF" w:rsidRPr="00E17181">
          <w:rPr>
            <w:rStyle w:val="Hyperlink"/>
            <w:rFonts w:cs="Arial"/>
            <w:sz w:val="28"/>
            <w:szCs w:val="28"/>
          </w:rPr>
          <w:t xml:space="preserve"> Panel</w:t>
        </w:r>
      </w:hyperlink>
      <w:r w:rsidR="008C71AF" w:rsidRPr="00E17181">
        <w:rPr>
          <w:rFonts w:cs="Arial"/>
          <w:sz w:val="28"/>
          <w:szCs w:val="28"/>
        </w:rPr>
        <w:t xml:space="preserve"> </w:t>
      </w:r>
      <w:r w:rsidR="00786F92" w:rsidRPr="00E17181">
        <w:rPr>
          <w:rFonts w:cs="Arial"/>
          <w:sz w:val="28"/>
          <w:szCs w:val="28"/>
        </w:rPr>
        <w:t>developed</w:t>
      </w:r>
      <w:r w:rsidR="008349C3" w:rsidRPr="00E17181">
        <w:rPr>
          <w:rFonts w:cs="Arial"/>
          <w:sz w:val="28"/>
          <w:szCs w:val="28"/>
        </w:rPr>
        <w:t xml:space="preserve"> the objectives for ncat’s work. </w:t>
      </w:r>
      <w:r w:rsidR="00CB7709" w:rsidRPr="00E17181">
        <w:rPr>
          <w:rFonts w:cs="Arial"/>
          <w:sz w:val="28"/>
          <w:szCs w:val="28"/>
        </w:rPr>
        <w:t xml:space="preserve">Key findings from the </w:t>
      </w:r>
      <w:r w:rsidR="008349C3" w:rsidRPr="00E17181">
        <w:rPr>
          <w:rFonts w:cs="Arial"/>
          <w:sz w:val="28"/>
          <w:szCs w:val="28"/>
        </w:rPr>
        <w:t xml:space="preserve">Experts by Experience </w:t>
      </w:r>
      <w:r w:rsidR="00CB7709" w:rsidRPr="00E17181">
        <w:rPr>
          <w:rFonts w:cs="Arial"/>
          <w:sz w:val="28"/>
          <w:szCs w:val="28"/>
        </w:rPr>
        <w:t>panel are summarised below:</w:t>
      </w:r>
    </w:p>
    <w:p w14:paraId="644BCFE0" w14:textId="4E574A6D" w:rsidR="002C2BEA" w:rsidRPr="00E17181" w:rsidRDefault="002C2BEA" w:rsidP="00D2050A">
      <w:pPr>
        <w:pStyle w:val="Style2"/>
        <w:numPr>
          <w:ilvl w:val="0"/>
          <w:numId w:val="7"/>
        </w:numPr>
        <w:spacing w:line="360" w:lineRule="auto"/>
        <w:rPr>
          <w:rFonts w:cs="Arial"/>
          <w:sz w:val="28"/>
          <w:szCs w:val="28"/>
        </w:rPr>
      </w:pPr>
      <w:r w:rsidRPr="00E17181">
        <w:rPr>
          <w:rFonts w:cs="Arial"/>
          <w:sz w:val="28"/>
          <w:szCs w:val="28"/>
        </w:rPr>
        <w:t>Transport accessibility needs improve</w:t>
      </w:r>
      <w:r w:rsidR="00786F92" w:rsidRPr="00E17181">
        <w:rPr>
          <w:rFonts w:cs="Arial"/>
          <w:sz w:val="28"/>
          <w:szCs w:val="28"/>
        </w:rPr>
        <w:t xml:space="preserve"> and enhance disabled people’s </w:t>
      </w:r>
      <w:r w:rsidRPr="00E17181">
        <w:rPr>
          <w:rFonts w:cs="Arial"/>
          <w:sz w:val="28"/>
          <w:szCs w:val="28"/>
        </w:rPr>
        <w:t xml:space="preserve">quality of life and independence. </w:t>
      </w:r>
    </w:p>
    <w:p w14:paraId="5E45E199" w14:textId="3942B973" w:rsidR="002C2BEA" w:rsidRPr="00E17181" w:rsidRDefault="002C2BEA" w:rsidP="00D2050A">
      <w:pPr>
        <w:pStyle w:val="Style2"/>
        <w:numPr>
          <w:ilvl w:val="0"/>
          <w:numId w:val="7"/>
        </w:numPr>
        <w:spacing w:line="360" w:lineRule="auto"/>
        <w:rPr>
          <w:rFonts w:cs="Arial"/>
          <w:sz w:val="28"/>
          <w:szCs w:val="28"/>
        </w:rPr>
      </w:pPr>
      <w:r w:rsidRPr="00E17181">
        <w:rPr>
          <w:rFonts w:cs="Arial"/>
          <w:sz w:val="28"/>
          <w:szCs w:val="28"/>
        </w:rPr>
        <w:t xml:space="preserve">Positive change would </w:t>
      </w:r>
      <w:r w:rsidR="00204477" w:rsidRPr="00E17181">
        <w:rPr>
          <w:rFonts w:cs="Arial"/>
          <w:sz w:val="28"/>
          <w:szCs w:val="28"/>
        </w:rPr>
        <w:t>mean</w:t>
      </w:r>
      <w:r w:rsidRPr="00E17181">
        <w:rPr>
          <w:rFonts w:cs="Arial"/>
          <w:sz w:val="28"/>
          <w:szCs w:val="28"/>
        </w:rPr>
        <w:t xml:space="preserve"> transport</w:t>
      </w:r>
      <w:r w:rsidR="00204477" w:rsidRPr="00E17181">
        <w:rPr>
          <w:rFonts w:cs="Arial"/>
          <w:sz w:val="28"/>
          <w:szCs w:val="28"/>
        </w:rPr>
        <w:t xml:space="preserve"> is</w:t>
      </w:r>
      <w:r w:rsidRPr="00E17181">
        <w:rPr>
          <w:rFonts w:cs="Arial"/>
          <w:sz w:val="28"/>
          <w:szCs w:val="28"/>
        </w:rPr>
        <w:t xml:space="preserve"> more accessible, reducing discrepancies between disabled and non-disabled experiences, and influencing legislative, policy, and funding decisions. </w:t>
      </w:r>
    </w:p>
    <w:p w14:paraId="1A1FE9F1" w14:textId="39E0252D" w:rsidR="002C2BEA" w:rsidRPr="00E17181" w:rsidRDefault="002C2BEA" w:rsidP="00D2050A">
      <w:pPr>
        <w:pStyle w:val="Style2"/>
        <w:numPr>
          <w:ilvl w:val="0"/>
          <w:numId w:val="7"/>
        </w:numPr>
        <w:spacing w:line="360" w:lineRule="auto"/>
        <w:rPr>
          <w:rFonts w:cs="Arial"/>
          <w:sz w:val="28"/>
          <w:szCs w:val="28"/>
        </w:rPr>
      </w:pPr>
      <w:r w:rsidRPr="00E17181">
        <w:rPr>
          <w:rFonts w:cs="Arial"/>
          <w:sz w:val="28"/>
          <w:szCs w:val="28"/>
        </w:rPr>
        <w:t xml:space="preserve">To affect change, </w:t>
      </w:r>
      <w:r w:rsidR="00BD725F" w:rsidRPr="00E17181">
        <w:rPr>
          <w:rFonts w:cs="Arial"/>
          <w:sz w:val="28"/>
          <w:szCs w:val="28"/>
        </w:rPr>
        <w:t>ncat</w:t>
      </w:r>
      <w:r w:rsidRPr="00E17181">
        <w:rPr>
          <w:rFonts w:cs="Arial"/>
          <w:sz w:val="28"/>
          <w:szCs w:val="28"/>
        </w:rPr>
        <w:t xml:space="preserve"> must conduct research involving disabled </w:t>
      </w:r>
      <w:r w:rsidR="0093306A" w:rsidRPr="00E17181">
        <w:rPr>
          <w:rFonts w:cs="Arial"/>
          <w:sz w:val="28"/>
          <w:szCs w:val="28"/>
        </w:rPr>
        <w:t>people</w:t>
      </w:r>
      <w:r w:rsidRPr="00E17181">
        <w:rPr>
          <w:rFonts w:cs="Arial"/>
          <w:sz w:val="28"/>
          <w:szCs w:val="28"/>
        </w:rPr>
        <w:t xml:space="preserve"> and transport providers, facilitate collaboration between stakeholders, develop guidance, and raise public awareness. </w:t>
      </w:r>
    </w:p>
    <w:p w14:paraId="1DF5A436" w14:textId="33BDF9AB" w:rsidR="002C2BEA" w:rsidRPr="00E17181" w:rsidRDefault="002C2BEA" w:rsidP="00D2050A">
      <w:pPr>
        <w:pStyle w:val="Style2"/>
        <w:numPr>
          <w:ilvl w:val="0"/>
          <w:numId w:val="7"/>
        </w:numPr>
        <w:spacing w:line="360" w:lineRule="auto"/>
        <w:rPr>
          <w:rFonts w:cs="Arial"/>
          <w:sz w:val="28"/>
          <w:szCs w:val="28"/>
        </w:rPr>
      </w:pPr>
      <w:r w:rsidRPr="00E17181">
        <w:rPr>
          <w:rFonts w:cs="Arial"/>
          <w:sz w:val="28"/>
          <w:szCs w:val="28"/>
        </w:rPr>
        <w:t>Challenges include lack of legally binding legislation, accountability issues, and the reliance on individual efforts for progress.</w:t>
      </w:r>
    </w:p>
    <w:p w14:paraId="39B34782" w14:textId="77777777" w:rsidR="00B339B0" w:rsidRPr="00E17181" w:rsidRDefault="00B339B0" w:rsidP="00FF4FAC">
      <w:pPr>
        <w:pStyle w:val="Style2"/>
        <w:spacing w:line="360" w:lineRule="auto"/>
        <w:rPr>
          <w:rFonts w:cs="Arial"/>
          <w:b/>
          <w:bCs/>
          <w:sz w:val="28"/>
          <w:szCs w:val="28"/>
        </w:rPr>
      </w:pPr>
    </w:p>
    <w:p w14:paraId="15AC31FF" w14:textId="7824E006" w:rsidR="00E150BB" w:rsidRPr="00E17181" w:rsidRDefault="00E150BB" w:rsidP="00FF4FAC">
      <w:pPr>
        <w:pStyle w:val="Style2"/>
        <w:spacing w:line="360" w:lineRule="auto"/>
        <w:rPr>
          <w:rFonts w:cs="Arial"/>
          <w:b/>
          <w:bCs/>
          <w:sz w:val="28"/>
          <w:szCs w:val="28"/>
        </w:rPr>
      </w:pPr>
      <w:r w:rsidRPr="00E17181">
        <w:rPr>
          <w:rFonts w:cs="Arial"/>
          <w:b/>
          <w:bCs/>
          <w:sz w:val="28"/>
          <w:szCs w:val="28"/>
        </w:rPr>
        <w:t>Theory of Change Structure</w:t>
      </w:r>
    </w:p>
    <w:p w14:paraId="298A67DE" w14:textId="70EB8076" w:rsidR="00FF4FAC" w:rsidRPr="00E17181" w:rsidRDefault="00FF4FAC" w:rsidP="00FF4FAC">
      <w:pPr>
        <w:pStyle w:val="Style2"/>
        <w:spacing w:line="360" w:lineRule="auto"/>
        <w:rPr>
          <w:rFonts w:cs="Arial"/>
          <w:sz w:val="28"/>
          <w:szCs w:val="28"/>
        </w:rPr>
      </w:pPr>
      <w:r w:rsidRPr="00E17181">
        <w:rPr>
          <w:rFonts w:cs="Arial"/>
          <w:sz w:val="28"/>
          <w:szCs w:val="28"/>
        </w:rPr>
        <w:t>Using this input, the Theory of Change is structured around ncat’s three strategic objectives</w:t>
      </w:r>
      <w:r w:rsidR="00BC15BE" w:rsidRPr="00E17181">
        <w:rPr>
          <w:rFonts w:cs="Arial"/>
          <w:sz w:val="28"/>
          <w:szCs w:val="28"/>
        </w:rPr>
        <w:t>; generate, translate and adopt.</w:t>
      </w:r>
    </w:p>
    <w:p w14:paraId="5222D9CE" w14:textId="62DA6DAF" w:rsidR="0010684C" w:rsidRPr="00E17181" w:rsidRDefault="0010684C" w:rsidP="0010684C">
      <w:pPr>
        <w:pStyle w:val="Style2"/>
        <w:numPr>
          <w:ilvl w:val="0"/>
          <w:numId w:val="13"/>
        </w:numPr>
        <w:spacing w:line="360" w:lineRule="auto"/>
        <w:rPr>
          <w:rFonts w:cs="Arial"/>
          <w:sz w:val="28"/>
          <w:szCs w:val="28"/>
        </w:rPr>
      </w:pPr>
      <w:r w:rsidRPr="00E17181">
        <w:rPr>
          <w:rFonts w:cs="Arial"/>
          <w:sz w:val="28"/>
          <w:szCs w:val="28"/>
        </w:rPr>
        <w:t xml:space="preserve">Strategic Objective 1 – </w:t>
      </w:r>
      <w:r w:rsidRPr="00E17181">
        <w:rPr>
          <w:rFonts w:cs="Arial"/>
          <w:b/>
          <w:sz w:val="28"/>
          <w:szCs w:val="28"/>
        </w:rPr>
        <w:t>Generate</w:t>
      </w:r>
      <w:r w:rsidRPr="00E17181">
        <w:rPr>
          <w:rFonts w:cs="Arial"/>
          <w:sz w:val="28"/>
          <w:szCs w:val="28"/>
        </w:rPr>
        <w:t>: This relates to the planning, collecting and reporting of real-world accessible transport-based evidence. We will meet this objective by embedding human-</w:t>
      </w:r>
      <w:r w:rsidRPr="00E17181">
        <w:rPr>
          <w:rFonts w:cs="Arial"/>
          <w:sz w:val="28"/>
          <w:szCs w:val="28"/>
        </w:rPr>
        <w:lastRenderedPageBreak/>
        <w:t xml:space="preserve">centred approaches and ensure transport issues faced by disabled people are heard. </w:t>
      </w:r>
    </w:p>
    <w:p w14:paraId="194E1077" w14:textId="5755FCBB" w:rsidR="0010684C" w:rsidRPr="00E17181" w:rsidRDefault="0010684C" w:rsidP="0010684C">
      <w:pPr>
        <w:pStyle w:val="Style2"/>
        <w:numPr>
          <w:ilvl w:val="0"/>
          <w:numId w:val="13"/>
        </w:numPr>
        <w:spacing w:line="360" w:lineRule="auto"/>
        <w:rPr>
          <w:rFonts w:cs="Arial"/>
          <w:sz w:val="28"/>
          <w:szCs w:val="28"/>
        </w:rPr>
      </w:pPr>
      <w:r w:rsidRPr="00E17181">
        <w:rPr>
          <w:rFonts w:cs="Arial"/>
          <w:sz w:val="28"/>
          <w:szCs w:val="28"/>
        </w:rPr>
        <w:t xml:space="preserve">Strategic Objective 2 – </w:t>
      </w:r>
      <w:r w:rsidRPr="00E17181">
        <w:rPr>
          <w:rFonts w:cs="Arial"/>
          <w:b/>
          <w:sz w:val="28"/>
          <w:szCs w:val="28"/>
        </w:rPr>
        <w:t>Translate</w:t>
      </w:r>
      <w:r w:rsidRPr="00E17181">
        <w:rPr>
          <w:rFonts w:cs="Arial"/>
          <w:sz w:val="28"/>
          <w:szCs w:val="28"/>
        </w:rPr>
        <w:t xml:space="preserve">: This relates to translating evidence into results, products and service applications that directly benefit disabled people. We will meet this objective through a human-centred design focus and collaborative working/cocreating to deliver new transport solutions. </w:t>
      </w:r>
    </w:p>
    <w:p w14:paraId="21292822" w14:textId="6B164ECC" w:rsidR="00FF4FAC" w:rsidRPr="00E17181" w:rsidRDefault="0010684C" w:rsidP="00D2050A">
      <w:pPr>
        <w:pStyle w:val="Style2"/>
        <w:numPr>
          <w:ilvl w:val="0"/>
          <w:numId w:val="13"/>
        </w:numPr>
        <w:spacing w:line="360" w:lineRule="auto"/>
        <w:rPr>
          <w:rFonts w:cs="Arial"/>
          <w:sz w:val="28"/>
          <w:szCs w:val="28"/>
        </w:rPr>
      </w:pPr>
      <w:r w:rsidRPr="00E17181">
        <w:rPr>
          <w:rFonts w:cs="Arial"/>
          <w:sz w:val="28"/>
          <w:szCs w:val="28"/>
        </w:rPr>
        <w:t xml:space="preserve">Strategic Objective 3 – </w:t>
      </w:r>
      <w:r w:rsidRPr="00E17181">
        <w:rPr>
          <w:rFonts w:cs="Arial"/>
          <w:b/>
          <w:sz w:val="28"/>
          <w:szCs w:val="28"/>
        </w:rPr>
        <w:t>Adopt</w:t>
      </w:r>
      <w:r w:rsidRPr="00E17181">
        <w:rPr>
          <w:rFonts w:cs="Arial"/>
          <w:sz w:val="28"/>
          <w:szCs w:val="28"/>
        </w:rPr>
        <w:t>: This relates to the adoption of evidence, innovative practices and solutions and policy to influence change for disabled people and stakeholders. We will meet this objective with the consistent take-up of evidence-based practices, solutions and policy amongst disabled people and transport operators, policy makers and stakeholders.</w:t>
      </w:r>
    </w:p>
    <w:p w14:paraId="61CB5E2D" w14:textId="77777777" w:rsidR="00B339B0" w:rsidRPr="00E17181" w:rsidRDefault="00B339B0" w:rsidP="00E41825">
      <w:pPr>
        <w:pStyle w:val="Style2"/>
        <w:spacing w:line="360" w:lineRule="auto"/>
        <w:ind w:left="720"/>
        <w:rPr>
          <w:rFonts w:cs="Arial"/>
          <w:sz w:val="28"/>
          <w:szCs w:val="28"/>
        </w:rPr>
      </w:pPr>
    </w:p>
    <w:p w14:paraId="18B00B8E" w14:textId="05313447" w:rsidR="00E150BB" w:rsidRPr="00E17181" w:rsidRDefault="00E150BB" w:rsidP="00E41825">
      <w:pPr>
        <w:pStyle w:val="Style1"/>
        <w:numPr>
          <w:ilvl w:val="1"/>
          <w:numId w:val="23"/>
        </w:numPr>
        <w:rPr>
          <w:rFonts w:ascii="Arial" w:hAnsi="Arial" w:cs="Arial"/>
          <w:sz w:val="28"/>
          <w:szCs w:val="28"/>
        </w:rPr>
      </w:pPr>
      <w:bookmarkStart w:id="13" w:name="_Toc184981763"/>
      <w:r w:rsidRPr="00E17181">
        <w:rPr>
          <w:rFonts w:ascii="Arial" w:hAnsi="Arial" w:cs="Arial"/>
          <w:sz w:val="28"/>
          <w:szCs w:val="28"/>
        </w:rPr>
        <w:t>ncat inputs</w:t>
      </w:r>
      <w:bookmarkEnd w:id="13"/>
    </w:p>
    <w:p w14:paraId="392295D0" w14:textId="2DEFD480" w:rsidR="00AD57E5" w:rsidRPr="00E17181" w:rsidRDefault="00BA27B1" w:rsidP="00E41825">
      <w:pPr>
        <w:pStyle w:val="Style2"/>
        <w:spacing w:line="360" w:lineRule="auto"/>
        <w:rPr>
          <w:rFonts w:cs="Arial"/>
          <w:sz w:val="28"/>
          <w:szCs w:val="28"/>
        </w:rPr>
      </w:pPr>
      <w:r w:rsidRPr="00E17181">
        <w:rPr>
          <w:rFonts w:cs="Arial"/>
          <w:sz w:val="28"/>
          <w:szCs w:val="28"/>
        </w:rPr>
        <w:t xml:space="preserve">Delivering outcomes </w:t>
      </w:r>
      <w:r w:rsidR="00E71374" w:rsidRPr="00E17181">
        <w:rPr>
          <w:rFonts w:cs="Arial"/>
          <w:sz w:val="28"/>
          <w:szCs w:val="28"/>
        </w:rPr>
        <w:t xml:space="preserve">that improve transport accessibility </w:t>
      </w:r>
      <w:r w:rsidRPr="00E17181">
        <w:rPr>
          <w:rFonts w:cs="Arial"/>
          <w:sz w:val="28"/>
          <w:szCs w:val="28"/>
        </w:rPr>
        <w:t xml:space="preserve">are </w:t>
      </w:r>
      <w:r w:rsidR="00AD57E5" w:rsidRPr="00E17181">
        <w:rPr>
          <w:rFonts w:cs="Arial"/>
          <w:sz w:val="28"/>
          <w:szCs w:val="28"/>
        </w:rPr>
        <w:t>dependent on a combination of</w:t>
      </w:r>
      <w:r w:rsidR="00606326" w:rsidRPr="00E17181">
        <w:rPr>
          <w:rFonts w:cs="Arial"/>
          <w:sz w:val="28"/>
          <w:szCs w:val="28"/>
        </w:rPr>
        <w:t xml:space="preserve"> </w:t>
      </w:r>
      <w:r w:rsidRPr="00E17181">
        <w:rPr>
          <w:rFonts w:cs="Arial"/>
          <w:sz w:val="28"/>
          <w:szCs w:val="28"/>
        </w:rPr>
        <w:t xml:space="preserve">resources and </w:t>
      </w:r>
      <w:r w:rsidR="00AD57E5" w:rsidRPr="00E17181">
        <w:rPr>
          <w:rFonts w:cs="Arial"/>
          <w:sz w:val="28"/>
          <w:szCs w:val="28"/>
        </w:rPr>
        <w:t xml:space="preserve">activities </w:t>
      </w:r>
      <w:r w:rsidRPr="00E17181">
        <w:rPr>
          <w:rFonts w:cs="Arial"/>
          <w:sz w:val="28"/>
          <w:szCs w:val="28"/>
        </w:rPr>
        <w:t>that can be referred to as ‘levers of change’.</w:t>
      </w:r>
    </w:p>
    <w:p w14:paraId="274BDA7C" w14:textId="49BC13DD" w:rsidR="00730004" w:rsidRPr="00E17181" w:rsidRDefault="00730004" w:rsidP="00E41825">
      <w:pPr>
        <w:pStyle w:val="Style2"/>
        <w:numPr>
          <w:ilvl w:val="0"/>
          <w:numId w:val="4"/>
        </w:numPr>
        <w:spacing w:line="360" w:lineRule="auto"/>
        <w:rPr>
          <w:rFonts w:cs="Arial"/>
          <w:sz w:val="28"/>
          <w:szCs w:val="28"/>
        </w:rPr>
      </w:pPr>
      <w:r w:rsidRPr="00E17181">
        <w:rPr>
          <w:rFonts w:cs="Arial"/>
          <w:b/>
          <w:sz w:val="28"/>
          <w:szCs w:val="28"/>
        </w:rPr>
        <w:t>Funding</w:t>
      </w:r>
      <w:r w:rsidRPr="00E17181">
        <w:rPr>
          <w:rFonts w:cs="Arial"/>
          <w:sz w:val="28"/>
          <w:szCs w:val="28"/>
        </w:rPr>
        <w:t xml:space="preserve">: </w:t>
      </w:r>
      <w:r w:rsidR="00BD725F" w:rsidRPr="00E17181">
        <w:rPr>
          <w:rFonts w:cs="Arial"/>
          <w:sz w:val="28"/>
          <w:szCs w:val="28"/>
        </w:rPr>
        <w:t>ncat</w:t>
      </w:r>
      <w:r w:rsidR="00E71374" w:rsidRPr="00E17181">
        <w:rPr>
          <w:rFonts w:cs="Arial"/>
          <w:sz w:val="28"/>
          <w:szCs w:val="28"/>
        </w:rPr>
        <w:t>’s work requires f</w:t>
      </w:r>
      <w:r w:rsidRPr="00E17181">
        <w:rPr>
          <w:rFonts w:cs="Arial"/>
          <w:sz w:val="28"/>
          <w:szCs w:val="28"/>
        </w:rPr>
        <w:t>inancial</w:t>
      </w:r>
      <w:r w:rsidR="00606326" w:rsidRPr="00E17181">
        <w:rPr>
          <w:rFonts w:cs="Arial"/>
          <w:sz w:val="28"/>
          <w:szCs w:val="28"/>
        </w:rPr>
        <w:t xml:space="preserve"> </w:t>
      </w:r>
      <w:r w:rsidRPr="00E17181">
        <w:rPr>
          <w:rFonts w:cs="Arial"/>
          <w:sz w:val="28"/>
          <w:szCs w:val="28"/>
        </w:rPr>
        <w:t xml:space="preserve">contributions and investment to enable </w:t>
      </w:r>
      <w:r w:rsidR="00E71374" w:rsidRPr="00E17181">
        <w:rPr>
          <w:rFonts w:cs="Arial"/>
          <w:sz w:val="28"/>
          <w:szCs w:val="28"/>
        </w:rPr>
        <w:t>engagement</w:t>
      </w:r>
      <w:r w:rsidR="00606326" w:rsidRPr="00E17181">
        <w:rPr>
          <w:rFonts w:cs="Arial"/>
          <w:sz w:val="28"/>
          <w:szCs w:val="28"/>
        </w:rPr>
        <w:t xml:space="preserve"> </w:t>
      </w:r>
      <w:r w:rsidR="00E71374" w:rsidRPr="00E17181">
        <w:rPr>
          <w:rFonts w:cs="Arial"/>
          <w:sz w:val="28"/>
          <w:szCs w:val="28"/>
        </w:rPr>
        <w:t>activities and projects</w:t>
      </w:r>
      <w:r w:rsidRPr="00E17181">
        <w:rPr>
          <w:rFonts w:cs="Arial"/>
          <w:sz w:val="28"/>
          <w:szCs w:val="28"/>
        </w:rPr>
        <w:t xml:space="preserve"> to be delivered.</w:t>
      </w:r>
      <w:r w:rsidR="00E71374" w:rsidRPr="00E17181">
        <w:rPr>
          <w:rFonts w:cs="Arial"/>
          <w:sz w:val="28"/>
          <w:szCs w:val="28"/>
        </w:rPr>
        <w:t xml:space="preserve"> The Motability </w:t>
      </w:r>
      <w:r w:rsidR="00382DD4" w:rsidRPr="00E17181">
        <w:rPr>
          <w:rFonts w:cs="Arial"/>
          <w:sz w:val="28"/>
          <w:szCs w:val="28"/>
        </w:rPr>
        <w:t xml:space="preserve">Foundation </w:t>
      </w:r>
      <w:r w:rsidR="00E71374" w:rsidRPr="00E17181">
        <w:rPr>
          <w:rFonts w:cs="Arial"/>
          <w:sz w:val="28"/>
          <w:szCs w:val="28"/>
        </w:rPr>
        <w:t xml:space="preserve">have grant-funded </w:t>
      </w:r>
      <w:r w:rsidR="00BD725F" w:rsidRPr="00E17181">
        <w:rPr>
          <w:rFonts w:cs="Arial"/>
          <w:sz w:val="28"/>
          <w:szCs w:val="28"/>
        </w:rPr>
        <w:t>ncat</w:t>
      </w:r>
      <w:r w:rsidR="00E71374" w:rsidRPr="00E17181">
        <w:rPr>
          <w:rFonts w:cs="Arial"/>
          <w:sz w:val="28"/>
          <w:szCs w:val="28"/>
        </w:rPr>
        <w:t xml:space="preserve"> £20m over seven years.</w:t>
      </w:r>
    </w:p>
    <w:p w14:paraId="7EDA3130" w14:textId="4DB6A44D" w:rsidR="00FD370C" w:rsidRPr="00E17181" w:rsidRDefault="00730004" w:rsidP="00E41825">
      <w:pPr>
        <w:pStyle w:val="Style2"/>
        <w:numPr>
          <w:ilvl w:val="0"/>
          <w:numId w:val="4"/>
        </w:numPr>
        <w:spacing w:line="360" w:lineRule="auto"/>
        <w:rPr>
          <w:rFonts w:cs="Arial"/>
          <w:sz w:val="28"/>
          <w:szCs w:val="28"/>
        </w:rPr>
      </w:pPr>
      <w:r w:rsidRPr="00E17181">
        <w:rPr>
          <w:rFonts w:cs="Arial"/>
          <w:b/>
          <w:sz w:val="28"/>
          <w:szCs w:val="28"/>
        </w:rPr>
        <w:t>Resourcing</w:t>
      </w:r>
      <w:r w:rsidR="004D71C1" w:rsidRPr="00E17181">
        <w:rPr>
          <w:rFonts w:cs="Arial"/>
          <w:b/>
          <w:sz w:val="28"/>
          <w:szCs w:val="28"/>
        </w:rPr>
        <w:t>:</w:t>
      </w:r>
      <w:r w:rsidR="004D71C1" w:rsidRPr="00E17181">
        <w:rPr>
          <w:rFonts w:cs="Arial"/>
          <w:sz w:val="28"/>
          <w:szCs w:val="28"/>
        </w:rPr>
        <w:t xml:space="preserve"> </w:t>
      </w:r>
      <w:r w:rsidRPr="00E17181">
        <w:rPr>
          <w:rFonts w:cs="Arial"/>
          <w:sz w:val="28"/>
          <w:szCs w:val="28"/>
        </w:rPr>
        <w:t>A collaborative consortium of partners</w:t>
      </w:r>
      <w:r w:rsidR="001021CD" w:rsidRPr="00E17181">
        <w:rPr>
          <w:rFonts w:cs="Arial"/>
          <w:sz w:val="28"/>
          <w:szCs w:val="28"/>
        </w:rPr>
        <w:t xml:space="preserve"> working together towards a shared goal will be required to </w:t>
      </w:r>
      <w:r w:rsidR="005F6016" w:rsidRPr="00E17181">
        <w:rPr>
          <w:rFonts w:cs="Arial"/>
          <w:sz w:val="28"/>
          <w:szCs w:val="28"/>
        </w:rPr>
        <w:t>deliver outcomes</w:t>
      </w:r>
      <w:r w:rsidR="00382DD4" w:rsidRPr="00E17181">
        <w:rPr>
          <w:rFonts w:cs="Arial"/>
          <w:sz w:val="28"/>
          <w:szCs w:val="28"/>
        </w:rPr>
        <w:t>.</w:t>
      </w:r>
      <w:r w:rsidR="00B4699A" w:rsidRPr="00E17181">
        <w:rPr>
          <w:rFonts w:cs="Arial"/>
          <w:sz w:val="28"/>
          <w:szCs w:val="28"/>
        </w:rPr>
        <w:t xml:space="preserve"> </w:t>
      </w:r>
    </w:p>
    <w:p w14:paraId="06E60CB9" w14:textId="17F055DD" w:rsidR="007B7A57" w:rsidRPr="00E17181" w:rsidRDefault="009E3686" w:rsidP="00E41825">
      <w:pPr>
        <w:pStyle w:val="ListParagraph"/>
        <w:numPr>
          <w:ilvl w:val="0"/>
          <w:numId w:val="4"/>
        </w:numPr>
        <w:spacing w:line="360" w:lineRule="auto"/>
        <w:rPr>
          <w:rFonts w:ascii="Arial" w:hAnsi="Arial" w:cs="Arial"/>
          <w:sz w:val="28"/>
          <w:szCs w:val="28"/>
        </w:rPr>
      </w:pPr>
      <w:r w:rsidRPr="00E17181">
        <w:rPr>
          <w:rFonts w:ascii="Arial" w:eastAsia="Calibri" w:hAnsi="Arial" w:cs="Arial"/>
          <w:b/>
          <w:sz w:val="28"/>
          <w:szCs w:val="28"/>
        </w:rPr>
        <w:lastRenderedPageBreak/>
        <w:t xml:space="preserve">Expertise and experience: </w:t>
      </w:r>
      <w:r w:rsidRPr="00E17181">
        <w:rPr>
          <w:rFonts w:ascii="Arial" w:hAnsi="Arial" w:cs="Arial"/>
          <w:sz w:val="28"/>
          <w:szCs w:val="28"/>
        </w:rPr>
        <w:t xml:space="preserve">Knowledge and skills </w:t>
      </w:r>
      <w:r w:rsidR="00DB6CF4" w:rsidRPr="00E17181">
        <w:rPr>
          <w:rFonts w:ascii="Arial" w:eastAsia="Calibri" w:hAnsi="Arial" w:cs="Arial"/>
          <w:sz w:val="28"/>
          <w:szCs w:val="28"/>
        </w:rPr>
        <w:t xml:space="preserve">will be required </w:t>
      </w:r>
      <w:r w:rsidRPr="00E17181">
        <w:rPr>
          <w:rFonts w:ascii="Arial" w:hAnsi="Arial" w:cs="Arial"/>
          <w:sz w:val="28"/>
          <w:szCs w:val="28"/>
        </w:rPr>
        <w:t xml:space="preserve">to enhance the outcomes </w:t>
      </w:r>
      <w:r w:rsidR="00382DD4" w:rsidRPr="00E17181">
        <w:rPr>
          <w:rFonts w:ascii="Arial" w:hAnsi="Arial" w:cs="Arial"/>
          <w:sz w:val="28"/>
          <w:szCs w:val="28"/>
        </w:rPr>
        <w:t>of ncat</w:t>
      </w:r>
      <w:r w:rsidR="007B7A57" w:rsidRPr="00E17181">
        <w:rPr>
          <w:rFonts w:ascii="Arial" w:eastAsia="Calibri" w:hAnsi="Arial" w:cs="Arial"/>
          <w:sz w:val="28"/>
          <w:szCs w:val="28"/>
        </w:rPr>
        <w:t>. This includes</w:t>
      </w:r>
      <w:r w:rsidR="00570A00" w:rsidRPr="00E17181">
        <w:rPr>
          <w:rFonts w:ascii="Arial" w:eastAsia="Calibri" w:hAnsi="Arial" w:cs="Arial"/>
          <w:sz w:val="28"/>
          <w:szCs w:val="28"/>
        </w:rPr>
        <w:t xml:space="preserve"> s</w:t>
      </w:r>
      <w:r w:rsidR="007B7A57" w:rsidRPr="00E17181">
        <w:rPr>
          <w:rFonts w:ascii="Arial" w:hAnsi="Arial" w:cs="Arial"/>
          <w:sz w:val="28"/>
          <w:szCs w:val="28"/>
        </w:rPr>
        <w:t xml:space="preserve">ubject matter expertise </w:t>
      </w:r>
      <w:r w:rsidR="00A8788E" w:rsidRPr="00E17181">
        <w:rPr>
          <w:rFonts w:ascii="Arial" w:eastAsia="Calibri" w:hAnsi="Arial" w:cs="Arial"/>
          <w:sz w:val="28"/>
          <w:szCs w:val="28"/>
        </w:rPr>
        <w:t>of</w:t>
      </w:r>
      <w:r w:rsidR="007B7A57" w:rsidRPr="00E17181">
        <w:rPr>
          <w:rFonts w:ascii="Arial" w:hAnsi="Arial" w:cs="Arial"/>
          <w:sz w:val="28"/>
          <w:szCs w:val="28"/>
        </w:rPr>
        <w:t xml:space="preserve"> transport</w:t>
      </w:r>
      <w:r w:rsidR="00A8788E" w:rsidRPr="00E17181">
        <w:rPr>
          <w:rFonts w:ascii="Arial" w:eastAsia="Calibri" w:hAnsi="Arial" w:cs="Arial"/>
          <w:sz w:val="28"/>
          <w:szCs w:val="28"/>
        </w:rPr>
        <w:t xml:space="preserve">, </w:t>
      </w:r>
      <w:r w:rsidR="003B6568" w:rsidRPr="00E17181">
        <w:rPr>
          <w:rFonts w:ascii="Arial" w:eastAsia="Calibri" w:hAnsi="Arial" w:cs="Arial"/>
          <w:sz w:val="28"/>
          <w:szCs w:val="28"/>
        </w:rPr>
        <w:t>accessibility</w:t>
      </w:r>
      <w:r w:rsidR="00A8788E" w:rsidRPr="00E17181">
        <w:rPr>
          <w:rFonts w:ascii="Arial" w:eastAsia="Calibri" w:hAnsi="Arial" w:cs="Arial"/>
          <w:sz w:val="28"/>
          <w:szCs w:val="28"/>
        </w:rPr>
        <w:t xml:space="preserve"> and policy, and</w:t>
      </w:r>
      <w:r w:rsidR="00570A00" w:rsidRPr="00E17181">
        <w:rPr>
          <w:rFonts w:ascii="Arial" w:eastAsia="Calibri" w:hAnsi="Arial" w:cs="Arial"/>
          <w:sz w:val="28"/>
          <w:szCs w:val="28"/>
        </w:rPr>
        <w:t xml:space="preserve"> covers e</w:t>
      </w:r>
      <w:r w:rsidR="007B7A57" w:rsidRPr="00E17181">
        <w:rPr>
          <w:rFonts w:ascii="Arial" w:hAnsi="Arial" w:cs="Arial"/>
          <w:sz w:val="28"/>
          <w:szCs w:val="28"/>
        </w:rPr>
        <w:t xml:space="preserve">xpertise in tasks required to run </w:t>
      </w:r>
      <w:r w:rsidR="00BD725F" w:rsidRPr="00E17181">
        <w:rPr>
          <w:rFonts w:ascii="Arial" w:eastAsia="Calibri" w:hAnsi="Arial" w:cs="Arial"/>
          <w:sz w:val="28"/>
          <w:szCs w:val="28"/>
        </w:rPr>
        <w:t>ncat</w:t>
      </w:r>
      <w:r w:rsidR="00570A00" w:rsidRPr="00E17181">
        <w:rPr>
          <w:rFonts w:ascii="Arial" w:eastAsia="Calibri" w:hAnsi="Arial" w:cs="Arial"/>
          <w:sz w:val="28"/>
          <w:szCs w:val="28"/>
        </w:rPr>
        <w:t xml:space="preserve"> and its initiatives for </w:t>
      </w:r>
      <w:r w:rsidR="00BB371D" w:rsidRPr="00E17181">
        <w:rPr>
          <w:rFonts w:ascii="Arial" w:eastAsia="Calibri" w:hAnsi="Arial" w:cs="Arial"/>
          <w:sz w:val="28"/>
          <w:szCs w:val="28"/>
        </w:rPr>
        <w:t>example</w:t>
      </w:r>
      <w:r w:rsidR="00DC76FF" w:rsidRPr="00E17181">
        <w:rPr>
          <w:rFonts w:ascii="Arial" w:hAnsi="Arial" w:cs="Arial"/>
          <w:sz w:val="28"/>
          <w:szCs w:val="28"/>
        </w:rPr>
        <w:t>,</w:t>
      </w:r>
      <w:r w:rsidR="007B7A57" w:rsidRPr="00E17181">
        <w:rPr>
          <w:rFonts w:ascii="Arial" w:hAnsi="Arial" w:cs="Arial"/>
          <w:sz w:val="28"/>
          <w:szCs w:val="28"/>
        </w:rPr>
        <w:t xml:space="preserve"> user researchers, design researchers, business development, support staff, impact assessment (e.g., economists, academics)</w:t>
      </w:r>
      <w:r w:rsidR="00570A00" w:rsidRPr="00E17181">
        <w:rPr>
          <w:rFonts w:ascii="Arial" w:eastAsia="Calibri" w:hAnsi="Arial" w:cs="Arial"/>
          <w:sz w:val="28"/>
          <w:szCs w:val="28"/>
        </w:rPr>
        <w:t>.</w:t>
      </w:r>
      <w:r w:rsidR="00382DD4" w:rsidRPr="00E17181">
        <w:rPr>
          <w:rFonts w:ascii="Arial" w:eastAsia="Calibri" w:hAnsi="Arial" w:cs="Arial"/>
          <w:sz w:val="28"/>
          <w:szCs w:val="28"/>
        </w:rPr>
        <w:t xml:space="preserve"> ncat have recruited an </w:t>
      </w:r>
      <w:hyperlink r:id="rId16" w:history="1">
        <w:r w:rsidR="00382DD4" w:rsidRPr="00E17181">
          <w:rPr>
            <w:rStyle w:val="Hyperlink"/>
            <w:rFonts w:ascii="Arial" w:eastAsia="Calibri" w:hAnsi="Arial" w:cs="Arial"/>
            <w:sz w:val="28"/>
            <w:szCs w:val="28"/>
          </w:rPr>
          <w:t>expert independent Board</w:t>
        </w:r>
      </w:hyperlink>
      <w:r w:rsidR="00382DD4" w:rsidRPr="00E17181">
        <w:rPr>
          <w:rFonts w:ascii="Arial" w:eastAsia="Calibri" w:hAnsi="Arial" w:cs="Arial"/>
          <w:sz w:val="28"/>
          <w:szCs w:val="28"/>
        </w:rPr>
        <w:t xml:space="preserve"> </w:t>
      </w:r>
      <w:r w:rsidR="006236A8" w:rsidRPr="00E17181">
        <w:rPr>
          <w:rFonts w:ascii="Arial" w:eastAsia="Calibri" w:hAnsi="Arial" w:cs="Arial"/>
          <w:sz w:val="28"/>
          <w:szCs w:val="28"/>
        </w:rPr>
        <w:t>to provide expertise and oversight</w:t>
      </w:r>
      <w:r w:rsidR="00382DD4" w:rsidRPr="00E17181">
        <w:rPr>
          <w:rFonts w:ascii="Arial" w:eastAsia="Calibri" w:hAnsi="Arial" w:cs="Arial"/>
          <w:sz w:val="28"/>
          <w:szCs w:val="28"/>
        </w:rPr>
        <w:t xml:space="preserve">. </w:t>
      </w:r>
    </w:p>
    <w:p w14:paraId="33BBD89E" w14:textId="644D15A0" w:rsidR="00570A00" w:rsidRPr="00E17181" w:rsidRDefault="00570A00" w:rsidP="00E41825">
      <w:pPr>
        <w:pStyle w:val="Style2"/>
        <w:numPr>
          <w:ilvl w:val="0"/>
          <w:numId w:val="4"/>
        </w:numPr>
        <w:spacing w:line="360" w:lineRule="auto"/>
        <w:rPr>
          <w:rFonts w:cs="Arial"/>
          <w:sz w:val="28"/>
          <w:szCs w:val="28"/>
        </w:rPr>
      </w:pPr>
      <w:r w:rsidRPr="00E17181">
        <w:rPr>
          <w:rFonts w:cs="Arial"/>
          <w:b/>
          <w:sz w:val="28"/>
          <w:szCs w:val="28"/>
        </w:rPr>
        <w:t>Stakeholders input:</w:t>
      </w:r>
      <w:r w:rsidRPr="00E17181">
        <w:rPr>
          <w:rFonts w:cs="Arial"/>
          <w:sz w:val="28"/>
          <w:szCs w:val="28"/>
        </w:rPr>
        <w:t xml:space="preserve"> </w:t>
      </w:r>
      <w:r w:rsidR="00BD725F" w:rsidRPr="00E17181">
        <w:rPr>
          <w:rFonts w:cs="Arial"/>
          <w:sz w:val="28"/>
          <w:szCs w:val="28"/>
        </w:rPr>
        <w:t>ncat</w:t>
      </w:r>
      <w:r w:rsidRPr="00E17181">
        <w:rPr>
          <w:rFonts w:cs="Arial"/>
          <w:sz w:val="28"/>
          <w:szCs w:val="28"/>
        </w:rPr>
        <w:t xml:space="preserve"> aims to establish a network of supportive stakeholders which will provide essential insight and feedback on </w:t>
      </w:r>
      <w:r w:rsidR="00BD725F" w:rsidRPr="00E17181">
        <w:rPr>
          <w:rFonts w:cs="Arial"/>
          <w:sz w:val="28"/>
          <w:szCs w:val="28"/>
        </w:rPr>
        <w:t>ncat</w:t>
      </w:r>
      <w:r w:rsidRPr="00E17181">
        <w:rPr>
          <w:rFonts w:cs="Arial"/>
          <w:sz w:val="28"/>
          <w:szCs w:val="28"/>
        </w:rPr>
        <w:t xml:space="preserve"> initiatives.</w:t>
      </w:r>
      <w:r w:rsidR="00BD725F" w:rsidRPr="00E17181">
        <w:rPr>
          <w:rFonts w:cs="Arial"/>
          <w:sz w:val="28"/>
          <w:szCs w:val="28"/>
        </w:rPr>
        <w:t xml:space="preserve"> </w:t>
      </w:r>
    </w:p>
    <w:p w14:paraId="354712B5" w14:textId="014759C0" w:rsidR="00445F5D" w:rsidRPr="00E17181" w:rsidRDefault="00445F5D" w:rsidP="00E41825">
      <w:pPr>
        <w:pStyle w:val="Style2"/>
        <w:numPr>
          <w:ilvl w:val="0"/>
          <w:numId w:val="4"/>
        </w:numPr>
        <w:spacing w:line="360" w:lineRule="auto"/>
        <w:rPr>
          <w:rFonts w:cs="Arial"/>
          <w:sz w:val="28"/>
          <w:szCs w:val="28"/>
        </w:rPr>
      </w:pPr>
      <w:r w:rsidRPr="00E17181">
        <w:rPr>
          <w:rFonts w:cs="Arial"/>
          <w:b/>
          <w:sz w:val="28"/>
          <w:szCs w:val="28"/>
        </w:rPr>
        <w:t>Learning</w:t>
      </w:r>
      <w:r w:rsidRPr="00E17181">
        <w:rPr>
          <w:rFonts w:cs="Arial"/>
          <w:sz w:val="28"/>
          <w:szCs w:val="28"/>
        </w:rPr>
        <w:t xml:space="preserve">: Throughout the seven-year </w:t>
      </w:r>
      <w:r w:rsidR="006236A8" w:rsidRPr="00E17181">
        <w:rPr>
          <w:rFonts w:cs="Arial"/>
          <w:sz w:val="28"/>
          <w:szCs w:val="28"/>
        </w:rPr>
        <w:t>period</w:t>
      </w:r>
      <w:r w:rsidRPr="00E17181">
        <w:rPr>
          <w:rFonts w:cs="Arial"/>
          <w:sz w:val="28"/>
          <w:szCs w:val="28"/>
        </w:rPr>
        <w:t>,</w:t>
      </w:r>
      <w:r w:rsidR="00BD725F" w:rsidRPr="00E17181">
        <w:rPr>
          <w:rFonts w:cs="Arial"/>
          <w:sz w:val="28"/>
          <w:szCs w:val="28"/>
        </w:rPr>
        <w:t xml:space="preserve"> ncat</w:t>
      </w:r>
      <w:r w:rsidRPr="00E17181">
        <w:rPr>
          <w:rFonts w:cs="Arial"/>
          <w:sz w:val="28"/>
          <w:szCs w:val="28"/>
        </w:rPr>
        <w:t xml:space="preserve"> will learn from its operations through </w:t>
      </w:r>
      <w:r w:rsidR="0013229C" w:rsidRPr="00E17181">
        <w:rPr>
          <w:rFonts w:cs="Arial"/>
          <w:sz w:val="28"/>
          <w:szCs w:val="28"/>
        </w:rPr>
        <w:t xml:space="preserve">a monitoring and evaluation </w:t>
      </w:r>
      <w:r w:rsidR="00EA54E9" w:rsidRPr="00E17181">
        <w:rPr>
          <w:rFonts w:cs="Arial"/>
          <w:sz w:val="28"/>
          <w:szCs w:val="28"/>
        </w:rPr>
        <w:t>and a formal governance structure</w:t>
      </w:r>
      <w:r w:rsidRPr="00E17181">
        <w:rPr>
          <w:rFonts w:cs="Arial"/>
          <w:sz w:val="28"/>
          <w:szCs w:val="28"/>
        </w:rPr>
        <w:t xml:space="preserve">. </w:t>
      </w:r>
    </w:p>
    <w:p w14:paraId="37731D2F" w14:textId="77777777" w:rsidR="00E150BB" w:rsidRPr="00E17181" w:rsidRDefault="00E150BB" w:rsidP="00E41825">
      <w:pPr>
        <w:pStyle w:val="Style2"/>
        <w:spacing w:line="360" w:lineRule="auto"/>
        <w:rPr>
          <w:rFonts w:cs="Arial"/>
          <w:sz w:val="28"/>
          <w:szCs w:val="28"/>
        </w:rPr>
      </w:pPr>
    </w:p>
    <w:p w14:paraId="7EF67AC9" w14:textId="1F17CAE4" w:rsidR="00F62EA7" w:rsidRPr="00E17181" w:rsidRDefault="00E150BB" w:rsidP="00E41825">
      <w:pPr>
        <w:pStyle w:val="Style1"/>
        <w:tabs>
          <w:tab w:val="left" w:pos="709"/>
        </w:tabs>
        <w:rPr>
          <w:rFonts w:ascii="Arial" w:hAnsi="Arial" w:cs="Arial"/>
          <w:sz w:val="28"/>
          <w:szCs w:val="28"/>
        </w:rPr>
      </w:pPr>
      <w:r w:rsidRPr="00E17181">
        <w:rPr>
          <w:rFonts w:ascii="Arial" w:hAnsi="Arial" w:cs="Arial"/>
          <w:sz w:val="28"/>
          <w:szCs w:val="28"/>
        </w:rPr>
        <w:t xml:space="preserve"> </w:t>
      </w:r>
      <w:bookmarkStart w:id="14" w:name="_Toc184981764"/>
      <w:r w:rsidR="00E41825" w:rsidRPr="00E17181">
        <w:rPr>
          <w:rFonts w:ascii="Arial" w:hAnsi="Arial" w:cs="Arial"/>
          <w:sz w:val="28"/>
          <w:szCs w:val="28"/>
        </w:rPr>
        <w:t xml:space="preserve">4.2 </w:t>
      </w:r>
      <w:r w:rsidR="00E41825" w:rsidRPr="00E17181">
        <w:rPr>
          <w:rFonts w:ascii="Arial" w:hAnsi="Arial" w:cs="Arial"/>
          <w:sz w:val="28"/>
          <w:szCs w:val="28"/>
        </w:rPr>
        <w:tab/>
      </w:r>
      <w:r w:rsidRPr="00E17181">
        <w:rPr>
          <w:rFonts w:ascii="Arial" w:hAnsi="Arial" w:cs="Arial"/>
          <w:sz w:val="28"/>
          <w:szCs w:val="28"/>
        </w:rPr>
        <w:t xml:space="preserve">Activities </w:t>
      </w:r>
      <w:r w:rsidR="00F62EA7" w:rsidRPr="00E17181">
        <w:rPr>
          <w:rFonts w:ascii="Arial" w:hAnsi="Arial" w:cs="Arial"/>
          <w:sz w:val="28"/>
          <w:szCs w:val="28"/>
        </w:rPr>
        <w:t>(what ncat does):</w:t>
      </w:r>
      <w:bookmarkEnd w:id="14"/>
      <w:r w:rsidR="00F62EA7" w:rsidRPr="00E17181">
        <w:rPr>
          <w:rFonts w:ascii="Arial" w:hAnsi="Arial" w:cs="Arial"/>
          <w:sz w:val="28"/>
          <w:szCs w:val="28"/>
        </w:rPr>
        <w:t xml:space="preserve"> </w:t>
      </w:r>
    </w:p>
    <w:p w14:paraId="48C61344" w14:textId="77777777" w:rsidR="00C4297C" w:rsidRPr="00E17181" w:rsidRDefault="00C4297C" w:rsidP="00E41825">
      <w:pPr>
        <w:pStyle w:val="Style2"/>
        <w:numPr>
          <w:ilvl w:val="0"/>
          <w:numId w:val="11"/>
        </w:numPr>
        <w:spacing w:line="360" w:lineRule="auto"/>
        <w:rPr>
          <w:rFonts w:cs="Arial"/>
          <w:b/>
          <w:sz w:val="28"/>
          <w:szCs w:val="28"/>
        </w:rPr>
      </w:pPr>
      <w:r w:rsidRPr="00E17181">
        <w:rPr>
          <w:rFonts w:cs="Arial"/>
          <w:b/>
          <w:sz w:val="28"/>
          <w:szCs w:val="28"/>
        </w:rPr>
        <w:t>Develop evidence that facilitates change (Generate)</w:t>
      </w:r>
    </w:p>
    <w:p w14:paraId="71DDE387" w14:textId="5573C483" w:rsidR="00C4297C" w:rsidRPr="00E17181" w:rsidRDefault="00C4297C" w:rsidP="00E41825">
      <w:pPr>
        <w:pStyle w:val="Style2"/>
        <w:numPr>
          <w:ilvl w:val="1"/>
          <w:numId w:val="11"/>
        </w:numPr>
        <w:spacing w:line="360" w:lineRule="auto"/>
        <w:rPr>
          <w:rFonts w:cs="Arial"/>
          <w:sz w:val="28"/>
          <w:szCs w:val="28"/>
        </w:rPr>
      </w:pPr>
      <w:r w:rsidRPr="00E17181">
        <w:rPr>
          <w:rFonts w:cs="Arial"/>
          <w:sz w:val="28"/>
          <w:szCs w:val="28"/>
        </w:rPr>
        <w:t xml:space="preserve">ncat conducts and facilitates </w:t>
      </w:r>
      <w:r w:rsidR="00F93A1B" w:rsidRPr="00E17181">
        <w:rPr>
          <w:rFonts w:cs="Arial"/>
          <w:sz w:val="28"/>
          <w:szCs w:val="28"/>
        </w:rPr>
        <w:t xml:space="preserve">co-produced </w:t>
      </w:r>
      <w:r w:rsidRPr="00E17181">
        <w:rPr>
          <w:rFonts w:cs="Arial"/>
          <w:sz w:val="28"/>
          <w:szCs w:val="28"/>
        </w:rPr>
        <w:t>research with the Community for Accessible Transport</w:t>
      </w:r>
      <w:r w:rsidR="003B0C53" w:rsidRPr="00E17181">
        <w:rPr>
          <w:rFonts w:cs="Arial"/>
          <w:sz w:val="28"/>
          <w:szCs w:val="28"/>
        </w:rPr>
        <w:t xml:space="preserve"> Panel</w:t>
      </w:r>
      <w:r w:rsidRPr="00E17181">
        <w:rPr>
          <w:rFonts w:cs="Arial"/>
          <w:sz w:val="28"/>
          <w:szCs w:val="28"/>
        </w:rPr>
        <w:t>, which includes disabled people and people in the transport and policy sectors.</w:t>
      </w:r>
    </w:p>
    <w:p w14:paraId="250CD545" w14:textId="77777777" w:rsidR="00C4297C" w:rsidRPr="00E17181" w:rsidRDefault="00C4297C" w:rsidP="00E41825">
      <w:pPr>
        <w:pStyle w:val="Style2"/>
        <w:spacing w:line="360" w:lineRule="auto"/>
        <w:rPr>
          <w:rFonts w:cs="Arial"/>
          <w:b/>
          <w:vanish/>
          <w:sz w:val="28"/>
          <w:szCs w:val="28"/>
        </w:rPr>
      </w:pPr>
    </w:p>
    <w:p w14:paraId="785E8637" w14:textId="77777777" w:rsidR="00C4297C" w:rsidRPr="00E17181" w:rsidRDefault="00C4297C" w:rsidP="00E41825">
      <w:pPr>
        <w:pStyle w:val="Style2"/>
        <w:numPr>
          <w:ilvl w:val="0"/>
          <w:numId w:val="11"/>
        </w:numPr>
        <w:spacing w:line="360" w:lineRule="auto"/>
        <w:rPr>
          <w:rFonts w:cs="Arial"/>
          <w:b/>
          <w:sz w:val="28"/>
          <w:szCs w:val="28"/>
        </w:rPr>
      </w:pPr>
      <w:r w:rsidRPr="00E17181">
        <w:rPr>
          <w:rFonts w:cs="Arial"/>
          <w:b/>
          <w:sz w:val="28"/>
          <w:szCs w:val="28"/>
        </w:rPr>
        <w:t>Raise awareness of ncat, its research and campaigns (Translate)</w:t>
      </w:r>
    </w:p>
    <w:p w14:paraId="5D4FD720" w14:textId="77777777" w:rsidR="00C4297C" w:rsidRPr="00E17181" w:rsidRDefault="00C4297C" w:rsidP="00E41825">
      <w:pPr>
        <w:pStyle w:val="Style2"/>
        <w:numPr>
          <w:ilvl w:val="1"/>
          <w:numId w:val="11"/>
        </w:numPr>
        <w:spacing w:line="360" w:lineRule="auto"/>
        <w:rPr>
          <w:rFonts w:cs="Arial"/>
          <w:sz w:val="28"/>
          <w:szCs w:val="28"/>
        </w:rPr>
      </w:pPr>
      <w:r w:rsidRPr="00E17181">
        <w:rPr>
          <w:rFonts w:cs="Arial"/>
          <w:sz w:val="28"/>
          <w:szCs w:val="28"/>
        </w:rPr>
        <w:t xml:space="preserve">Conduct awareness activities and campaigns through press, media, radio, social media, the ncat website and events. </w:t>
      </w:r>
    </w:p>
    <w:p w14:paraId="1C287469" w14:textId="77777777" w:rsidR="00E150BB" w:rsidRPr="00E17181" w:rsidRDefault="00E150BB" w:rsidP="00E41825">
      <w:pPr>
        <w:pStyle w:val="Style2"/>
        <w:spacing w:line="360" w:lineRule="auto"/>
        <w:ind w:left="1440"/>
        <w:rPr>
          <w:rFonts w:cs="Arial"/>
          <w:sz w:val="28"/>
          <w:szCs w:val="28"/>
        </w:rPr>
      </w:pPr>
    </w:p>
    <w:p w14:paraId="43364179" w14:textId="495D054D" w:rsidR="00F62EA7" w:rsidRPr="00E17181" w:rsidRDefault="00E150BB" w:rsidP="00E41825">
      <w:pPr>
        <w:pStyle w:val="Style1"/>
        <w:ind w:left="709" w:hanging="709"/>
        <w:rPr>
          <w:rFonts w:ascii="Arial" w:hAnsi="Arial" w:cs="Arial"/>
          <w:sz w:val="28"/>
          <w:szCs w:val="28"/>
        </w:rPr>
      </w:pPr>
      <w:bookmarkStart w:id="15" w:name="_Toc184981765"/>
      <w:r w:rsidRPr="00E17181">
        <w:rPr>
          <w:rFonts w:ascii="Arial" w:hAnsi="Arial" w:cs="Arial"/>
          <w:sz w:val="28"/>
          <w:szCs w:val="28"/>
        </w:rPr>
        <w:lastRenderedPageBreak/>
        <w:t xml:space="preserve">4.3 </w:t>
      </w:r>
      <w:r w:rsidR="001D642F" w:rsidRPr="00E17181">
        <w:rPr>
          <w:rFonts w:ascii="Arial" w:hAnsi="Arial" w:cs="Arial"/>
          <w:sz w:val="28"/>
          <w:szCs w:val="28"/>
        </w:rPr>
        <w:t xml:space="preserve"> </w:t>
      </w:r>
      <w:r w:rsidR="001D642F" w:rsidRPr="00E17181">
        <w:rPr>
          <w:rFonts w:ascii="Arial" w:hAnsi="Arial" w:cs="Arial"/>
          <w:sz w:val="28"/>
          <w:szCs w:val="28"/>
        </w:rPr>
        <w:tab/>
      </w:r>
      <w:r w:rsidR="00F62EA7" w:rsidRPr="00E17181">
        <w:rPr>
          <w:rFonts w:ascii="Arial" w:hAnsi="Arial" w:cs="Arial"/>
          <w:sz w:val="28"/>
          <w:szCs w:val="28"/>
        </w:rPr>
        <w:t>Outputs (direct results of ncat’s activities):</w:t>
      </w:r>
      <w:bookmarkEnd w:id="15"/>
    </w:p>
    <w:p w14:paraId="137A8DC9" w14:textId="77777777" w:rsidR="00F62EA7" w:rsidRPr="00E17181" w:rsidRDefault="00F62EA7" w:rsidP="00E41825">
      <w:pPr>
        <w:pStyle w:val="Style2"/>
        <w:numPr>
          <w:ilvl w:val="0"/>
          <w:numId w:val="8"/>
        </w:numPr>
        <w:spacing w:line="360" w:lineRule="auto"/>
        <w:rPr>
          <w:rFonts w:cs="Arial"/>
          <w:b/>
          <w:bCs/>
          <w:sz w:val="28"/>
          <w:szCs w:val="28"/>
        </w:rPr>
      </w:pPr>
      <w:r w:rsidRPr="00E17181">
        <w:rPr>
          <w:rFonts w:cs="Arial"/>
          <w:b/>
          <w:bCs/>
          <w:sz w:val="28"/>
          <w:szCs w:val="28"/>
        </w:rPr>
        <w:t xml:space="preserve">Evidence is produced that facilitates change (Generate) </w:t>
      </w:r>
    </w:p>
    <w:p w14:paraId="5F9E0ECA" w14:textId="008470F0" w:rsidR="00F62EA7" w:rsidRPr="00E17181" w:rsidRDefault="00F62EA7" w:rsidP="00E41825">
      <w:pPr>
        <w:pStyle w:val="Style2"/>
        <w:numPr>
          <w:ilvl w:val="1"/>
          <w:numId w:val="8"/>
        </w:numPr>
        <w:spacing w:line="360" w:lineRule="auto"/>
        <w:rPr>
          <w:rFonts w:cs="Arial"/>
          <w:sz w:val="28"/>
          <w:szCs w:val="28"/>
        </w:rPr>
      </w:pPr>
      <w:r w:rsidRPr="00E17181">
        <w:rPr>
          <w:rFonts w:cs="Arial"/>
          <w:sz w:val="28"/>
          <w:szCs w:val="28"/>
        </w:rPr>
        <w:t>Disabled people participate in a representative CAT panel and directly contribute to ncat’s national evidence base</w:t>
      </w:r>
      <w:r w:rsidR="008F5947" w:rsidRPr="00E17181">
        <w:rPr>
          <w:rFonts w:cs="Arial"/>
          <w:sz w:val="28"/>
          <w:szCs w:val="28"/>
        </w:rPr>
        <w:t xml:space="preserve"> and co-production activities</w:t>
      </w:r>
      <w:r w:rsidR="002D535A" w:rsidRPr="00E17181">
        <w:rPr>
          <w:rFonts w:cs="Arial"/>
          <w:sz w:val="28"/>
          <w:szCs w:val="28"/>
        </w:rPr>
        <w:t>.</w:t>
      </w:r>
    </w:p>
    <w:p w14:paraId="4DAA531E" w14:textId="25CEAD1E" w:rsidR="00F62EA7" w:rsidRPr="00E17181" w:rsidRDefault="00F62EA7" w:rsidP="00E41825">
      <w:pPr>
        <w:pStyle w:val="Style2"/>
        <w:numPr>
          <w:ilvl w:val="1"/>
          <w:numId w:val="8"/>
        </w:numPr>
        <w:spacing w:line="360" w:lineRule="auto"/>
        <w:rPr>
          <w:rFonts w:cs="Arial"/>
          <w:sz w:val="28"/>
          <w:szCs w:val="28"/>
        </w:rPr>
      </w:pPr>
      <w:r w:rsidRPr="00E17181">
        <w:rPr>
          <w:rFonts w:cs="Arial"/>
          <w:sz w:val="28"/>
          <w:szCs w:val="28"/>
        </w:rPr>
        <w:t>People in the transport and policy sector participate in the CAT panel</w:t>
      </w:r>
      <w:r w:rsidR="002D535A" w:rsidRPr="00E17181">
        <w:rPr>
          <w:rFonts w:cs="Arial"/>
          <w:sz w:val="28"/>
          <w:szCs w:val="28"/>
        </w:rPr>
        <w:t>.</w:t>
      </w:r>
    </w:p>
    <w:p w14:paraId="5B99B841" w14:textId="77777777" w:rsidR="003B4036" w:rsidRPr="00E17181" w:rsidRDefault="00F62EA7" w:rsidP="00E41825">
      <w:pPr>
        <w:pStyle w:val="Style2"/>
        <w:numPr>
          <w:ilvl w:val="1"/>
          <w:numId w:val="8"/>
        </w:numPr>
        <w:spacing w:line="360" w:lineRule="auto"/>
        <w:rPr>
          <w:rFonts w:cs="Arial"/>
          <w:sz w:val="28"/>
          <w:szCs w:val="28"/>
        </w:rPr>
      </w:pPr>
      <w:r w:rsidRPr="00E17181">
        <w:rPr>
          <w:rFonts w:cs="Arial"/>
          <w:sz w:val="28"/>
          <w:szCs w:val="28"/>
        </w:rPr>
        <w:t xml:space="preserve">Disabled people and people in the transport and policy sector participate in research / co-production projects and events. </w:t>
      </w:r>
    </w:p>
    <w:p w14:paraId="0200CE9F" w14:textId="07A7FB2F" w:rsidR="00F62EA7" w:rsidRPr="00E17181" w:rsidRDefault="00F62EA7" w:rsidP="00E41825">
      <w:pPr>
        <w:pStyle w:val="Style2"/>
        <w:numPr>
          <w:ilvl w:val="0"/>
          <w:numId w:val="8"/>
        </w:numPr>
        <w:spacing w:line="360" w:lineRule="auto"/>
        <w:rPr>
          <w:rFonts w:cs="Arial"/>
          <w:b/>
          <w:bCs/>
          <w:sz w:val="28"/>
          <w:szCs w:val="28"/>
        </w:rPr>
      </w:pPr>
      <w:r w:rsidRPr="00E17181">
        <w:rPr>
          <w:rFonts w:cs="Arial"/>
          <w:b/>
          <w:bCs/>
          <w:sz w:val="28"/>
          <w:szCs w:val="28"/>
        </w:rPr>
        <w:t xml:space="preserve">Awareness of ncat, its research and campaigns </w:t>
      </w:r>
      <w:r w:rsidR="00BD5910" w:rsidRPr="00E17181">
        <w:rPr>
          <w:rFonts w:cs="Arial"/>
          <w:b/>
          <w:bCs/>
          <w:sz w:val="28"/>
          <w:szCs w:val="28"/>
        </w:rPr>
        <w:t>are</w:t>
      </w:r>
      <w:r w:rsidRPr="00E17181">
        <w:rPr>
          <w:rFonts w:cs="Arial"/>
          <w:b/>
          <w:bCs/>
          <w:sz w:val="28"/>
          <w:szCs w:val="28"/>
        </w:rPr>
        <w:t xml:space="preserve"> raised (Translate)</w:t>
      </w:r>
    </w:p>
    <w:p w14:paraId="74035D76" w14:textId="04D41545" w:rsidR="00F62EA7" w:rsidRPr="00E17181" w:rsidRDefault="00F62EA7" w:rsidP="00E41825">
      <w:pPr>
        <w:pStyle w:val="Style2"/>
        <w:numPr>
          <w:ilvl w:val="1"/>
          <w:numId w:val="8"/>
        </w:numPr>
        <w:spacing w:line="360" w:lineRule="auto"/>
        <w:rPr>
          <w:rFonts w:cs="Arial"/>
          <w:sz w:val="28"/>
          <w:szCs w:val="28"/>
        </w:rPr>
      </w:pPr>
      <w:r w:rsidRPr="00E17181">
        <w:rPr>
          <w:rFonts w:cs="Arial"/>
          <w:sz w:val="28"/>
          <w:szCs w:val="28"/>
        </w:rPr>
        <w:t>The public are increasingly made aware of ncat and its campaigns through press, media, radio, social media, website and events</w:t>
      </w:r>
      <w:r w:rsidR="002D535A" w:rsidRPr="00E17181">
        <w:rPr>
          <w:rFonts w:cs="Arial"/>
          <w:sz w:val="28"/>
          <w:szCs w:val="28"/>
        </w:rPr>
        <w:t>.</w:t>
      </w:r>
    </w:p>
    <w:p w14:paraId="6DAED13D" w14:textId="77777777" w:rsidR="00B339B0" w:rsidRPr="00E17181" w:rsidRDefault="00B339B0" w:rsidP="00E41825">
      <w:pPr>
        <w:pStyle w:val="Style2"/>
        <w:spacing w:line="360" w:lineRule="auto"/>
        <w:ind w:left="1440"/>
        <w:rPr>
          <w:rFonts w:cs="Arial"/>
          <w:sz w:val="28"/>
          <w:szCs w:val="28"/>
        </w:rPr>
      </w:pPr>
    </w:p>
    <w:p w14:paraId="1537DFE6" w14:textId="3E633B75" w:rsidR="001D642F" w:rsidRPr="00E17181" w:rsidRDefault="00E41825" w:rsidP="00E41825">
      <w:pPr>
        <w:pStyle w:val="Style1"/>
        <w:ind w:left="709" w:hanging="567"/>
        <w:rPr>
          <w:rFonts w:ascii="Arial" w:hAnsi="Arial" w:cs="Arial"/>
          <w:sz w:val="28"/>
          <w:szCs w:val="28"/>
        </w:rPr>
      </w:pPr>
      <w:bookmarkStart w:id="16" w:name="_Toc184981766"/>
      <w:r w:rsidRPr="00E17181">
        <w:rPr>
          <w:rFonts w:ascii="Arial" w:hAnsi="Arial" w:cs="Arial"/>
          <w:sz w:val="28"/>
          <w:szCs w:val="28"/>
        </w:rPr>
        <w:t xml:space="preserve">4.4 </w:t>
      </w:r>
      <w:r w:rsidRPr="00E17181">
        <w:rPr>
          <w:rFonts w:ascii="Arial" w:hAnsi="Arial" w:cs="Arial"/>
          <w:sz w:val="28"/>
          <w:szCs w:val="28"/>
        </w:rPr>
        <w:tab/>
      </w:r>
      <w:r w:rsidR="00F62EA7" w:rsidRPr="00E17181">
        <w:rPr>
          <w:rFonts w:ascii="Arial" w:hAnsi="Arial" w:cs="Arial"/>
          <w:sz w:val="28"/>
          <w:szCs w:val="28"/>
        </w:rPr>
        <w:t>Intermediate Outcomes (changes influenced):</w:t>
      </w:r>
      <w:bookmarkEnd w:id="16"/>
      <w:r w:rsidR="00F62EA7" w:rsidRPr="00E17181">
        <w:rPr>
          <w:rFonts w:ascii="Arial" w:hAnsi="Arial" w:cs="Arial"/>
          <w:sz w:val="28"/>
          <w:szCs w:val="28"/>
        </w:rPr>
        <w:t xml:space="preserve"> </w:t>
      </w:r>
    </w:p>
    <w:p w14:paraId="74A51F71" w14:textId="5740A27A" w:rsidR="00F62EA7" w:rsidRPr="00E17181" w:rsidRDefault="00F62EA7" w:rsidP="00E41825">
      <w:pPr>
        <w:pStyle w:val="Style2"/>
        <w:numPr>
          <w:ilvl w:val="0"/>
          <w:numId w:val="9"/>
        </w:numPr>
        <w:spacing w:line="360" w:lineRule="auto"/>
        <w:rPr>
          <w:rFonts w:cs="Arial"/>
          <w:b/>
          <w:bCs/>
          <w:sz w:val="28"/>
          <w:szCs w:val="28"/>
        </w:rPr>
      </w:pPr>
      <w:r w:rsidRPr="00E17181">
        <w:rPr>
          <w:rFonts w:cs="Arial"/>
          <w:b/>
          <w:bCs/>
          <w:sz w:val="28"/>
          <w:szCs w:val="28"/>
        </w:rPr>
        <w:t>People understand the need for accessible transport</w:t>
      </w:r>
      <w:r w:rsidR="002D535A" w:rsidRPr="00E17181">
        <w:rPr>
          <w:rFonts w:cs="Arial"/>
          <w:b/>
          <w:bCs/>
          <w:sz w:val="28"/>
          <w:szCs w:val="28"/>
        </w:rPr>
        <w:t>.</w:t>
      </w:r>
      <w:r w:rsidRPr="00E17181">
        <w:rPr>
          <w:rFonts w:cs="Arial"/>
          <w:b/>
          <w:bCs/>
          <w:sz w:val="28"/>
          <w:szCs w:val="28"/>
        </w:rPr>
        <w:t xml:space="preserve"> </w:t>
      </w:r>
    </w:p>
    <w:p w14:paraId="7DB41EB2" w14:textId="4BA6879C" w:rsidR="00F62EA7" w:rsidRPr="00E17181" w:rsidRDefault="00F62EA7" w:rsidP="00E41825">
      <w:pPr>
        <w:pStyle w:val="Style2"/>
        <w:numPr>
          <w:ilvl w:val="1"/>
          <w:numId w:val="9"/>
        </w:numPr>
        <w:spacing w:line="360" w:lineRule="auto"/>
        <w:rPr>
          <w:rFonts w:cs="Arial"/>
          <w:sz w:val="28"/>
          <w:szCs w:val="28"/>
        </w:rPr>
      </w:pPr>
      <w:r w:rsidRPr="00E17181">
        <w:rPr>
          <w:rFonts w:cs="Arial"/>
          <w:sz w:val="28"/>
          <w:szCs w:val="28"/>
        </w:rPr>
        <w:t>Disabled people recommend the CAT panel</w:t>
      </w:r>
      <w:r w:rsidR="00244898" w:rsidRPr="00E17181">
        <w:rPr>
          <w:rFonts w:cs="Arial"/>
          <w:sz w:val="28"/>
          <w:szCs w:val="28"/>
        </w:rPr>
        <w:t xml:space="preserve"> and its </w:t>
      </w:r>
      <w:r w:rsidR="00ED1BCD" w:rsidRPr="00E17181">
        <w:rPr>
          <w:rFonts w:cs="Arial"/>
          <w:sz w:val="28"/>
          <w:szCs w:val="28"/>
        </w:rPr>
        <w:t>co</w:t>
      </w:r>
      <w:r w:rsidR="00244898" w:rsidRPr="00E17181">
        <w:rPr>
          <w:rFonts w:cs="Arial"/>
          <w:sz w:val="28"/>
          <w:szCs w:val="28"/>
        </w:rPr>
        <w:t>-production activities</w:t>
      </w:r>
      <w:r w:rsidRPr="00E17181">
        <w:rPr>
          <w:rFonts w:cs="Arial"/>
          <w:sz w:val="28"/>
          <w:szCs w:val="28"/>
        </w:rPr>
        <w:t xml:space="preserve"> to others</w:t>
      </w:r>
      <w:r w:rsidR="002D535A" w:rsidRPr="00E17181">
        <w:rPr>
          <w:rFonts w:cs="Arial"/>
          <w:sz w:val="28"/>
          <w:szCs w:val="28"/>
        </w:rPr>
        <w:t>.</w:t>
      </w:r>
    </w:p>
    <w:p w14:paraId="020A7B31" w14:textId="202EE5DE" w:rsidR="00F62EA7" w:rsidRPr="00E17181" w:rsidRDefault="00F62EA7" w:rsidP="00E41825">
      <w:pPr>
        <w:pStyle w:val="Style2"/>
        <w:numPr>
          <w:ilvl w:val="1"/>
          <w:numId w:val="9"/>
        </w:numPr>
        <w:spacing w:line="360" w:lineRule="auto"/>
        <w:rPr>
          <w:rFonts w:cs="Arial"/>
          <w:sz w:val="28"/>
          <w:szCs w:val="28"/>
        </w:rPr>
      </w:pPr>
      <w:r w:rsidRPr="00E17181">
        <w:rPr>
          <w:rFonts w:cs="Arial"/>
          <w:sz w:val="28"/>
          <w:szCs w:val="28"/>
        </w:rPr>
        <w:t>People in the transport and policy sector recommend the CAT panel</w:t>
      </w:r>
      <w:r w:rsidR="00ED1BCD" w:rsidRPr="00E17181">
        <w:rPr>
          <w:rFonts w:cs="Arial"/>
          <w:sz w:val="28"/>
          <w:szCs w:val="28"/>
        </w:rPr>
        <w:t xml:space="preserve"> t</w:t>
      </w:r>
      <w:r w:rsidRPr="00E17181">
        <w:rPr>
          <w:rFonts w:cs="Arial"/>
          <w:sz w:val="28"/>
          <w:szCs w:val="28"/>
        </w:rPr>
        <w:t>o others</w:t>
      </w:r>
      <w:r w:rsidR="002D535A" w:rsidRPr="00E17181">
        <w:rPr>
          <w:rFonts w:cs="Arial"/>
          <w:sz w:val="28"/>
          <w:szCs w:val="28"/>
        </w:rPr>
        <w:t>.</w:t>
      </w:r>
    </w:p>
    <w:p w14:paraId="740E82DC" w14:textId="0592F7CD" w:rsidR="00EB7FCD" w:rsidRPr="00E17181" w:rsidRDefault="008738B5" w:rsidP="00E41825">
      <w:pPr>
        <w:pStyle w:val="Style2"/>
        <w:numPr>
          <w:ilvl w:val="1"/>
          <w:numId w:val="9"/>
        </w:numPr>
        <w:spacing w:line="360" w:lineRule="auto"/>
        <w:rPr>
          <w:rFonts w:cs="Arial"/>
          <w:sz w:val="28"/>
          <w:szCs w:val="28"/>
        </w:rPr>
      </w:pPr>
      <w:r w:rsidRPr="00E17181">
        <w:rPr>
          <w:rFonts w:cs="Arial"/>
          <w:sz w:val="28"/>
          <w:szCs w:val="28"/>
        </w:rPr>
        <w:t xml:space="preserve">People </w:t>
      </w:r>
      <w:r w:rsidR="00FE5DBD" w:rsidRPr="00E17181">
        <w:rPr>
          <w:rFonts w:cs="Arial"/>
          <w:sz w:val="28"/>
          <w:szCs w:val="28"/>
        </w:rPr>
        <w:t xml:space="preserve">feel they have contributed to ncat’s research and that it was delivered in a meaningful </w:t>
      </w:r>
      <w:r w:rsidR="003B0C53" w:rsidRPr="00E17181">
        <w:rPr>
          <w:rFonts w:cs="Arial"/>
          <w:sz w:val="28"/>
          <w:szCs w:val="28"/>
        </w:rPr>
        <w:t>way and</w:t>
      </w:r>
      <w:r w:rsidR="00FE5DBD" w:rsidRPr="00E17181">
        <w:rPr>
          <w:rFonts w:cs="Arial"/>
          <w:sz w:val="28"/>
          <w:szCs w:val="28"/>
        </w:rPr>
        <w:t xml:space="preserve"> will lead to change.</w:t>
      </w:r>
    </w:p>
    <w:p w14:paraId="6724C943" w14:textId="68F444C7" w:rsidR="00F62EA7" w:rsidRPr="00E17181" w:rsidRDefault="00F62EA7" w:rsidP="00E41825">
      <w:pPr>
        <w:pStyle w:val="Style2"/>
        <w:numPr>
          <w:ilvl w:val="1"/>
          <w:numId w:val="9"/>
        </w:numPr>
        <w:spacing w:line="360" w:lineRule="auto"/>
        <w:rPr>
          <w:rFonts w:cs="Arial"/>
          <w:sz w:val="28"/>
          <w:szCs w:val="28"/>
        </w:rPr>
      </w:pPr>
      <w:r w:rsidRPr="00E17181">
        <w:rPr>
          <w:rFonts w:cs="Arial"/>
          <w:sz w:val="28"/>
          <w:szCs w:val="28"/>
        </w:rPr>
        <w:lastRenderedPageBreak/>
        <w:t>People have a better understanding of barriers to accessible transport and disabled people's experiences based on ncat's research and campaigns</w:t>
      </w:r>
      <w:r w:rsidR="002D535A" w:rsidRPr="00E17181">
        <w:rPr>
          <w:rFonts w:cs="Arial"/>
          <w:sz w:val="28"/>
          <w:szCs w:val="28"/>
        </w:rPr>
        <w:t>.</w:t>
      </w:r>
    </w:p>
    <w:p w14:paraId="0949ED9B" w14:textId="7DFF7C87" w:rsidR="00F62EA7" w:rsidRPr="00E17181" w:rsidRDefault="00F62EA7" w:rsidP="00E41825">
      <w:pPr>
        <w:pStyle w:val="Style2"/>
        <w:numPr>
          <w:ilvl w:val="1"/>
          <w:numId w:val="9"/>
        </w:numPr>
        <w:spacing w:line="360" w:lineRule="auto"/>
        <w:rPr>
          <w:rFonts w:cs="Arial"/>
          <w:sz w:val="28"/>
          <w:szCs w:val="28"/>
        </w:rPr>
      </w:pPr>
      <w:r w:rsidRPr="00E17181">
        <w:rPr>
          <w:rFonts w:cs="Arial"/>
          <w:sz w:val="28"/>
          <w:szCs w:val="28"/>
        </w:rPr>
        <w:t>People have an improved attitude about the importance of accessible transport</w:t>
      </w:r>
      <w:r w:rsidR="002D535A" w:rsidRPr="00E17181">
        <w:rPr>
          <w:rFonts w:cs="Arial"/>
          <w:sz w:val="28"/>
          <w:szCs w:val="28"/>
        </w:rPr>
        <w:t>.</w:t>
      </w:r>
    </w:p>
    <w:p w14:paraId="742D0AC1" w14:textId="4D593902" w:rsidR="00F62EA7" w:rsidRPr="00E17181" w:rsidRDefault="00F62EA7" w:rsidP="00E41825">
      <w:pPr>
        <w:pStyle w:val="Style2"/>
        <w:numPr>
          <w:ilvl w:val="1"/>
          <w:numId w:val="9"/>
        </w:numPr>
        <w:spacing w:line="360" w:lineRule="auto"/>
        <w:rPr>
          <w:rFonts w:cs="Arial"/>
          <w:sz w:val="28"/>
          <w:szCs w:val="28"/>
        </w:rPr>
      </w:pPr>
      <w:r w:rsidRPr="00E17181">
        <w:rPr>
          <w:rFonts w:cs="Arial"/>
          <w:sz w:val="28"/>
          <w:szCs w:val="28"/>
        </w:rPr>
        <w:t>People believe that ncat's research and campaigns are good quality, accessible and relevant</w:t>
      </w:r>
      <w:r w:rsidR="002D535A" w:rsidRPr="00E17181">
        <w:rPr>
          <w:rFonts w:cs="Arial"/>
          <w:sz w:val="28"/>
          <w:szCs w:val="28"/>
        </w:rPr>
        <w:t>.</w:t>
      </w:r>
    </w:p>
    <w:p w14:paraId="7F0277D5" w14:textId="72392F43" w:rsidR="00F62EA7" w:rsidRPr="00E17181" w:rsidRDefault="00F62EA7" w:rsidP="00E41825">
      <w:pPr>
        <w:pStyle w:val="Style2"/>
        <w:numPr>
          <w:ilvl w:val="1"/>
          <w:numId w:val="9"/>
        </w:numPr>
        <w:spacing w:line="360" w:lineRule="auto"/>
        <w:rPr>
          <w:rFonts w:cs="Arial"/>
          <w:sz w:val="28"/>
          <w:szCs w:val="28"/>
        </w:rPr>
      </w:pPr>
      <w:r w:rsidRPr="00E17181">
        <w:rPr>
          <w:rFonts w:cs="Arial"/>
          <w:sz w:val="28"/>
          <w:szCs w:val="28"/>
        </w:rPr>
        <w:t xml:space="preserve">People are aware of ncat’s research and </w:t>
      </w:r>
      <w:r w:rsidR="003B0C53" w:rsidRPr="00E17181">
        <w:rPr>
          <w:rFonts w:cs="Arial"/>
          <w:sz w:val="28"/>
          <w:szCs w:val="28"/>
        </w:rPr>
        <w:t>campaigns and</w:t>
      </w:r>
      <w:r w:rsidRPr="00E17181">
        <w:rPr>
          <w:rFonts w:cs="Arial"/>
          <w:sz w:val="28"/>
          <w:szCs w:val="28"/>
        </w:rPr>
        <w:t xml:space="preserve"> recommend it to others</w:t>
      </w:r>
      <w:r w:rsidR="002D535A" w:rsidRPr="00E17181">
        <w:rPr>
          <w:rFonts w:cs="Arial"/>
          <w:sz w:val="28"/>
          <w:szCs w:val="28"/>
        </w:rPr>
        <w:t>.</w:t>
      </w:r>
    </w:p>
    <w:p w14:paraId="1CBC31F9" w14:textId="68598929" w:rsidR="00F62EA7" w:rsidRPr="00E17181" w:rsidRDefault="00F62EA7" w:rsidP="00E41825">
      <w:pPr>
        <w:pStyle w:val="Style1"/>
        <w:numPr>
          <w:ilvl w:val="1"/>
          <w:numId w:val="22"/>
        </w:numPr>
        <w:ind w:left="709" w:hanging="709"/>
        <w:rPr>
          <w:rFonts w:ascii="Arial" w:hAnsi="Arial" w:cs="Arial"/>
          <w:sz w:val="28"/>
          <w:szCs w:val="28"/>
        </w:rPr>
      </w:pPr>
      <w:bookmarkStart w:id="17" w:name="_Toc184981767"/>
      <w:r w:rsidRPr="00E17181">
        <w:rPr>
          <w:rFonts w:ascii="Arial" w:hAnsi="Arial" w:cs="Arial"/>
          <w:sz w:val="28"/>
          <w:szCs w:val="28"/>
        </w:rPr>
        <w:t>Outcomes (changes influenced):</w:t>
      </w:r>
      <w:bookmarkEnd w:id="17"/>
      <w:r w:rsidRPr="00E17181">
        <w:rPr>
          <w:rFonts w:ascii="Arial" w:hAnsi="Arial" w:cs="Arial"/>
          <w:sz w:val="28"/>
          <w:szCs w:val="28"/>
        </w:rPr>
        <w:t xml:space="preserve"> </w:t>
      </w:r>
    </w:p>
    <w:p w14:paraId="7AD5E037" w14:textId="76780C68" w:rsidR="00F62EA7" w:rsidRPr="00E17181" w:rsidRDefault="00F62EA7" w:rsidP="00E41825">
      <w:pPr>
        <w:pStyle w:val="Style2"/>
        <w:numPr>
          <w:ilvl w:val="0"/>
          <w:numId w:val="10"/>
        </w:numPr>
        <w:spacing w:line="360" w:lineRule="auto"/>
        <w:rPr>
          <w:rFonts w:cs="Arial"/>
          <w:b/>
          <w:bCs/>
          <w:sz w:val="28"/>
          <w:szCs w:val="28"/>
        </w:rPr>
      </w:pPr>
      <w:r w:rsidRPr="00E17181">
        <w:rPr>
          <w:rFonts w:cs="Arial"/>
          <w:b/>
          <w:bCs/>
          <w:sz w:val="28"/>
          <w:szCs w:val="28"/>
        </w:rPr>
        <w:t>Disabled people have informed improved transport legislation, policy and services</w:t>
      </w:r>
      <w:r w:rsidR="008C1B44" w:rsidRPr="00E17181">
        <w:rPr>
          <w:rFonts w:cs="Arial"/>
          <w:b/>
          <w:bCs/>
          <w:sz w:val="28"/>
          <w:szCs w:val="28"/>
        </w:rPr>
        <w:t xml:space="preserve"> through ncat</w:t>
      </w:r>
      <w:r w:rsidR="007F2E06" w:rsidRPr="00E17181">
        <w:rPr>
          <w:rFonts w:cs="Arial"/>
          <w:b/>
          <w:bCs/>
          <w:sz w:val="28"/>
          <w:szCs w:val="28"/>
        </w:rPr>
        <w:t>.</w:t>
      </w:r>
    </w:p>
    <w:p w14:paraId="7B154FDA" w14:textId="0F1C3BE8" w:rsidR="002B62CE" w:rsidRPr="00E17181" w:rsidRDefault="00331D7C" w:rsidP="00E41825">
      <w:pPr>
        <w:pStyle w:val="Style2"/>
        <w:numPr>
          <w:ilvl w:val="1"/>
          <w:numId w:val="10"/>
        </w:numPr>
        <w:spacing w:line="360" w:lineRule="auto"/>
        <w:rPr>
          <w:rFonts w:cs="Arial"/>
          <w:sz w:val="28"/>
          <w:szCs w:val="28"/>
        </w:rPr>
      </w:pPr>
      <w:r w:rsidRPr="00E17181">
        <w:rPr>
          <w:rFonts w:cs="Arial"/>
          <w:sz w:val="28"/>
          <w:szCs w:val="28"/>
        </w:rPr>
        <w:t xml:space="preserve">New </w:t>
      </w:r>
      <w:r w:rsidR="005F6C1F" w:rsidRPr="00E17181">
        <w:rPr>
          <w:rFonts w:cs="Arial"/>
          <w:sz w:val="28"/>
          <w:szCs w:val="28"/>
        </w:rPr>
        <w:t xml:space="preserve">or improved legislation, policies, services, products and solutions have </w:t>
      </w:r>
      <w:r w:rsidR="002B62CE" w:rsidRPr="00E17181">
        <w:rPr>
          <w:rFonts w:cs="Arial"/>
          <w:sz w:val="28"/>
          <w:szCs w:val="28"/>
        </w:rPr>
        <w:t>had input from ncat and CAT panel members.</w:t>
      </w:r>
    </w:p>
    <w:p w14:paraId="5167B173" w14:textId="015A26EE" w:rsidR="00F62EA7" w:rsidRPr="00E17181" w:rsidRDefault="00831C61" w:rsidP="00E41825">
      <w:pPr>
        <w:pStyle w:val="Style2"/>
        <w:numPr>
          <w:ilvl w:val="1"/>
          <w:numId w:val="10"/>
        </w:numPr>
        <w:spacing w:line="360" w:lineRule="auto"/>
        <w:rPr>
          <w:rFonts w:cs="Arial"/>
          <w:sz w:val="28"/>
          <w:szCs w:val="28"/>
        </w:rPr>
      </w:pPr>
      <w:r w:rsidRPr="00E17181">
        <w:rPr>
          <w:rFonts w:cs="Arial"/>
          <w:sz w:val="28"/>
          <w:szCs w:val="28"/>
        </w:rPr>
        <w:t>People can demonstrate that changes to legislation, policies, guidance and funding were implemented because of ncat’s research.</w:t>
      </w:r>
    </w:p>
    <w:p w14:paraId="65D892FA" w14:textId="42D9989A" w:rsidR="00C76953" w:rsidRPr="00E17181" w:rsidRDefault="00F37DDB" w:rsidP="00E41825">
      <w:pPr>
        <w:pStyle w:val="Style2"/>
        <w:numPr>
          <w:ilvl w:val="0"/>
          <w:numId w:val="10"/>
        </w:numPr>
        <w:spacing w:line="360" w:lineRule="auto"/>
        <w:rPr>
          <w:rFonts w:cs="Arial"/>
          <w:b/>
          <w:bCs/>
          <w:sz w:val="28"/>
          <w:szCs w:val="28"/>
        </w:rPr>
      </w:pPr>
      <w:r w:rsidRPr="00E17181">
        <w:rPr>
          <w:rFonts w:cs="Arial"/>
          <w:b/>
          <w:bCs/>
          <w:sz w:val="28"/>
          <w:szCs w:val="28"/>
        </w:rPr>
        <w:t xml:space="preserve">Transport is more accessible for disabled people, through </w:t>
      </w:r>
      <w:r w:rsidR="00CF4021" w:rsidRPr="00E17181">
        <w:rPr>
          <w:rFonts w:cs="Arial"/>
          <w:b/>
          <w:bCs/>
          <w:sz w:val="28"/>
          <w:szCs w:val="28"/>
        </w:rPr>
        <w:t>ncat’s projects</w:t>
      </w:r>
      <w:r w:rsidRPr="00E17181">
        <w:rPr>
          <w:rFonts w:cs="Arial"/>
          <w:b/>
          <w:bCs/>
          <w:sz w:val="28"/>
          <w:szCs w:val="28"/>
        </w:rPr>
        <w:t>.</w:t>
      </w:r>
    </w:p>
    <w:p w14:paraId="7750A563" w14:textId="2970707D" w:rsidR="009E567A" w:rsidRPr="00E17181" w:rsidRDefault="009E567A" w:rsidP="00E41825">
      <w:pPr>
        <w:pStyle w:val="Style2"/>
        <w:numPr>
          <w:ilvl w:val="1"/>
          <w:numId w:val="10"/>
        </w:numPr>
        <w:spacing w:line="360" w:lineRule="auto"/>
        <w:rPr>
          <w:rFonts w:cs="Arial"/>
          <w:sz w:val="28"/>
          <w:szCs w:val="28"/>
        </w:rPr>
      </w:pPr>
      <w:r w:rsidRPr="00E17181">
        <w:rPr>
          <w:rFonts w:cs="Arial"/>
          <w:sz w:val="28"/>
          <w:szCs w:val="28"/>
        </w:rPr>
        <w:t xml:space="preserve">Transport is more accessible </w:t>
      </w:r>
      <w:r w:rsidR="00F62EA7" w:rsidRPr="00E17181">
        <w:rPr>
          <w:rFonts w:cs="Arial"/>
          <w:sz w:val="28"/>
          <w:szCs w:val="28"/>
        </w:rPr>
        <w:t>(overall, by mode, and by geography)</w:t>
      </w:r>
      <w:r w:rsidR="007F2E06" w:rsidRPr="00E17181">
        <w:rPr>
          <w:rFonts w:cs="Arial"/>
          <w:sz w:val="28"/>
          <w:szCs w:val="28"/>
        </w:rPr>
        <w:t>.</w:t>
      </w:r>
    </w:p>
    <w:p w14:paraId="56A5CA35" w14:textId="17D20988" w:rsidR="00B339B0" w:rsidRPr="00E17181" w:rsidRDefault="00F62EA7" w:rsidP="00E17181">
      <w:pPr>
        <w:pStyle w:val="Style2"/>
        <w:numPr>
          <w:ilvl w:val="1"/>
          <w:numId w:val="10"/>
        </w:numPr>
        <w:spacing w:line="360" w:lineRule="auto"/>
        <w:rPr>
          <w:rFonts w:cs="Arial"/>
          <w:sz w:val="28"/>
          <w:szCs w:val="28"/>
        </w:rPr>
      </w:pPr>
      <w:r w:rsidRPr="00E17181">
        <w:rPr>
          <w:rFonts w:cs="Arial"/>
          <w:sz w:val="28"/>
          <w:szCs w:val="28"/>
        </w:rPr>
        <w:t>The disparities between the experiences of disabled people and non-disabled people are reduced (time spent journey planning, cost to travel, time to travel / travel duration, travel frequency, time not travelled / ‘lost’ miles)</w:t>
      </w:r>
      <w:r w:rsidR="007F2E06" w:rsidRPr="00E17181">
        <w:rPr>
          <w:rFonts w:cs="Arial"/>
          <w:sz w:val="28"/>
          <w:szCs w:val="28"/>
        </w:rPr>
        <w:t>.</w:t>
      </w:r>
    </w:p>
    <w:p w14:paraId="537AB4B4" w14:textId="6A35AC1F" w:rsidR="00F62EA7" w:rsidRPr="00E17181" w:rsidRDefault="001D642F" w:rsidP="00F55751">
      <w:pPr>
        <w:pStyle w:val="Heading"/>
        <w:rPr>
          <w:rFonts w:ascii="Arial" w:hAnsi="Arial" w:cs="Arial"/>
          <w:szCs w:val="40"/>
        </w:rPr>
      </w:pPr>
      <w:r w:rsidRPr="00E17181">
        <w:rPr>
          <w:rFonts w:ascii="Arial" w:hAnsi="Arial" w:cs="Arial"/>
          <w:szCs w:val="40"/>
        </w:rPr>
        <w:lastRenderedPageBreak/>
        <w:t xml:space="preserve"> </w:t>
      </w:r>
      <w:bookmarkStart w:id="18" w:name="_Toc184981768"/>
      <w:r w:rsidR="00F62EA7" w:rsidRPr="00E17181">
        <w:rPr>
          <w:rFonts w:ascii="Arial" w:hAnsi="Arial" w:cs="Arial"/>
          <w:szCs w:val="40"/>
        </w:rPr>
        <w:t>Impact statement:</w:t>
      </w:r>
      <w:bookmarkEnd w:id="18"/>
      <w:r w:rsidR="00F62EA7" w:rsidRPr="00E17181">
        <w:rPr>
          <w:rFonts w:ascii="Arial" w:hAnsi="Arial" w:cs="Arial"/>
          <w:szCs w:val="40"/>
        </w:rPr>
        <w:t xml:space="preserve"> </w:t>
      </w:r>
    </w:p>
    <w:p w14:paraId="5CE3277F" w14:textId="2BF104C4" w:rsidR="00CC683F" w:rsidRDefault="003B0C53" w:rsidP="00D2050A">
      <w:pPr>
        <w:pStyle w:val="Style2"/>
        <w:spacing w:line="360" w:lineRule="auto"/>
        <w:rPr>
          <w:rFonts w:cs="Arial"/>
          <w:sz w:val="28"/>
          <w:szCs w:val="28"/>
        </w:rPr>
      </w:pPr>
      <w:r w:rsidRPr="00E17181">
        <w:rPr>
          <w:rFonts w:cs="Arial"/>
          <w:sz w:val="28"/>
          <w:szCs w:val="28"/>
        </w:rPr>
        <w:t>ncat’s evidence</w:t>
      </w:r>
      <w:r w:rsidR="00CC683F" w:rsidRPr="00E17181">
        <w:rPr>
          <w:rFonts w:cs="Arial"/>
          <w:sz w:val="28"/>
          <w:szCs w:val="28"/>
        </w:rPr>
        <w:t xml:space="preserve"> needs to lead to disabled people having a better quality of life by increasing the accessibility of transport.</w:t>
      </w:r>
    </w:p>
    <w:p w14:paraId="75BC85AB" w14:textId="77777777" w:rsidR="003E4E19" w:rsidRPr="00E17181" w:rsidRDefault="003E4E19" w:rsidP="00D2050A">
      <w:pPr>
        <w:pStyle w:val="Style2"/>
        <w:spacing w:line="360" w:lineRule="auto"/>
        <w:rPr>
          <w:rFonts w:cs="Arial"/>
          <w:b/>
          <w:sz w:val="28"/>
          <w:szCs w:val="28"/>
        </w:rPr>
      </w:pPr>
    </w:p>
    <w:p w14:paraId="7F0B8108" w14:textId="29C61382" w:rsidR="008C3085" w:rsidRPr="00E17181" w:rsidRDefault="008C3085" w:rsidP="00F55751">
      <w:pPr>
        <w:pStyle w:val="Heading"/>
        <w:rPr>
          <w:rFonts w:ascii="Arial" w:hAnsi="Arial" w:cs="Arial"/>
          <w:szCs w:val="40"/>
        </w:rPr>
      </w:pPr>
      <w:bookmarkStart w:id="19" w:name="_Toc184981769"/>
      <w:r w:rsidRPr="00E17181">
        <w:rPr>
          <w:rFonts w:ascii="Arial" w:hAnsi="Arial" w:cs="Arial"/>
          <w:szCs w:val="40"/>
        </w:rPr>
        <w:t>Assumptions</w:t>
      </w:r>
      <w:bookmarkEnd w:id="19"/>
    </w:p>
    <w:p w14:paraId="77620F82" w14:textId="057C4485" w:rsidR="008C3085" w:rsidRPr="00E17181" w:rsidRDefault="00F96692" w:rsidP="00D2050A">
      <w:pPr>
        <w:spacing w:line="360" w:lineRule="auto"/>
        <w:rPr>
          <w:rFonts w:ascii="Arial" w:eastAsia="Calibri" w:hAnsi="Arial" w:cs="Arial"/>
          <w:sz w:val="28"/>
          <w:szCs w:val="28"/>
        </w:rPr>
      </w:pPr>
      <w:r w:rsidRPr="00E17181">
        <w:rPr>
          <w:rFonts w:ascii="Arial" w:eastAsia="Calibri" w:hAnsi="Arial" w:cs="Arial"/>
          <w:sz w:val="28"/>
          <w:szCs w:val="28"/>
        </w:rPr>
        <w:t xml:space="preserve">For </w:t>
      </w:r>
      <w:r w:rsidR="00485A1F" w:rsidRPr="00E17181">
        <w:rPr>
          <w:rFonts w:ascii="Arial" w:eastAsia="Calibri" w:hAnsi="Arial" w:cs="Arial"/>
          <w:sz w:val="28"/>
          <w:szCs w:val="28"/>
        </w:rPr>
        <w:t>t</w:t>
      </w:r>
      <w:r w:rsidR="008C3085" w:rsidRPr="00E17181">
        <w:rPr>
          <w:rFonts w:ascii="Arial" w:eastAsia="Calibri" w:hAnsi="Arial" w:cs="Arial"/>
          <w:sz w:val="28"/>
          <w:szCs w:val="28"/>
        </w:rPr>
        <w:t>he outcomes of the Theory of Change to be realised</w:t>
      </w:r>
      <w:r w:rsidRPr="00E17181">
        <w:rPr>
          <w:rFonts w:ascii="Arial" w:eastAsia="Calibri" w:hAnsi="Arial" w:cs="Arial"/>
          <w:sz w:val="28"/>
          <w:szCs w:val="28"/>
        </w:rPr>
        <w:t>,</w:t>
      </w:r>
      <w:r w:rsidR="008C3085" w:rsidRPr="00E17181">
        <w:rPr>
          <w:rFonts w:ascii="Arial" w:eastAsia="Calibri" w:hAnsi="Arial" w:cs="Arial"/>
          <w:sz w:val="28"/>
          <w:szCs w:val="28"/>
        </w:rPr>
        <w:t xml:space="preserve"> a number of assumptions have been mad</w:t>
      </w:r>
      <w:r w:rsidRPr="00E17181">
        <w:rPr>
          <w:rFonts w:ascii="Arial" w:eastAsia="Calibri" w:hAnsi="Arial" w:cs="Arial"/>
          <w:sz w:val="28"/>
          <w:szCs w:val="28"/>
        </w:rPr>
        <w:t>e. These assumptions and risks associated with them</w:t>
      </w:r>
      <w:r w:rsidR="008C3085" w:rsidRPr="00E17181">
        <w:rPr>
          <w:rFonts w:ascii="Arial" w:eastAsia="Calibri" w:hAnsi="Arial" w:cs="Arial"/>
          <w:sz w:val="28"/>
          <w:szCs w:val="28"/>
        </w:rPr>
        <w:t xml:space="preserve"> are summarised below:</w:t>
      </w:r>
      <w:r w:rsidR="00216CE8" w:rsidRPr="00E17181">
        <w:rPr>
          <w:rFonts w:ascii="Arial" w:eastAsia="Calibri" w:hAnsi="Arial" w:cs="Arial"/>
          <w:sz w:val="28"/>
          <w:szCs w:val="28"/>
        </w:rPr>
        <w:t xml:space="preserve"> </w:t>
      </w:r>
    </w:p>
    <w:p w14:paraId="0B861B2D" w14:textId="75837F5F" w:rsidR="00425DF9" w:rsidRPr="00E17181" w:rsidRDefault="00C11F4A" w:rsidP="00354BD6">
      <w:pPr>
        <w:pStyle w:val="ListParagraph"/>
        <w:numPr>
          <w:ilvl w:val="0"/>
          <w:numId w:val="3"/>
        </w:numPr>
        <w:spacing w:line="360" w:lineRule="auto"/>
        <w:rPr>
          <w:rFonts w:ascii="Arial" w:eastAsia="Calibri" w:hAnsi="Arial" w:cs="Arial"/>
          <w:sz w:val="28"/>
          <w:szCs w:val="28"/>
        </w:rPr>
      </w:pPr>
      <w:r w:rsidRPr="00E17181">
        <w:rPr>
          <w:rFonts w:ascii="Arial" w:eastAsia="Calibri" w:hAnsi="Arial" w:cs="Arial"/>
          <w:b/>
          <w:bCs/>
          <w:sz w:val="28"/>
          <w:szCs w:val="28"/>
        </w:rPr>
        <w:t>Definition:</w:t>
      </w:r>
      <w:r w:rsidRPr="00E17181">
        <w:rPr>
          <w:rFonts w:ascii="Arial" w:eastAsia="Calibri" w:hAnsi="Arial" w:cs="Arial"/>
          <w:sz w:val="28"/>
          <w:szCs w:val="28"/>
        </w:rPr>
        <w:t xml:space="preserve"> </w:t>
      </w:r>
      <w:r w:rsidR="00BD725F" w:rsidRPr="00E17181">
        <w:rPr>
          <w:rFonts w:ascii="Arial" w:eastAsia="Calibri" w:hAnsi="Arial" w:cs="Arial"/>
          <w:sz w:val="28"/>
          <w:szCs w:val="28"/>
        </w:rPr>
        <w:t>ncat</w:t>
      </w:r>
      <w:r w:rsidR="001C44EF" w:rsidRPr="00E17181">
        <w:rPr>
          <w:rFonts w:ascii="Arial" w:eastAsia="Calibri" w:hAnsi="Arial" w:cs="Arial"/>
          <w:sz w:val="28"/>
          <w:szCs w:val="28"/>
        </w:rPr>
        <w:t xml:space="preserve"> has defined di</w:t>
      </w:r>
      <w:r w:rsidRPr="00E17181">
        <w:rPr>
          <w:rFonts w:ascii="Arial" w:eastAsia="Calibri" w:hAnsi="Arial" w:cs="Arial"/>
          <w:sz w:val="28"/>
          <w:szCs w:val="28"/>
        </w:rPr>
        <w:t xml:space="preserve">sabled people </w:t>
      </w:r>
      <w:r w:rsidR="001C44EF" w:rsidRPr="00E17181">
        <w:rPr>
          <w:rFonts w:ascii="Arial" w:eastAsia="Calibri" w:hAnsi="Arial" w:cs="Arial"/>
          <w:sz w:val="28"/>
          <w:szCs w:val="28"/>
        </w:rPr>
        <w:t>through the</w:t>
      </w:r>
      <w:r w:rsidRPr="00E17181">
        <w:rPr>
          <w:rFonts w:ascii="Arial" w:eastAsia="Calibri" w:hAnsi="Arial" w:cs="Arial"/>
          <w:sz w:val="28"/>
          <w:szCs w:val="28"/>
        </w:rPr>
        <w:t xml:space="preserve"> Equality Act 2010 and Disability Act definition</w:t>
      </w:r>
      <w:r w:rsidR="001C44EF" w:rsidRPr="00E17181">
        <w:rPr>
          <w:rFonts w:ascii="Arial" w:eastAsia="Calibri" w:hAnsi="Arial" w:cs="Arial"/>
          <w:sz w:val="28"/>
          <w:szCs w:val="28"/>
        </w:rPr>
        <w:t>. A</w:t>
      </w:r>
      <w:r w:rsidRPr="00E17181">
        <w:rPr>
          <w:rFonts w:ascii="Arial" w:eastAsia="Calibri" w:hAnsi="Arial" w:cs="Arial"/>
          <w:sz w:val="28"/>
          <w:szCs w:val="28"/>
        </w:rPr>
        <w:t xml:space="preserve"> p</w:t>
      </w:r>
      <w:r w:rsidR="00354BD6" w:rsidRPr="00E17181">
        <w:rPr>
          <w:rFonts w:ascii="Arial" w:eastAsia="Calibri" w:hAnsi="Arial" w:cs="Arial"/>
          <w:sz w:val="28"/>
          <w:szCs w:val="28"/>
        </w:rPr>
        <w:t xml:space="preserve">erson is </w:t>
      </w:r>
      <w:r w:rsidR="00646CFA" w:rsidRPr="00E17181">
        <w:rPr>
          <w:rFonts w:ascii="Arial" w:eastAsia="Calibri" w:hAnsi="Arial" w:cs="Arial"/>
          <w:sz w:val="28"/>
          <w:szCs w:val="28"/>
        </w:rPr>
        <w:t>disabled</w:t>
      </w:r>
      <w:r w:rsidR="00354BD6" w:rsidRPr="00E17181">
        <w:rPr>
          <w:rFonts w:ascii="Arial" w:eastAsia="Calibri" w:hAnsi="Arial" w:cs="Arial"/>
          <w:sz w:val="28"/>
          <w:szCs w:val="28"/>
        </w:rPr>
        <w:t xml:space="preserve"> </w:t>
      </w:r>
      <w:r w:rsidRPr="00E17181">
        <w:rPr>
          <w:rFonts w:ascii="Arial" w:eastAsia="Calibri" w:hAnsi="Arial" w:cs="Arial"/>
          <w:sz w:val="28"/>
          <w:szCs w:val="28"/>
        </w:rPr>
        <w:t>if they 'have a physical or mental impairment, and the impairment has a substantial and long-term adverse effect on the person's ability to carry out normal day-to-day activities</w:t>
      </w:r>
      <w:r w:rsidR="003B0C53" w:rsidRPr="00E17181">
        <w:rPr>
          <w:rFonts w:ascii="Arial" w:eastAsia="Calibri" w:hAnsi="Arial" w:cs="Arial"/>
          <w:sz w:val="28"/>
          <w:szCs w:val="28"/>
        </w:rPr>
        <w:t>'.</w:t>
      </w:r>
      <w:r w:rsidR="00365EE8" w:rsidRPr="00E17181">
        <w:rPr>
          <w:rFonts w:ascii="Arial" w:eastAsia="Calibri" w:hAnsi="Arial" w:cs="Arial"/>
          <w:sz w:val="28"/>
          <w:szCs w:val="28"/>
        </w:rPr>
        <w:t xml:space="preserve"> In-depth engagement will be required to </w:t>
      </w:r>
      <w:r w:rsidR="008875CD" w:rsidRPr="00E17181">
        <w:rPr>
          <w:rFonts w:ascii="Arial" w:eastAsia="Calibri" w:hAnsi="Arial" w:cs="Arial"/>
          <w:sz w:val="28"/>
          <w:szCs w:val="28"/>
        </w:rPr>
        <w:t>ensure that diverse needs are not ignored.</w:t>
      </w:r>
    </w:p>
    <w:p w14:paraId="3618E421" w14:textId="77777777" w:rsidR="003F69C1" w:rsidRPr="00E17181" w:rsidRDefault="009767D4" w:rsidP="009767D4">
      <w:pPr>
        <w:pStyle w:val="ListParagraph"/>
        <w:numPr>
          <w:ilvl w:val="0"/>
          <w:numId w:val="3"/>
        </w:numPr>
        <w:spacing w:line="360" w:lineRule="auto"/>
        <w:rPr>
          <w:rFonts w:ascii="Arial" w:hAnsi="Arial" w:cs="Arial"/>
          <w:sz w:val="28"/>
          <w:szCs w:val="28"/>
        </w:rPr>
      </w:pPr>
      <w:r w:rsidRPr="00E17181">
        <w:rPr>
          <w:rFonts w:ascii="Arial" w:eastAsia="Calibri" w:hAnsi="Arial" w:cs="Arial"/>
          <w:b/>
          <w:bCs/>
          <w:sz w:val="28"/>
          <w:szCs w:val="28"/>
        </w:rPr>
        <w:t>Co-</w:t>
      </w:r>
      <w:r w:rsidR="00EF7133" w:rsidRPr="00E17181">
        <w:rPr>
          <w:rFonts w:ascii="Arial" w:eastAsia="Calibri" w:hAnsi="Arial" w:cs="Arial"/>
          <w:b/>
          <w:bCs/>
          <w:sz w:val="28"/>
          <w:szCs w:val="28"/>
        </w:rPr>
        <w:t>production</w:t>
      </w:r>
      <w:r w:rsidR="002F4AB2" w:rsidRPr="00E17181">
        <w:rPr>
          <w:rFonts w:ascii="Arial" w:eastAsia="Calibri" w:hAnsi="Arial" w:cs="Arial"/>
          <w:b/>
          <w:bCs/>
          <w:sz w:val="28"/>
          <w:szCs w:val="28"/>
        </w:rPr>
        <w:t xml:space="preserve"> with disabled people:</w:t>
      </w:r>
      <w:r w:rsidR="00384997" w:rsidRPr="00E17181">
        <w:rPr>
          <w:rFonts w:ascii="Arial" w:eastAsia="Calibri" w:hAnsi="Arial" w:cs="Arial"/>
          <w:sz w:val="28"/>
          <w:szCs w:val="28"/>
        </w:rPr>
        <w:t xml:space="preserve"> </w:t>
      </w:r>
      <w:r w:rsidR="00677801" w:rsidRPr="00E17181">
        <w:rPr>
          <w:rFonts w:ascii="Arial" w:eastAsia="Calibri" w:hAnsi="Arial" w:cs="Arial"/>
          <w:sz w:val="28"/>
          <w:szCs w:val="28"/>
        </w:rPr>
        <w:t>Consistent and meaningful engagement with d</w:t>
      </w:r>
      <w:r w:rsidR="00A63E71" w:rsidRPr="00E17181">
        <w:rPr>
          <w:rFonts w:ascii="Arial" w:eastAsia="Calibri" w:hAnsi="Arial" w:cs="Arial"/>
          <w:sz w:val="28"/>
          <w:szCs w:val="28"/>
        </w:rPr>
        <w:t xml:space="preserve">isabled people </w:t>
      </w:r>
      <w:r w:rsidR="000C346E" w:rsidRPr="00E17181">
        <w:rPr>
          <w:rFonts w:ascii="Arial" w:eastAsia="Calibri" w:hAnsi="Arial" w:cs="Arial"/>
          <w:sz w:val="28"/>
          <w:szCs w:val="28"/>
        </w:rPr>
        <w:t xml:space="preserve">will </w:t>
      </w:r>
      <w:r w:rsidR="00EF7133" w:rsidRPr="00E17181">
        <w:rPr>
          <w:rFonts w:ascii="Arial" w:eastAsia="Calibri" w:hAnsi="Arial" w:cs="Arial"/>
          <w:sz w:val="28"/>
          <w:szCs w:val="28"/>
        </w:rPr>
        <w:t xml:space="preserve">need to </w:t>
      </w:r>
      <w:r w:rsidR="000C346E" w:rsidRPr="00E17181">
        <w:rPr>
          <w:rFonts w:ascii="Arial" w:eastAsia="Calibri" w:hAnsi="Arial" w:cs="Arial"/>
          <w:sz w:val="28"/>
          <w:szCs w:val="28"/>
        </w:rPr>
        <w:t>take place</w:t>
      </w:r>
      <w:r w:rsidR="00A63E71" w:rsidRPr="00E17181">
        <w:rPr>
          <w:rFonts w:ascii="Arial" w:eastAsia="Calibri" w:hAnsi="Arial" w:cs="Arial"/>
          <w:sz w:val="28"/>
          <w:szCs w:val="28"/>
        </w:rPr>
        <w:t xml:space="preserve"> throughout</w:t>
      </w:r>
      <w:r w:rsidR="00365CD1" w:rsidRPr="00E17181">
        <w:rPr>
          <w:rFonts w:ascii="Arial" w:eastAsia="Calibri" w:hAnsi="Arial" w:cs="Arial"/>
          <w:sz w:val="28"/>
          <w:szCs w:val="28"/>
        </w:rPr>
        <w:t xml:space="preserve"> the </w:t>
      </w:r>
      <w:r w:rsidR="00CE2EE9" w:rsidRPr="00E17181">
        <w:rPr>
          <w:rFonts w:ascii="Arial" w:eastAsia="Calibri" w:hAnsi="Arial" w:cs="Arial"/>
          <w:sz w:val="28"/>
          <w:szCs w:val="28"/>
        </w:rPr>
        <w:t>seven-year funding period.</w:t>
      </w:r>
      <w:r w:rsidR="00384997" w:rsidRPr="00E17181">
        <w:rPr>
          <w:rFonts w:ascii="Arial" w:eastAsia="Calibri" w:hAnsi="Arial" w:cs="Arial"/>
          <w:sz w:val="28"/>
          <w:szCs w:val="28"/>
        </w:rPr>
        <w:t xml:space="preserve"> </w:t>
      </w:r>
      <w:r w:rsidR="005258AB" w:rsidRPr="00E17181">
        <w:rPr>
          <w:rFonts w:ascii="Arial" w:eastAsia="Calibri" w:hAnsi="Arial" w:cs="Arial"/>
          <w:sz w:val="28"/>
          <w:szCs w:val="28"/>
        </w:rPr>
        <w:t xml:space="preserve">Effective engagement will encourage continuous improvement </w:t>
      </w:r>
      <w:r w:rsidR="00654D61" w:rsidRPr="00E17181">
        <w:rPr>
          <w:rFonts w:ascii="Arial" w:eastAsia="Calibri" w:hAnsi="Arial" w:cs="Arial"/>
          <w:sz w:val="28"/>
          <w:szCs w:val="28"/>
        </w:rPr>
        <w:t xml:space="preserve">to ensure </w:t>
      </w:r>
      <w:r w:rsidR="00BD725F" w:rsidRPr="00E17181">
        <w:rPr>
          <w:rFonts w:ascii="Arial" w:eastAsia="Calibri" w:hAnsi="Arial" w:cs="Arial"/>
          <w:sz w:val="28"/>
          <w:szCs w:val="28"/>
        </w:rPr>
        <w:t>ncat</w:t>
      </w:r>
      <w:r w:rsidR="00A26B97" w:rsidRPr="00E17181">
        <w:rPr>
          <w:rFonts w:ascii="Arial" w:eastAsia="Calibri" w:hAnsi="Arial" w:cs="Arial"/>
          <w:sz w:val="28"/>
          <w:szCs w:val="28"/>
        </w:rPr>
        <w:t xml:space="preserve"> </w:t>
      </w:r>
      <w:r w:rsidR="00654D61" w:rsidRPr="00E17181">
        <w:rPr>
          <w:rFonts w:ascii="Arial" w:eastAsia="Calibri" w:hAnsi="Arial" w:cs="Arial"/>
          <w:sz w:val="28"/>
          <w:szCs w:val="28"/>
        </w:rPr>
        <w:t xml:space="preserve">achieves </w:t>
      </w:r>
      <w:r w:rsidR="000C346E" w:rsidRPr="00E17181">
        <w:rPr>
          <w:rFonts w:ascii="Arial" w:eastAsia="Calibri" w:hAnsi="Arial" w:cs="Arial"/>
          <w:sz w:val="28"/>
          <w:szCs w:val="28"/>
        </w:rPr>
        <w:t>the desired outcomes</w:t>
      </w:r>
      <w:r w:rsidR="004415D3" w:rsidRPr="00E17181">
        <w:rPr>
          <w:rFonts w:ascii="Arial" w:eastAsia="Calibri" w:hAnsi="Arial" w:cs="Arial"/>
          <w:sz w:val="28"/>
          <w:szCs w:val="28"/>
        </w:rPr>
        <w:t>.</w:t>
      </w:r>
      <w:r w:rsidR="000C28CC" w:rsidRPr="00E17181">
        <w:rPr>
          <w:rFonts w:ascii="Arial" w:eastAsia="Calibri" w:hAnsi="Arial" w:cs="Arial"/>
          <w:sz w:val="28"/>
          <w:szCs w:val="28"/>
        </w:rPr>
        <w:t xml:space="preserve"> </w:t>
      </w:r>
      <w:r w:rsidR="00844502" w:rsidRPr="00E17181">
        <w:rPr>
          <w:rFonts w:ascii="Arial" w:eastAsia="Calibri" w:hAnsi="Arial" w:cs="Arial"/>
          <w:sz w:val="28"/>
          <w:szCs w:val="28"/>
        </w:rPr>
        <w:t xml:space="preserve">The implication </w:t>
      </w:r>
      <w:r w:rsidR="00F07F21" w:rsidRPr="00E17181">
        <w:rPr>
          <w:rFonts w:ascii="Arial" w:eastAsia="Calibri" w:hAnsi="Arial" w:cs="Arial"/>
          <w:sz w:val="28"/>
          <w:szCs w:val="28"/>
        </w:rPr>
        <w:t>of</w:t>
      </w:r>
      <w:r w:rsidR="00844502" w:rsidRPr="00E17181">
        <w:rPr>
          <w:rFonts w:ascii="Arial" w:eastAsia="Calibri" w:hAnsi="Arial" w:cs="Arial"/>
          <w:sz w:val="28"/>
          <w:szCs w:val="28"/>
        </w:rPr>
        <w:t xml:space="preserve"> this is that the </w:t>
      </w:r>
      <w:r w:rsidR="00F07F21" w:rsidRPr="00E17181">
        <w:rPr>
          <w:rFonts w:ascii="Arial" w:eastAsia="Calibri" w:hAnsi="Arial" w:cs="Arial"/>
          <w:sz w:val="28"/>
          <w:szCs w:val="28"/>
        </w:rPr>
        <w:t>remit</w:t>
      </w:r>
      <w:r w:rsidR="00676FB4" w:rsidRPr="00E17181">
        <w:rPr>
          <w:rFonts w:ascii="Arial" w:eastAsia="Calibri" w:hAnsi="Arial" w:cs="Arial"/>
          <w:sz w:val="28"/>
          <w:szCs w:val="28"/>
        </w:rPr>
        <w:t xml:space="preserve"> of </w:t>
      </w:r>
      <w:r w:rsidR="00EF7133" w:rsidRPr="00E17181">
        <w:rPr>
          <w:rFonts w:ascii="Arial" w:eastAsia="Calibri" w:hAnsi="Arial" w:cs="Arial"/>
          <w:sz w:val="28"/>
          <w:szCs w:val="28"/>
        </w:rPr>
        <w:t xml:space="preserve">ncat </w:t>
      </w:r>
      <w:r w:rsidR="00676FB4" w:rsidRPr="00E17181">
        <w:rPr>
          <w:rFonts w:ascii="Arial" w:eastAsia="Calibri" w:hAnsi="Arial" w:cs="Arial"/>
          <w:sz w:val="28"/>
          <w:szCs w:val="28"/>
        </w:rPr>
        <w:t xml:space="preserve">will </w:t>
      </w:r>
      <w:r w:rsidR="00F07F21" w:rsidRPr="00E17181">
        <w:rPr>
          <w:rFonts w:ascii="Arial" w:eastAsia="Calibri" w:hAnsi="Arial" w:cs="Arial"/>
          <w:sz w:val="28"/>
          <w:szCs w:val="28"/>
        </w:rPr>
        <w:t xml:space="preserve">only be defined once </w:t>
      </w:r>
      <w:r w:rsidR="009D1370" w:rsidRPr="00E17181">
        <w:rPr>
          <w:rFonts w:ascii="Arial" w:eastAsia="Calibri" w:hAnsi="Arial" w:cs="Arial"/>
          <w:sz w:val="28"/>
          <w:szCs w:val="28"/>
        </w:rPr>
        <w:t xml:space="preserve">insight from </w:t>
      </w:r>
      <w:r w:rsidR="003F69C1" w:rsidRPr="00E17181">
        <w:rPr>
          <w:rFonts w:ascii="Arial" w:eastAsia="Calibri" w:hAnsi="Arial" w:cs="Arial"/>
          <w:sz w:val="28"/>
          <w:szCs w:val="28"/>
        </w:rPr>
        <w:t>disabled people has informed it.</w:t>
      </w:r>
    </w:p>
    <w:p w14:paraId="14E06AA6" w14:textId="77777777" w:rsidR="005005CA" w:rsidRPr="00E17181" w:rsidRDefault="005005CA" w:rsidP="005005CA">
      <w:pPr>
        <w:pStyle w:val="ListParagraph"/>
        <w:numPr>
          <w:ilvl w:val="0"/>
          <w:numId w:val="3"/>
        </w:numPr>
        <w:spacing w:line="360" w:lineRule="auto"/>
        <w:rPr>
          <w:rFonts w:ascii="Arial" w:eastAsia="Calibri" w:hAnsi="Arial" w:cs="Arial"/>
          <w:sz w:val="28"/>
          <w:szCs w:val="28"/>
        </w:rPr>
      </w:pPr>
      <w:r w:rsidRPr="00E17181">
        <w:rPr>
          <w:rFonts w:ascii="Arial" w:eastAsia="Calibri" w:hAnsi="Arial" w:cs="Arial"/>
          <w:b/>
          <w:bCs/>
          <w:sz w:val="28"/>
          <w:szCs w:val="28"/>
        </w:rPr>
        <w:t>Consortium partner input:</w:t>
      </w:r>
      <w:r w:rsidRPr="00E17181">
        <w:rPr>
          <w:rFonts w:ascii="Arial" w:eastAsia="Calibri" w:hAnsi="Arial" w:cs="Arial"/>
          <w:sz w:val="28"/>
          <w:szCs w:val="28"/>
        </w:rPr>
        <w:t xml:space="preserve"> There will be ongoing input from partners through the sharing of data, skills and knowledge. The team will work closely to collaboratively deliver ncat’s initiatives as part of the consortium. All partners have a collective responsibility to work towards ncat’s goal. </w:t>
      </w:r>
    </w:p>
    <w:p w14:paraId="004D3085" w14:textId="01BD8327" w:rsidR="00425DF9" w:rsidRPr="00E17181" w:rsidRDefault="00CE2EE9" w:rsidP="00066184">
      <w:pPr>
        <w:pStyle w:val="ListParagraph"/>
        <w:numPr>
          <w:ilvl w:val="0"/>
          <w:numId w:val="3"/>
        </w:numPr>
        <w:spacing w:line="360" w:lineRule="auto"/>
        <w:rPr>
          <w:rFonts w:ascii="Arial" w:hAnsi="Arial" w:cs="Arial"/>
          <w:sz w:val="28"/>
          <w:szCs w:val="28"/>
        </w:rPr>
      </w:pPr>
      <w:r w:rsidRPr="00E17181">
        <w:rPr>
          <w:rFonts w:ascii="Arial" w:eastAsia="Calibri" w:hAnsi="Arial" w:cs="Arial"/>
          <w:b/>
          <w:bCs/>
          <w:sz w:val="28"/>
          <w:szCs w:val="28"/>
        </w:rPr>
        <w:lastRenderedPageBreak/>
        <w:t>B</w:t>
      </w:r>
      <w:r w:rsidR="00A63E71" w:rsidRPr="00E17181">
        <w:rPr>
          <w:rFonts w:ascii="Arial" w:eastAsia="Calibri" w:hAnsi="Arial" w:cs="Arial"/>
          <w:b/>
          <w:bCs/>
          <w:sz w:val="28"/>
          <w:szCs w:val="28"/>
        </w:rPr>
        <w:t>uy</w:t>
      </w:r>
      <w:r w:rsidRPr="00E17181">
        <w:rPr>
          <w:rFonts w:ascii="Arial" w:eastAsia="Calibri" w:hAnsi="Arial" w:cs="Arial"/>
          <w:b/>
          <w:bCs/>
          <w:sz w:val="28"/>
          <w:szCs w:val="28"/>
        </w:rPr>
        <w:t>-</w:t>
      </w:r>
      <w:r w:rsidR="00A63E71" w:rsidRPr="00E17181">
        <w:rPr>
          <w:rFonts w:ascii="Arial" w:eastAsia="Calibri" w:hAnsi="Arial" w:cs="Arial"/>
          <w:b/>
          <w:bCs/>
          <w:sz w:val="28"/>
          <w:szCs w:val="28"/>
        </w:rPr>
        <w:t>in from stakeholders</w:t>
      </w:r>
      <w:r w:rsidRPr="00E17181">
        <w:rPr>
          <w:rFonts w:ascii="Arial" w:eastAsia="Calibri" w:hAnsi="Arial" w:cs="Arial"/>
          <w:b/>
          <w:bCs/>
          <w:sz w:val="28"/>
          <w:szCs w:val="28"/>
        </w:rPr>
        <w:t>:</w:t>
      </w:r>
      <w:r w:rsidR="00A63E71" w:rsidRPr="00E17181">
        <w:rPr>
          <w:rFonts w:ascii="Arial" w:eastAsia="Calibri" w:hAnsi="Arial" w:cs="Arial"/>
          <w:b/>
          <w:bCs/>
          <w:sz w:val="28"/>
          <w:szCs w:val="28"/>
        </w:rPr>
        <w:t xml:space="preserve"> </w:t>
      </w:r>
      <w:r w:rsidRPr="00E17181">
        <w:rPr>
          <w:rFonts w:ascii="Arial" w:eastAsia="Calibri" w:hAnsi="Arial" w:cs="Arial"/>
          <w:sz w:val="28"/>
          <w:szCs w:val="28"/>
        </w:rPr>
        <w:t>Stakeholders</w:t>
      </w:r>
      <w:r w:rsidR="003F69C1" w:rsidRPr="00E17181">
        <w:rPr>
          <w:rFonts w:ascii="Arial" w:eastAsia="Calibri" w:hAnsi="Arial" w:cs="Arial"/>
          <w:sz w:val="28"/>
          <w:szCs w:val="28"/>
        </w:rPr>
        <w:t xml:space="preserve"> </w:t>
      </w:r>
      <w:r w:rsidRPr="00E17181">
        <w:rPr>
          <w:rFonts w:ascii="Arial" w:eastAsia="Calibri" w:hAnsi="Arial" w:cs="Arial"/>
          <w:sz w:val="28"/>
          <w:szCs w:val="28"/>
        </w:rPr>
        <w:t>will be willing to conduct meaningful engagement</w:t>
      </w:r>
      <w:r w:rsidR="003F69C1" w:rsidRPr="00E17181">
        <w:rPr>
          <w:rFonts w:ascii="Arial" w:eastAsia="Calibri" w:hAnsi="Arial" w:cs="Arial"/>
          <w:sz w:val="28"/>
          <w:szCs w:val="28"/>
        </w:rPr>
        <w:t xml:space="preserve"> with ncat</w:t>
      </w:r>
      <w:r w:rsidRPr="00E17181">
        <w:rPr>
          <w:rFonts w:ascii="Arial" w:eastAsia="Calibri" w:hAnsi="Arial" w:cs="Arial"/>
          <w:sz w:val="28"/>
          <w:szCs w:val="28"/>
        </w:rPr>
        <w:t xml:space="preserve">. </w:t>
      </w:r>
      <w:r w:rsidR="00BD725F" w:rsidRPr="00E17181">
        <w:rPr>
          <w:rFonts w:ascii="Arial" w:eastAsia="Calibri" w:hAnsi="Arial" w:cs="Arial"/>
          <w:sz w:val="28"/>
          <w:szCs w:val="28"/>
        </w:rPr>
        <w:t>ncat</w:t>
      </w:r>
      <w:r w:rsidRPr="00E17181">
        <w:rPr>
          <w:rFonts w:ascii="Arial" w:eastAsia="Calibri" w:hAnsi="Arial" w:cs="Arial"/>
          <w:sz w:val="28"/>
          <w:szCs w:val="28"/>
        </w:rPr>
        <w:t xml:space="preserve"> will work closely with various groups</w:t>
      </w:r>
      <w:r w:rsidR="006F0B1D" w:rsidRPr="00E17181">
        <w:rPr>
          <w:rFonts w:ascii="Arial" w:eastAsia="Calibri" w:hAnsi="Arial" w:cs="Arial"/>
          <w:sz w:val="28"/>
          <w:szCs w:val="28"/>
        </w:rPr>
        <w:t xml:space="preserve"> who have an interest or concern in the issues being </w:t>
      </w:r>
      <w:r w:rsidR="003D1BE7" w:rsidRPr="00E17181">
        <w:rPr>
          <w:rFonts w:ascii="Arial" w:eastAsia="Calibri" w:hAnsi="Arial" w:cs="Arial"/>
          <w:sz w:val="28"/>
          <w:szCs w:val="28"/>
        </w:rPr>
        <w:t xml:space="preserve">targeted. </w:t>
      </w:r>
      <w:proofErr w:type="gramStart"/>
      <w:r w:rsidR="00CF0D26" w:rsidRPr="00E17181">
        <w:rPr>
          <w:rFonts w:ascii="Arial" w:eastAsia="Calibri" w:hAnsi="Arial" w:cs="Arial"/>
          <w:sz w:val="28"/>
          <w:szCs w:val="28"/>
        </w:rPr>
        <w:t>Stakeholder</w:t>
      </w:r>
      <w:proofErr w:type="gramEnd"/>
      <w:r w:rsidR="00CF0D26" w:rsidRPr="00E17181">
        <w:rPr>
          <w:rFonts w:ascii="Arial" w:eastAsia="Calibri" w:hAnsi="Arial" w:cs="Arial"/>
          <w:sz w:val="28"/>
          <w:szCs w:val="28"/>
        </w:rPr>
        <w:t xml:space="preserve"> buy</w:t>
      </w:r>
      <w:r w:rsidR="00522FA5" w:rsidRPr="00E17181">
        <w:rPr>
          <w:rFonts w:ascii="Arial" w:eastAsia="Calibri" w:hAnsi="Arial" w:cs="Arial"/>
          <w:sz w:val="28"/>
          <w:szCs w:val="28"/>
        </w:rPr>
        <w:t>-in is critical in order</w:t>
      </w:r>
      <w:r w:rsidR="006F0B1D" w:rsidRPr="00E17181">
        <w:rPr>
          <w:rFonts w:ascii="Arial" w:eastAsia="Calibri" w:hAnsi="Arial" w:cs="Arial"/>
          <w:sz w:val="28"/>
          <w:szCs w:val="28"/>
        </w:rPr>
        <w:t xml:space="preserve"> </w:t>
      </w:r>
      <w:r w:rsidRPr="00E17181">
        <w:rPr>
          <w:rFonts w:ascii="Arial" w:eastAsia="Calibri" w:hAnsi="Arial" w:cs="Arial"/>
          <w:sz w:val="28"/>
          <w:szCs w:val="28"/>
        </w:rPr>
        <w:t xml:space="preserve">to gain valuable information, externalise learnings and raise awareness of </w:t>
      </w:r>
      <w:r w:rsidR="00BD725F" w:rsidRPr="00E17181">
        <w:rPr>
          <w:rFonts w:ascii="Arial" w:eastAsia="Calibri" w:hAnsi="Arial" w:cs="Arial"/>
          <w:sz w:val="28"/>
          <w:szCs w:val="28"/>
        </w:rPr>
        <w:t>ncat</w:t>
      </w:r>
      <w:r w:rsidRPr="00E17181">
        <w:rPr>
          <w:rFonts w:ascii="Arial" w:eastAsia="Calibri" w:hAnsi="Arial" w:cs="Arial"/>
          <w:sz w:val="28"/>
          <w:szCs w:val="28"/>
        </w:rPr>
        <w:t xml:space="preserve">’s </w:t>
      </w:r>
      <w:r w:rsidR="00443237" w:rsidRPr="00E17181">
        <w:rPr>
          <w:rFonts w:ascii="Arial" w:eastAsia="Calibri" w:hAnsi="Arial" w:cs="Arial"/>
          <w:sz w:val="28"/>
          <w:szCs w:val="28"/>
        </w:rPr>
        <w:t>work.</w:t>
      </w:r>
      <w:r w:rsidR="00406310" w:rsidRPr="00E17181">
        <w:rPr>
          <w:rFonts w:ascii="Arial" w:eastAsia="Calibri" w:hAnsi="Arial" w:cs="Arial"/>
          <w:sz w:val="28"/>
          <w:szCs w:val="28"/>
        </w:rPr>
        <w:t xml:space="preserve"> The Theory of Change assumes that stakeholder awareness and trust in </w:t>
      </w:r>
      <w:r w:rsidR="00BD725F" w:rsidRPr="00E17181">
        <w:rPr>
          <w:rFonts w:ascii="Arial" w:eastAsia="Calibri" w:hAnsi="Arial" w:cs="Arial"/>
          <w:sz w:val="28"/>
          <w:szCs w:val="28"/>
        </w:rPr>
        <w:t>ncat</w:t>
      </w:r>
      <w:r w:rsidR="00406310" w:rsidRPr="00E17181">
        <w:rPr>
          <w:rFonts w:ascii="Arial" w:eastAsia="Calibri" w:hAnsi="Arial" w:cs="Arial"/>
          <w:sz w:val="28"/>
          <w:szCs w:val="28"/>
        </w:rPr>
        <w:t xml:space="preserve"> will influence stakeholders to change policies, </w:t>
      </w:r>
      <w:r w:rsidR="00CB7258" w:rsidRPr="00E17181">
        <w:rPr>
          <w:rFonts w:ascii="Arial" w:eastAsia="Calibri" w:hAnsi="Arial" w:cs="Arial"/>
          <w:sz w:val="28"/>
          <w:szCs w:val="28"/>
        </w:rPr>
        <w:t>products</w:t>
      </w:r>
      <w:r w:rsidR="002F3307" w:rsidRPr="00E17181">
        <w:rPr>
          <w:rFonts w:ascii="Arial" w:eastAsia="Calibri" w:hAnsi="Arial" w:cs="Arial"/>
          <w:sz w:val="28"/>
          <w:szCs w:val="28"/>
        </w:rPr>
        <w:t>,</w:t>
      </w:r>
      <w:r w:rsidR="00CB7258" w:rsidRPr="00E17181">
        <w:rPr>
          <w:rFonts w:ascii="Arial" w:eastAsia="Calibri" w:hAnsi="Arial" w:cs="Arial"/>
          <w:sz w:val="28"/>
          <w:szCs w:val="28"/>
        </w:rPr>
        <w:t xml:space="preserve"> and services, which will in turn lead to </w:t>
      </w:r>
      <w:r w:rsidR="00A57BA8" w:rsidRPr="00E17181">
        <w:rPr>
          <w:rFonts w:ascii="Arial" w:eastAsia="Calibri" w:hAnsi="Arial" w:cs="Arial"/>
          <w:sz w:val="28"/>
          <w:szCs w:val="28"/>
        </w:rPr>
        <w:t>more accessible transport</w:t>
      </w:r>
      <w:r w:rsidR="00CB7258" w:rsidRPr="00E17181">
        <w:rPr>
          <w:rFonts w:ascii="Arial" w:eastAsia="Calibri" w:hAnsi="Arial" w:cs="Arial"/>
          <w:sz w:val="28"/>
          <w:szCs w:val="28"/>
        </w:rPr>
        <w:t>.</w:t>
      </w:r>
      <w:r w:rsidR="00F07F21" w:rsidRPr="00E17181">
        <w:rPr>
          <w:rFonts w:ascii="Arial" w:hAnsi="Arial" w:cs="Arial"/>
          <w:sz w:val="28"/>
          <w:szCs w:val="28"/>
        </w:rPr>
        <w:t xml:space="preserve"> If stakeholders are not bought into </w:t>
      </w:r>
      <w:r w:rsidR="00BD725F" w:rsidRPr="00E17181">
        <w:rPr>
          <w:rFonts w:ascii="Arial" w:eastAsia="Calibri" w:hAnsi="Arial" w:cs="Arial"/>
          <w:sz w:val="28"/>
          <w:szCs w:val="28"/>
        </w:rPr>
        <w:t>ncat</w:t>
      </w:r>
      <w:r w:rsidR="00F07F21" w:rsidRPr="00E17181">
        <w:rPr>
          <w:rFonts w:ascii="Arial" w:hAnsi="Arial" w:cs="Arial"/>
          <w:sz w:val="28"/>
          <w:szCs w:val="28"/>
        </w:rPr>
        <w:t xml:space="preserve">’s purpose, there is a risk that </w:t>
      </w:r>
      <w:r w:rsidR="00BD725F" w:rsidRPr="00E17181">
        <w:rPr>
          <w:rFonts w:ascii="Arial" w:eastAsia="Calibri" w:hAnsi="Arial" w:cs="Arial"/>
          <w:sz w:val="28"/>
          <w:szCs w:val="28"/>
        </w:rPr>
        <w:t>ncat</w:t>
      </w:r>
      <w:r w:rsidR="003F6B68" w:rsidRPr="00E17181">
        <w:rPr>
          <w:rFonts w:ascii="Arial" w:hAnsi="Arial" w:cs="Arial"/>
          <w:sz w:val="28"/>
          <w:szCs w:val="28"/>
        </w:rPr>
        <w:t>’s desired outcomes will not be achieved.</w:t>
      </w:r>
      <w:r w:rsidR="00F07F21" w:rsidRPr="00E17181">
        <w:rPr>
          <w:rFonts w:ascii="Arial" w:hAnsi="Arial" w:cs="Arial"/>
          <w:sz w:val="28"/>
          <w:szCs w:val="28"/>
        </w:rPr>
        <w:t xml:space="preserve"> </w:t>
      </w:r>
    </w:p>
    <w:p w14:paraId="0064648D" w14:textId="39139DFD" w:rsidR="002F4AB2" w:rsidRPr="00E17181" w:rsidRDefault="00443237" w:rsidP="00066184">
      <w:pPr>
        <w:pStyle w:val="ListParagraph"/>
        <w:numPr>
          <w:ilvl w:val="0"/>
          <w:numId w:val="3"/>
        </w:numPr>
        <w:spacing w:line="360" w:lineRule="auto"/>
        <w:rPr>
          <w:rFonts w:ascii="Arial" w:eastAsia="Calibri" w:hAnsi="Arial" w:cs="Arial"/>
          <w:sz w:val="28"/>
          <w:szCs w:val="28"/>
        </w:rPr>
      </w:pPr>
      <w:r w:rsidRPr="00E17181">
        <w:rPr>
          <w:rFonts w:ascii="Arial" w:eastAsia="Calibri" w:hAnsi="Arial" w:cs="Arial"/>
          <w:b/>
          <w:bCs/>
          <w:sz w:val="28"/>
          <w:szCs w:val="28"/>
        </w:rPr>
        <w:t>P</w:t>
      </w:r>
      <w:r w:rsidR="00E21689" w:rsidRPr="00E17181">
        <w:rPr>
          <w:rFonts w:ascii="Arial" w:eastAsia="Calibri" w:hAnsi="Arial" w:cs="Arial"/>
          <w:b/>
          <w:bCs/>
          <w:sz w:val="28"/>
          <w:szCs w:val="28"/>
        </w:rPr>
        <w:t>olitical environment</w:t>
      </w:r>
      <w:r w:rsidRPr="00E17181">
        <w:rPr>
          <w:rFonts w:ascii="Arial" w:eastAsia="Calibri" w:hAnsi="Arial" w:cs="Arial"/>
          <w:b/>
          <w:bCs/>
          <w:sz w:val="28"/>
          <w:szCs w:val="28"/>
        </w:rPr>
        <w:t>:</w:t>
      </w:r>
      <w:r w:rsidRPr="00E17181">
        <w:rPr>
          <w:rFonts w:ascii="Arial" w:eastAsia="Calibri" w:hAnsi="Arial" w:cs="Arial"/>
          <w:sz w:val="28"/>
          <w:szCs w:val="28"/>
        </w:rPr>
        <w:t xml:space="preserve"> </w:t>
      </w:r>
      <w:r w:rsidR="00BD725F" w:rsidRPr="00E17181">
        <w:rPr>
          <w:rFonts w:ascii="Arial" w:eastAsia="Calibri" w:hAnsi="Arial" w:cs="Arial"/>
          <w:sz w:val="28"/>
          <w:szCs w:val="28"/>
        </w:rPr>
        <w:t>ncat</w:t>
      </w:r>
      <w:r w:rsidRPr="00E17181">
        <w:rPr>
          <w:rFonts w:ascii="Arial" w:eastAsia="Calibri" w:hAnsi="Arial" w:cs="Arial"/>
          <w:sz w:val="28"/>
          <w:szCs w:val="28"/>
        </w:rPr>
        <w:t xml:space="preserve"> is</w:t>
      </w:r>
      <w:r w:rsidR="00C624C7" w:rsidRPr="00E17181">
        <w:rPr>
          <w:rFonts w:ascii="Arial" w:eastAsia="Calibri" w:hAnsi="Arial" w:cs="Arial"/>
          <w:sz w:val="28"/>
          <w:szCs w:val="28"/>
        </w:rPr>
        <w:t xml:space="preserve"> reliant upon government support and influence in the sector, but the political and government context is expected to change within the seven-year funding period.</w:t>
      </w:r>
      <w:r w:rsidR="003F6B68" w:rsidRPr="00E17181">
        <w:rPr>
          <w:rFonts w:ascii="Arial" w:eastAsia="Calibri" w:hAnsi="Arial" w:cs="Arial"/>
          <w:sz w:val="28"/>
          <w:szCs w:val="28"/>
        </w:rPr>
        <w:t xml:space="preserve"> This poses the risk that </w:t>
      </w:r>
      <w:r w:rsidR="00BD725F" w:rsidRPr="00E17181">
        <w:rPr>
          <w:rFonts w:ascii="Arial" w:eastAsia="Calibri" w:hAnsi="Arial" w:cs="Arial"/>
          <w:sz w:val="28"/>
          <w:szCs w:val="28"/>
        </w:rPr>
        <w:t>ncat</w:t>
      </w:r>
      <w:r w:rsidR="00406310" w:rsidRPr="00E17181">
        <w:rPr>
          <w:rFonts w:ascii="Arial" w:eastAsia="Calibri" w:hAnsi="Arial" w:cs="Arial"/>
          <w:sz w:val="28"/>
          <w:szCs w:val="28"/>
        </w:rPr>
        <w:t xml:space="preserve">’s desired outcomes will take more time to deliver than anticipated. </w:t>
      </w:r>
    </w:p>
    <w:p w14:paraId="7E6D92E3" w14:textId="69865A42" w:rsidR="00E17181" w:rsidRDefault="00BD725F" w:rsidP="00E17181">
      <w:pPr>
        <w:pStyle w:val="ListParagraph"/>
        <w:numPr>
          <w:ilvl w:val="0"/>
          <w:numId w:val="3"/>
        </w:numPr>
        <w:spacing w:line="360" w:lineRule="auto"/>
        <w:rPr>
          <w:rFonts w:ascii="Arial" w:eastAsia="Calibri" w:hAnsi="Arial" w:cs="Arial"/>
          <w:sz w:val="28"/>
          <w:szCs w:val="28"/>
        </w:rPr>
      </w:pPr>
      <w:r w:rsidRPr="00E17181">
        <w:rPr>
          <w:rFonts w:ascii="Arial" w:eastAsia="Calibri" w:hAnsi="Arial" w:cs="Arial"/>
          <w:b/>
          <w:bCs/>
          <w:sz w:val="28"/>
          <w:szCs w:val="28"/>
        </w:rPr>
        <w:t>ncat</w:t>
      </w:r>
      <w:r w:rsidR="00485A1F" w:rsidRPr="00E17181">
        <w:rPr>
          <w:rFonts w:ascii="Arial" w:eastAsia="Calibri" w:hAnsi="Arial" w:cs="Arial"/>
          <w:b/>
          <w:bCs/>
          <w:sz w:val="28"/>
          <w:szCs w:val="28"/>
        </w:rPr>
        <w:t xml:space="preserve"> </w:t>
      </w:r>
      <w:r w:rsidR="00406310" w:rsidRPr="00E17181">
        <w:rPr>
          <w:rFonts w:ascii="Arial" w:eastAsia="Calibri" w:hAnsi="Arial" w:cs="Arial"/>
          <w:b/>
          <w:bCs/>
          <w:sz w:val="28"/>
          <w:szCs w:val="28"/>
        </w:rPr>
        <w:t>remit</w:t>
      </w:r>
      <w:r w:rsidR="00443237" w:rsidRPr="00E17181">
        <w:rPr>
          <w:rFonts w:ascii="Arial" w:eastAsia="Calibri" w:hAnsi="Arial" w:cs="Arial"/>
          <w:b/>
          <w:bCs/>
          <w:sz w:val="28"/>
          <w:szCs w:val="28"/>
        </w:rPr>
        <w:t>:</w:t>
      </w:r>
      <w:r w:rsidR="00443237" w:rsidRPr="00E17181">
        <w:rPr>
          <w:rFonts w:ascii="Arial" w:eastAsia="Calibri" w:hAnsi="Arial" w:cs="Arial"/>
          <w:sz w:val="28"/>
          <w:szCs w:val="28"/>
        </w:rPr>
        <w:t xml:space="preserve"> Due to the seven-year funding period, </w:t>
      </w:r>
      <w:r w:rsidRPr="00E17181">
        <w:rPr>
          <w:rFonts w:ascii="Arial" w:eastAsia="Calibri" w:hAnsi="Arial" w:cs="Arial"/>
          <w:sz w:val="28"/>
          <w:szCs w:val="28"/>
        </w:rPr>
        <w:t>ncat</w:t>
      </w:r>
      <w:r w:rsidR="00A44D11" w:rsidRPr="00E17181">
        <w:rPr>
          <w:rFonts w:ascii="Arial" w:eastAsia="Calibri" w:hAnsi="Arial" w:cs="Arial"/>
          <w:sz w:val="28"/>
          <w:szCs w:val="28"/>
        </w:rPr>
        <w:t xml:space="preserve"> </w:t>
      </w:r>
      <w:r w:rsidR="00443237" w:rsidRPr="00E17181">
        <w:rPr>
          <w:rFonts w:ascii="Arial" w:eastAsia="Calibri" w:hAnsi="Arial" w:cs="Arial"/>
          <w:sz w:val="28"/>
          <w:szCs w:val="28"/>
        </w:rPr>
        <w:t>will not be able to solely close the transport accessibility gap. However</w:t>
      </w:r>
      <w:r w:rsidR="00951521" w:rsidRPr="00E17181">
        <w:rPr>
          <w:rFonts w:ascii="Arial" w:eastAsia="Calibri" w:hAnsi="Arial" w:cs="Arial"/>
          <w:sz w:val="28"/>
          <w:szCs w:val="28"/>
        </w:rPr>
        <w:t>,</w:t>
      </w:r>
      <w:r w:rsidR="00443237" w:rsidRPr="00E17181">
        <w:rPr>
          <w:rFonts w:ascii="Arial" w:eastAsia="Calibri" w:hAnsi="Arial" w:cs="Arial"/>
          <w:sz w:val="28"/>
          <w:szCs w:val="28"/>
        </w:rPr>
        <w:t xml:space="preserve"> </w:t>
      </w:r>
      <w:r w:rsidRPr="00E17181">
        <w:rPr>
          <w:rFonts w:ascii="Arial" w:eastAsia="Calibri" w:hAnsi="Arial" w:cs="Arial"/>
          <w:sz w:val="28"/>
          <w:szCs w:val="28"/>
        </w:rPr>
        <w:t xml:space="preserve">ncat </w:t>
      </w:r>
      <w:r w:rsidR="00A44D11" w:rsidRPr="00E17181">
        <w:rPr>
          <w:rFonts w:ascii="Arial" w:eastAsia="Calibri" w:hAnsi="Arial" w:cs="Arial"/>
          <w:sz w:val="28"/>
          <w:szCs w:val="28"/>
        </w:rPr>
        <w:t>aims to generate evidence which</w:t>
      </w:r>
      <w:r w:rsidR="0087787A" w:rsidRPr="00E17181">
        <w:rPr>
          <w:rFonts w:ascii="Arial" w:eastAsia="Calibri" w:hAnsi="Arial" w:cs="Arial"/>
          <w:sz w:val="28"/>
          <w:szCs w:val="28"/>
        </w:rPr>
        <w:t xml:space="preserve"> can</w:t>
      </w:r>
      <w:r w:rsidR="00F40F58" w:rsidRPr="00E17181">
        <w:rPr>
          <w:rFonts w:ascii="Arial" w:eastAsia="Calibri" w:hAnsi="Arial" w:cs="Arial"/>
          <w:sz w:val="28"/>
          <w:szCs w:val="28"/>
        </w:rPr>
        <w:t xml:space="preserve"> </w:t>
      </w:r>
      <w:r w:rsidR="00406310" w:rsidRPr="00E17181">
        <w:rPr>
          <w:rFonts w:ascii="Arial" w:eastAsia="Calibri" w:hAnsi="Arial" w:cs="Arial"/>
          <w:sz w:val="28"/>
          <w:szCs w:val="28"/>
        </w:rPr>
        <w:t xml:space="preserve">influence </w:t>
      </w:r>
      <w:r w:rsidR="00443237" w:rsidRPr="00E17181">
        <w:rPr>
          <w:rFonts w:ascii="Arial" w:eastAsia="Calibri" w:hAnsi="Arial" w:cs="Arial"/>
          <w:sz w:val="28"/>
          <w:szCs w:val="28"/>
        </w:rPr>
        <w:t>meaningful</w:t>
      </w:r>
      <w:r w:rsidR="0087787A" w:rsidRPr="00E17181">
        <w:rPr>
          <w:rFonts w:ascii="Arial" w:eastAsia="Calibri" w:hAnsi="Arial" w:cs="Arial"/>
          <w:sz w:val="28"/>
          <w:szCs w:val="28"/>
        </w:rPr>
        <w:t xml:space="preserve"> change</w:t>
      </w:r>
      <w:r w:rsidR="0078488E" w:rsidRPr="00E17181">
        <w:rPr>
          <w:rFonts w:ascii="Arial" w:eastAsia="Calibri" w:hAnsi="Arial" w:cs="Arial"/>
          <w:sz w:val="28"/>
          <w:szCs w:val="28"/>
        </w:rPr>
        <w:t xml:space="preserve"> across the transport </w:t>
      </w:r>
      <w:r w:rsidR="000C28CC" w:rsidRPr="00E17181">
        <w:rPr>
          <w:rFonts w:ascii="Arial" w:eastAsia="Calibri" w:hAnsi="Arial" w:cs="Arial"/>
          <w:sz w:val="28"/>
          <w:szCs w:val="28"/>
        </w:rPr>
        <w:t>sector,</w:t>
      </w:r>
      <w:r w:rsidR="00A57BA8" w:rsidRPr="00E17181">
        <w:rPr>
          <w:rFonts w:ascii="Arial" w:eastAsia="Calibri" w:hAnsi="Arial" w:cs="Arial"/>
          <w:sz w:val="28"/>
          <w:szCs w:val="28"/>
        </w:rPr>
        <w:t xml:space="preserve"> and it is assumed that </w:t>
      </w:r>
      <w:r w:rsidRPr="00E17181">
        <w:rPr>
          <w:rFonts w:ascii="Arial" w:eastAsia="Calibri" w:hAnsi="Arial" w:cs="Arial"/>
          <w:sz w:val="28"/>
          <w:szCs w:val="28"/>
        </w:rPr>
        <w:t>ncat</w:t>
      </w:r>
      <w:r w:rsidR="00A57BA8" w:rsidRPr="00E17181">
        <w:rPr>
          <w:rFonts w:ascii="Arial" w:eastAsia="Calibri" w:hAnsi="Arial" w:cs="Arial"/>
          <w:sz w:val="28"/>
          <w:szCs w:val="28"/>
        </w:rPr>
        <w:t xml:space="preserve">’s evidence and engagement will contribute to the outcomes </w:t>
      </w:r>
      <w:r w:rsidR="00951521" w:rsidRPr="00E17181">
        <w:rPr>
          <w:rFonts w:ascii="Arial" w:hAnsi="Arial" w:cs="Arial"/>
          <w:sz w:val="28"/>
          <w:szCs w:val="28"/>
        </w:rPr>
        <w:t>outlined within the Theory of Change.</w:t>
      </w:r>
      <w:r w:rsidR="00E506AD" w:rsidRPr="00E17181">
        <w:rPr>
          <w:rFonts w:ascii="Arial" w:eastAsia="Calibri" w:hAnsi="Arial" w:cs="Arial"/>
          <w:sz w:val="28"/>
          <w:szCs w:val="28"/>
        </w:rPr>
        <w:t xml:space="preserve"> </w:t>
      </w:r>
      <w:r w:rsidR="00752676" w:rsidRPr="00E17181">
        <w:rPr>
          <w:rFonts w:ascii="Arial" w:eastAsia="Calibri" w:hAnsi="Arial" w:cs="Arial"/>
          <w:sz w:val="28"/>
          <w:szCs w:val="28"/>
        </w:rPr>
        <w:t>Th</w:t>
      </w:r>
      <w:r w:rsidR="00182489" w:rsidRPr="00E17181">
        <w:rPr>
          <w:rFonts w:ascii="Arial" w:eastAsia="Calibri" w:hAnsi="Arial" w:cs="Arial"/>
          <w:sz w:val="28"/>
          <w:szCs w:val="28"/>
        </w:rPr>
        <w:t xml:space="preserve">is poses the risk that </w:t>
      </w:r>
      <w:r w:rsidRPr="00E17181">
        <w:rPr>
          <w:rFonts w:ascii="Arial" w:eastAsia="Calibri" w:hAnsi="Arial" w:cs="Arial"/>
          <w:sz w:val="28"/>
          <w:szCs w:val="28"/>
        </w:rPr>
        <w:t>ncat</w:t>
      </w:r>
      <w:r w:rsidR="00182489" w:rsidRPr="00E17181">
        <w:rPr>
          <w:rFonts w:ascii="Arial" w:eastAsia="Calibri" w:hAnsi="Arial" w:cs="Arial"/>
          <w:sz w:val="28"/>
          <w:szCs w:val="28"/>
        </w:rPr>
        <w:t>’s outcomes will not be achieved, as several activities are not within</w:t>
      </w:r>
      <w:r w:rsidR="00772E16" w:rsidRPr="00E17181">
        <w:rPr>
          <w:rFonts w:ascii="Arial" w:eastAsia="Calibri" w:hAnsi="Arial" w:cs="Arial"/>
          <w:sz w:val="28"/>
          <w:szCs w:val="28"/>
        </w:rPr>
        <w:t xml:space="preserve"> the</w:t>
      </w:r>
      <w:r w:rsidR="00182489" w:rsidRPr="00E17181">
        <w:rPr>
          <w:rFonts w:ascii="Arial" w:eastAsia="Calibri" w:hAnsi="Arial" w:cs="Arial"/>
          <w:sz w:val="28"/>
          <w:szCs w:val="28"/>
        </w:rPr>
        <w:t xml:space="preserve"> control of </w:t>
      </w:r>
      <w:r w:rsidR="002F6531" w:rsidRPr="00E17181">
        <w:rPr>
          <w:rFonts w:ascii="Arial" w:eastAsia="Calibri" w:hAnsi="Arial" w:cs="Arial"/>
          <w:sz w:val="28"/>
          <w:szCs w:val="28"/>
        </w:rPr>
        <w:t>ncat.</w:t>
      </w:r>
    </w:p>
    <w:p w14:paraId="36CCEF6A" w14:textId="77777777" w:rsidR="00E17181" w:rsidRDefault="00E17181" w:rsidP="00E17181">
      <w:pPr>
        <w:pStyle w:val="ListParagraph"/>
        <w:spacing w:line="360" w:lineRule="auto"/>
        <w:rPr>
          <w:rFonts w:ascii="Arial" w:eastAsia="Calibri" w:hAnsi="Arial" w:cs="Arial"/>
          <w:sz w:val="28"/>
          <w:szCs w:val="28"/>
        </w:rPr>
      </w:pPr>
    </w:p>
    <w:p w14:paraId="55D39DA6" w14:textId="77777777" w:rsidR="00E17181" w:rsidRDefault="00E17181" w:rsidP="003E4E19">
      <w:pPr>
        <w:spacing w:line="360" w:lineRule="auto"/>
        <w:rPr>
          <w:rFonts w:ascii="Arial" w:eastAsia="Calibri" w:hAnsi="Arial" w:cs="Arial"/>
          <w:sz w:val="28"/>
          <w:szCs w:val="28"/>
        </w:rPr>
      </w:pPr>
    </w:p>
    <w:p w14:paraId="563F0038" w14:textId="77777777" w:rsidR="003E4E19" w:rsidRPr="003E4E19" w:rsidRDefault="003E4E19" w:rsidP="003E4E19">
      <w:pPr>
        <w:spacing w:line="360" w:lineRule="auto"/>
        <w:rPr>
          <w:rFonts w:ascii="Arial" w:eastAsia="Calibri" w:hAnsi="Arial" w:cs="Arial"/>
          <w:sz w:val="28"/>
          <w:szCs w:val="28"/>
        </w:rPr>
      </w:pPr>
    </w:p>
    <w:p w14:paraId="17CD0126" w14:textId="6241791B" w:rsidR="00C64160" w:rsidRDefault="0009417C" w:rsidP="00E17181">
      <w:pPr>
        <w:pStyle w:val="Heading1"/>
        <w:rPr>
          <w:rFonts w:ascii="Arial" w:eastAsia="Calibri" w:hAnsi="Arial" w:cs="Arial"/>
          <w:b/>
          <w:bCs/>
          <w:color w:val="auto"/>
          <w:sz w:val="40"/>
          <w:szCs w:val="40"/>
        </w:rPr>
      </w:pPr>
      <w:r w:rsidRPr="00E17181">
        <w:rPr>
          <w:rFonts w:ascii="Arial" w:eastAsia="Calibri" w:hAnsi="Arial" w:cs="Arial"/>
          <w:b/>
          <w:bCs/>
          <w:color w:val="auto"/>
          <w:sz w:val="40"/>
          <w:szCs w:val="40"/>
        </w:rPr>
        <w:lastRenderedPageBreak/>
        <w:t>7</w:t>
      </w:r>
      <w:r w:rsidR="009969DB" w:rsidRPr="00E17181">
        <w:rPr>
          <w:rFonts w:ascii="Arial" w:eastAsia="Calibri" w:hAnsi="Arial" w:cs="Arial"/>
          <w:b/>
          <w:bCs/>
          <w:color w:val="auto"/>
          <w:sz w:val="40"/>
          <w:szCs w:val="40"/>
        </w:rPr>
        <w:t>.</w:t>
      </w:r>
      <w:r w:rsidR="005F0BEC" w:rsidRPr="00E17181">
        <w:rPr>
          <w:rFonts w:ascii="Arial" w:eastAsia="Calibri" w:hAnsi="Arial" w:cs="Arial"/>
          <w:b/>
          <w:bCs/>
          <w:color w:val="auto"/>
          <w:sz w:val="40"/>
          <w:szCs w:val="40"/>
        </w:rPr>
        <w:t xml:space="preserve"> </w:t>
      </w:r>
      <w:bookmarkStart w:id="20" w:name="_Toc184981770"/>
      <w:r w:rsidR="005F0BEC" w:rsidRPr="00E17181">
        <w:rPr>
          <w:rFonts w:ascii="Arial" w:eastAsia="Calibri" w:hAnsi="Arial" w:cs="Arial"/>
          <w:b/>
          <w:bCs/>
          <w:color w:val="auto"/>
          <w:sz w:val="40"/>
          <w:szCs w:val="40"/>
        </w:rPr>
        <w:t>About ncat</w:t>
      </w:r>
      <w:bookmarkEnd w:id="20"/>
      <w:r w:rsidR="005F0BEC" w:rsidRPr="00E17181">
        <w:rPr>
          <w:rFonts w:ascii="Arial" w:eastAsia="Calibri" w:hAnsi="Arial" w:cs="Arial"/>
          <w:b/>
          <w:bCs/>
          <w:color w:val="auto"/>
          <w:sz w:val="40"/>
          <w:szCs w:val="40"/>
        </w:rPr>
        <w:t> </w:t>
      </w:r>
    </w:p>
    <w:p w14:paraId="6C691A45" w14:textId="77777777" w:rsidR="00E17181" w:rsidRPr="00E17181" w:rsidRDefault="00E17181" w:rsidP="00E17181"/>
    <w:p w14:paraId="31709126" w14:textId="1158D416" w:rsidR="00772E16" w:rsidRPr="00E17181" w:rsidRDefault="00772E16" w:rsidP="00B339B0">
      <w:pPr>
        <w:spacing w:line="360" w:lineRule="auto"/>
        <w:rPr>
          <w:rFonts w:ascii="Arial" w:hAnsi="Arial" w:cs="Arial"/>
          <w:sz w:val="28"/>
          <w:szCs w:val="28"/>
        </w:rPr>
      </w:pPr>
      <w:hyperlink r:id="rId17" w:history="1">
        <w:r w:rsidRPr="00E17181">
          <w:rPr>
            <w:rStyle w:val="Hyperlink"/>
            <w:rFonts w:ascii="Arial" w:hAnsi="Arial" w:cs="Arial"/>
            <w:sz w:val="28"/>
            <w:szCs w:val="28"/>
          </w:rPr>
          <w:t>The National Centre for Accessible Transport (ncat)</w:t>
        </w:r>
      </w:hyperlink>
      <w:r w:rsidRPr="00E17181">
        <w:rPr>
          <w:rFonts w:ascii="Arial" w:hAnsi="Arial" w:cs="Arial"/>
          <w:sz w:val="28"/>
          <w:szCs w:val="28"/>
        </w:rPr>
        <w:t xml:space="preserve"> provides high quality, human-centred evidence, insights, and tried and tested solutions. ncat is the first evidence centre to consider the transport system as a whole, to create an evidence base that inspires others to develop solutions for accessible travel that works for everyone.</w:t>
      </w:r>
    </w:p>
    <w:p w14:paraId="2379CE0C" w14:textId="77777777" w:rsidR="003E4E19" w:rsidRDefault="003E4E19" w:rsidP="00B339B0">
      <w:pPr>
        <w:spacing w:line="360" w:lineRule="auto"/>
        <w:rPr>
          <w:rFonts w:ascii="Arial" w:hAnsi="Arial" w:cs="Arial"/>
          <w:sz w:val="28"/>
          <w:szCs w:val="28"/>
        </w:rPr>
      </w:pPr>
    </w:p>
    <w:p w14:paraId="4BA5729D" w14:textId="7C56A80C" w:rsidR="00772E16" w:rsidRPr="00E17181" w:rsidRDefault="00772E16" w:rsidP="00B339B0">
      <w:pPr>
        <w:spacing w:line="360" w:lineRule="auto"/>
        <w:rPr>
          <w:rFonts w:ascii="Arial" w:hAnsi="Arial" w:cs="Arial"/>
          <w:sz w:val="28"/>
          <w:szCs w:val="28"/>
        </w:rPr>
      </w:pPr>
      <w:r w:rsidRPr="00E17181">
        <w:rPr>
          <w:rFonts w:ascii="Arial" w:hAnsi="Arial" w:cs="Arial"/>
          <w:sz w:val="28"/>
          <w:szCs w:val="28"/>
        </w:rPr>
        <w:t xml:space="preserve">This evidence will inform policy and strategy, and influence investment decisions by government, transport operators, and providers of mobility services. ncat’s work is fully rooted in the realities of the lived experiences of disabled people and stakeholders who inform and help prioritise our work. ncat defines its research priorities and then commissions projects in conjunction with external organisations to address the barriers to transport faced by disabled people. </w:t>
      </w:r>
    </w:p>
    <w:p w14:paraId="0FECC574" w14:textId="77777777" w:rsidR="003E4E19" w:rsidRDefault="003E4E19" w:rsidP="00C64160">
      <w:pPr>
        <w:spacing w:after="0" w:line="360" w:lineRule="auto"/>
        <w:rPr>
          <w:rFonts w:ascii="Arial" w:eastAsia="Calibri" w:hAnsi="Arial" w:cs="Arial"/>
          <w:sz w:val="28"/>
          <w:szCs w:val="28"/>
        </w:rPr>
      </w:pPr>
    </w:p>
    <w:p w14:paraId="7A945DC6" w14:textId="12E2553D" w:rsidR="005F0BEC" w:rsidRPr="00E17181" w:rsidRDefault="005F0BEC" w:rsidP="00C64160">
      <w:pPr>
        <w:spacing w:after="0" w:line="360" w:lineRule="auto"/>
        <w:rPr>
          <w:rFonts w:ascii="Arial" w:eastAsia="Calibri" w:hAnsi="Arial" w:cs="Arial"/>
          <w:sz w:val="28"/>
          <w:szCs w:val="28"/>
        </w:rPr>
      </w:pPr>
      <w:r w:rsidRPr="00E17181">
        <w:rPr>
          <w:rFonts w:ascii="Arial" w:eastAsia="Calibri" w:hAnsi="Arial" w:cs="Arial"/>
          <w:sz w:val="28"/>
          <w:szCs w:val="28"/>
        </w:rPr>
        <w:t>ncat aims to: </w:t>
      </w:r>
    </w:p>
    <w:p w14:paraId="28DE7F79" w14:textId="50F1489B" w:rsidR="005F0BEC" w:rsidRPr="00E17181" w:rsidRDefault="005F0BEC" w:rsidP="00C64160">
      <w:pPr>
        <w:numPr>
          <w:ilvl w:val="0"/>
          <w:numId w:val="14"/>
        </w:numPr>
        <w:spacing w:after="0" w:line="360" w:lineRule="auto"/>
        <w:rPr>
          <w:rFonts w:ascii="Arial" w:eastAsia="Calibri" w:hAnsi="Arial" w:cs="Arial"/>
          <w:sz w:val="28"/>
          <w:szCs w:val="28"/>
        </w:rPr>
      </w:pPr>
      <w:r w:rsidRPr="00E17181">
        <w:rPr>
          <w:rFonts w:ascii="Arial" w:eastAsia="Calibri" w:hAnsi="Arial" w:cs="Arial"/>
          <w:sz w:val="28"/>
          <w:szCs w:val="28"/>
        </w:rPr>
        <w:t>Engag</w:t>
      </w:r>
      <w:r w:rsidR="00772E16" w:rsidRPr="00E17181">
        <w:rPr>
          <w:rFonts w:ascii="Arial" w:eastAsia="Calibri" w:hAnsi="Arial" w:cs="Arial"/>
          <w:sz w:val="28"/>
          <w:szCs w:val="28"/>
        </w:rPr>
        <w:t>e</w:t>
      </w:r>
      <w:r w:rsidRPr="00E17181">
        <w:rPr>
          <w:rFonts w:ascii="Arial" w:eastAsia="Calibri" w:hAnsi="Arial" w:cs="Arial"/>
          <w:sz w:val="28"/>
          <w:szCs w:val="28"/>
        </w:rPr>
        <w:t xml:space="preserve"> with disabled people to better understand their experiences and co-design solutions </w:t>
      </w:r>
    </w:p>
    <w:p w14:paraId="7ACD1940" w14:textId="537B31E2" w:rsidR="005F0BEC" w:rsidRPr="00E17181" w:rsidRDefault="005F0BEC" w:rsidP="00C64160">
      <w:pPr>
        <w:numPr>
          <w:ilvl w:val="0"/>
          <w:numId w:val="15"/>
        </w:numPr>
        <w:spacing w:after="0" w:line="360" w:lineRule="auto"/>
        <w:rPr>
          <w:rFonts w:ascii="Arial" w:eastAsia="Calibri" w:hAnsi="Arial" w:cs="Arial"/>
          <w:sz w:val="28"/>
          <w:szCs w:val="28"/>
        </w:rPr>
      </w:pPr>
      <w:r w:rsidRPr="00E17181">
        <w:rPr>
          <w:rFonts w:ascii="Arial" w:eastAsia="Calibri" w:hAnsi="Arial" w:cs="Arial"/>
          <w:sz w:val="28"/>
          <w:szCs w:val="28"/>
        </w:rPr>
        <w:t>Amplify the voices of disabled people in all decision making </w:t>
      </w:r>
    </w:p>
    <w:p w14:paraId="294E935A" w14:textId="38358132" w:rsidR="005F0BEC" w:rsidRPr="00E17181" w:rsidRDefault="005F0BEC" w:rsidP="00C64160">
      <w:pPr>
        <w:numPr>
          <w:ilvl w:val="0"/>
          <w:numId w:val="16"/>
        </w:numPr>
        <w:spacing w:after="0" w:line="360" w:lineRule="auto"/>
        <w:rPr>
          <w:rFonts w:ascii="Arial" w:eastAsia="Calibri" w:hAnsi="Arial" w:cs="Arial"/>
          <w:sz w:val="28"/>
          <w:szCs w:val="28"/>
        </w:rPr>
      </w:pPr>
      <w:r w:rsidRPr="00E17181">
        <w:rPr>
          <w:rFonts w:ascii="Arial" w:eastAsia="Calibri" w:hAnsi="Arial" w:cs="Arial"/>
          <w:sz w:val="28"/>
          <w:szCs w:val="28"/>
        </w:rPr>
        <w:t>Collaborat</w:t>
      </w:r>
      <w:r w:rsidR="00772E16" w:rsidRPr="00E17181">
        <w:rPr>
          <w:rFonts w:ascii="Arial" w:eastAsia="Calibri" w:hAnsi="Arial" w:cs="Arial"/>
          <w:sz w:val="28"/>
          <w:szCs w:val="28"/>
        </w:rPr>
        <w:t>e</w:t>
      </w:r>
      <w:r w:rsidRPr="00E17181">
        <w:rPr>
          <w:rFonts w:ascii="Arial" w:eastAsia="Calibri" w:hAnsi="Arial" w:cs="Arial"/>
          <w:sz w:val="28"/>
          <w:szCs w:val="28"/>
        </w:rPr>
        <w:t xml:space="preserve"> widely with all transport stakeholders </w:t>
      </w:r>
    </w:p>
    <w:p w14:paraId="4677BB23" w14:textId="177A2677" w:rsidR="005F0BEC" w:rsidRPr="00E17181" w:rsidRDefault="005F0BEC" w:rsidP="00C64160">
      <w:pPr>
        <w:numPr>
          <w:ilvl w:val="0"/>
          <w:numId w:val="17"/>
        </w:numPr>
        <w:spacing w:after="0" w:line="360" w:lineRule="auto"/>
        <w:rPr>
          <w:rFonts w:ascii="Arial" w:eastAsia="Calibri" w:hAnsi="Arial" w:cs="Arial"/>
          <w:sz w:val="28"/>
          <w:szCs w:val="28"/>
        </w:rPr>
      </w:pPr>
      <w:r w:rsidRPr="00E17181">
        <w:rPr>
          <w:rFonts w:ascii="Arial" w:eastAsia="Calibri" w:hAnsi="Arial" w:cs="Arial"/>
          <w:sz w:val="28"/>
          <w:szCs w:val="28"/>
        </w:rPr>
        <w:t>Demonstrat</w:t>
      </w:r>
      <w:r w:rsidR="00772E16" w:rsidRPr="00E17181">
        <w:rPr>
          <w:rFonts w:ascii="Arial" w:eastAsia="Calibri" w:hAnsi="Arial" w:cs="Arial"/>
          <w:sz w:val="28"/>
          <w:szCs w:val="28"/>
        </w:rPr>
        <w:t>e</w:t>
      </w:r>
      <w:r w:rsidRPr="00E17181">
        <w:rPr>
          <w:rFonts w:ascii="Arial" w:eastAsia="Calibri" w:hAnsi="Arial" w:cs="Arial"/>
          <w:sz w:val="28"/>
          <w:szCs w:val="28"/>
        </w:rPr>
        <w:t xml:space="preserve"> good practice and impact to influence policy </w:t>
      </w:r>
    </w:p>
    <w:p w14:paraId="7A530694" w14:textId="11CEC603" w:rsidR="005F0BEC" w:rsidRPr="00E17181" w:rsidRDefault="005F0BEC" w:rsidP="00B339B0">
      <w:pPr>
        <w:spacing w:line="360" w:lineRule="auto"/>
        <w:rPr>
          <w:rFonts w:ascii="Arial" w:eastAsia="Calibri" w:hAnsi="Arial" w:cs="Arial"/>
          <w:sz w:val="28"/>
          <w:szCs w:val="28"/>
        </w:rPr>
      </w:pPr>
      <w:r w:rsidRPr="00E17181">
        <w:rPr>
          <w:rFonts w:ascii="Arial" w:eastAsia="Calibri" w:hAnsi="Arial" w:cs="Arial"/>
          <w:sz w:val="28"/>
          <w:szCs w:val="28"/>
        </w:rPr>
        <w:t>ncat is delivered by a consortium of organisations that includes Coventry University, Policy Connect, The Research Institute for Disabled Consumers (RiDC), Designability, Connected Places Catapult, and WSP. It is funded for seven years from 2023 by the Motability Foundation. </w:t>
      </w:r>
    </w:p>
    <w:p w14:paraId="5259DD69" w14:textId="77777777" w:rsidR="003E4E19" w:rsidRDefault="003E4E19" w:rsidP="00B339B0">
      <w:pPr>
        <w:spacing w:line="360" w:lineRule="auto"/>
        <w:rPr>
          <w:rFonts w:ascii="Arial" w:eastAsia="Calibri" w:hAnsi="Arial" w:cs="Arial"/>
          <w:sz w:val="28"/>
          <w:szCs w:val="28"/>
        </w:rPr>
      </w:pPr>
    </w:p>
    <w:p w14:paraId="5E3045F0" w14:textId="5C8FE7AC" w:rsidR="005F0BEC" w:rsidRPr="00E17181" w:rsidRDefault="005F0BEC" w:rsidP="00B339B0">
      <w:pPr>
        <w:spacing w:line="360" w:lineRule="auto"/>
        <w:rPr>
          <w:rFonts w:ascii="Arial" w:eastAsia="Calibri" w:hAnsi="Arial" w:cs="Arial"/>
          <w:sz w:val="28"/>
          <w:szCs w:val="28"/>
        </w:rPr>
      </w:pPr>
      <w:r w:rsidRPr="00E17181">
        <w:rPr>
          <w:rFonts w:ascii="Arial" w:eastAsia="Calibri" w:hAnsi="Arial" w:cs="Arial"/>
          <w:sz w:val="28"/>
          <w:szCs w:val="28"/>
        </w:rPr>
        <w:t xml:space="preserve">For more information about ncat and its work please visit </w:t>
      </w:r>
      <w:hyperlink r:id="rId18" w:tgtFrame="_blank" w:history="1">
        <w:r w:rsidRPr="00E17181">
          <w:rPr>
            <w:rStyle w:val="Hyperlink"/>
            <w:rFonts w:ascii="Arial" w:eastAsia="Calibri" w:hAnsi="Arial" w:cs="Arial"/>
            <w:sz w:val="28"/>
            <w:szCs w:val="28"/>
          </w:rPr>
          <w:t>www.ncat.uk</w:t>
        </w:r>
      </w:hyperlink>
      <w:r w:rsidRPr="00E17181">
        <w:rPr>
          <w:rFonts w:ascii="Arial" w:eastAsia="Calibri" w:hAnsi="Arial" w:cs="Arial"/>
          <w:sz w:val="28"/>
          <w:szCs w:val="28"/>
        </w:rPr>
        <w:t>  </w:t>
      </w:r>
    </w:p>
    <w:p w14:paraId="7CF7F0DC" w14:textId="77777777" w:rsidR="005F0BEC" w:rsidRPr="00E17181" w:rsidRDefault="005F0BEC" w:rsidP="00B339B0">
      <w:pPr>
        <w:spacing w:line="360" w:lineRule="auto"/>
        <w:rPr>
          <w:rFonts w:ascii="Arial" w:eastAsia="Calibri" w:hAnsi="Arial" w:cs="Arial"/>
          <w:sz w:val="28"/>
          <w:szCs w:val="28"/>
        </w:rPr>
      </w:pPr>
      <w:r w:rsidRPr="00E17181">
        <w:rPr>
          <w:rFonts w:ascii="Arial" w:eastAsia="Calibri" w:hAnsi="Arial" w:cs="Arial"/>
          <w:sz w:val="28"/>
          <w:szCs w:val="28"/>
        </w:rPr>
        <w:t xml:space="preserve">To contact ncat, either about this report or any other query, please email </w:t>
      </w:r>
      <w:hyperlink r:id="rId19" w:tgtFrame="_blank" w:history="1">
        <w:r w:rsidRPr="00E17181">
          <w:rPr>
            <w:rStyle w:val="Hyperlink"/>
            <w:rFonts w:ascii="Arial" w:eastAsia="Calibri" w:hAnsi="Arial" w:cs="Arial"/>
            <w:sz w:val="28"/>
            <w:szCs w:val="28"/>
          </w:rPr>
          <w:t>info@ncat.uk</w:t>
        </w:r>
      </w:hyperlink>
      <w:r w:rsidRPr="00E17181">
        <w:rPr>
          <w:rFonts w:ascii="Arial" w:eastAsia="Calibri" w:hAnsi="Arial" w:cs="Arial"/>
          <w:sz w:val="28"/>
          <w:szCs w:val="28"/>
        </w:rPr>
        <w:t>  </w:t>
      </w:r>
    </w:p>
    <w:p w14:paraId="4EE01E9C" w14:textId="4422532F" w:rsidR="005F0BEC" w:rsidRPr="00E17181" w:rsidRDefault="001D642F" w:rsidP="00B339B0">
      <w:pPr>
        <w:spacing w:line="360" w:lineRule="auto"/>
        <w:rPr>
          <w:rFonts w:ascii="Arial" w:eastAsia="Calibri" w:hAnsi="Arial" w:cs="Arial"/>
          <w:sz w:val="28"/>
          <w:szCs w:val="28"/>
        </w:rPr>
      </w:pPr>
      <w:r w:rsidRPr="00E17181">
        <w:rPr>
          <w:rFonts w:ascii="Arial" w:hAnsi="Arial" w:cs="Arial"/>
          <w:noProof/>
          <w:sz w:val="28"/>
          <w:szCs w:val="28"/>
        </w:rPr>
        <w:drawing>
          <wp:inline distT="0" distB="0" distL="0" distR="0" wp14:anchorId="3645639A" wp14:editId="52E676A7">
            <wp:extent cx="3599543" cy="1538515"/>
            <wp:effectExtent l="0" t="0" r="0" b="0"/>
            <wp:docPr id="165222091"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5222091" name="officeArt object">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684534" cy="1574842"/>
                    </a:xfrm>
                    <a:prstGeom prst="rect">
                      <a:avLst/>
                    </a:prstGeom>
                    <a:ln w="12700" cap="flat">
                      <a:noFill/>
                      <a:miter lim="400000"/>
                    </a:ln>
                    <a:effectLst/>
                  </pic:spPr>
                </pic:pic>
              </a:graphicData>
            </a:graphic>
          </wp:inline>
        </w:drawing>
      </w:r>
    </w:p>
    <w:p w14:paraId="43DEC750" w14:textId="77777777" w:rsidR="00E17181" w:rsidRDefault="00E17181" w:rsidP="0009417C">
      <w:pPr>
        <w:pStyle w:val="Heading1"/>
        <w:rPr>
          <w:rFonts w:ascii="Arial" w:hAnsi="Arial" w:cs="Arial"/>
          <w:b/>
          <w:bCs/>
          <w:color w:val="auto"/>
          <w:sz w:val="40"/>
          <w:szCs w:val="40"/>
        </w:rPr>
      </w:pPr>
      <w:bookmarkStart w:id="21" w:name="_Toc184981771"/>
    </w:p>
    <w:p w14:paraId="0D49C9D0" w14:textId="61EB13E1" w:rsidR="00B64C73" w:rsidRPr="00E17181" w:rsidRDefault="00B64C73" w:rsidP="0009417C">
      <w:pPr>
        <w:pStyle w:val="Heading1"/>
        <w:rPr>
          <w:rFonts w:ascii="Arial" w:hAnsi="Arial" w:cs="Arial"/>
          <w:b/>
          <w:bCs/>
          <w:color w:val="auto"/>
          <w:sz w:val="40"/>
          <w:szCs w:val="40"/>
        </w:rPr>
      </w:pPr>
      <w:r w:rsidRPr="00E17181">
        <w:rPr>
          <w:rFonts w:ascii="Arial" w:hAnsi="Arial" w:cs="Arial"/>
          <w:b/>
          <w:bCs/>
          <w:color w:val="auto"/>
          <w:sz w:val="40"/>
          <w:szCs w:val="40"/>
        </w:rPr>
        <w:t>Sources</w:t>
      </w:r>
      <w:bookmarkEnd w:id="21"/>
    </w:p>
    <w:p w14:paraId="6E263BCD" w14:textId="77777777" w:rsidR="0009417C" w:rsidRPr="00E17181" w:rsidRDefault="0009417C" w:rsidP="0009417C">
      <w:pPr>
        <w:rPr>
          <w:rFonts w:ascii="Arial" w:hAnsi="Arial" w:cs="Arial"/>
          <w:sz w:val="28"/>
          <w:szCs w:val="28"/>
        </w:rPr>
      </w:pPr>
    </w:p>
    <w:p w14:paraId="0F53AC88" w14:textId="3A1F043D" w:rsidR="001B3063" w:rsidRPr="00E17181" w:rsidRDefault="001B3063" w:rsidP="00D2050A">
      <w:pPr>
        <w:pStyle w:val="Style2"/>
        <w:spacing w:line="360" w:lineRule="auto"/>
        <w:rPr>
          <w:rFonts w:cs="Arial"/>
          <w:sz w:val="28"/>
          <w:szCs w:val="28"/>
        </w:rPr>
      </w:pPr>
      <w:r w:rsidRPr="00E17181">
        <w:rPr>
          <w:rFonts w:cs="Arial"/>
          <w:sz w:val="28"/>
          <w:szCs w:val="28"/>
        </w:rPr>
        <w:t>Bazalgette, L. (2020) A Practical Guide for Establishing an Evidence Centre. Alliance for Useful Evidence, Nesta, London. [Online] Available at:</w:t>
      </w:r>
      <w:r w:rsidR="00A44035" w:rsidRPr="00E17181">
        <w:rPr>
          <w:rFonts w:cs="Arial"/>
          <w:sz w:val="28"/>
          <w:szCs w:val="28"/>
        </w:rPr>
        <w:t xml:space="preserve"> </w:t>
      </w:r>
      <w:hyperlink r:id="rId21" w:history="1">
        <w:r w:rsidR="00A44035" w:rsidRPr="00E17181">
          <w:rPr>
            <w:rStyle w:val="Hyperlink"/>
            <w:rFonts w:cs="Arial"/>
            <w:sz w:val="28"/>
            <w:szCs w:val="28"/>
          </w:rPr>
          <w:t>https://media.nesta.org.uk/documents/Practical_Guide_Evidence_Centre_mjf4AUw.pdf</w:t>
        </w:r>
      </w:hyperlink>
      <w:r w:rsidR="00A44035" w:rsidRPr="00E17181">
        <w:rPr>
          <w:rFonts w:cs="Arial"/>
          <w:sz w:val="28"/>
          <w:szCs w:val="28"/>
        </w:rPr>
        <w:t xml:space="preserve"> [Accessed: 18/05/2023]</w:t>
      </w:r>
    </w:p>
    <w:p w14:paraId="42EAA7E4" w14:textId="0EF2AFEC" w:rsidR="000F4D00" w:rsidRPr="00E17181" w:rsidRDefault="000F4D00" w:rsidP="00D2050A">
      <w:pPr>
        <w:pStyle w:val="Style2"/>
        <w:spacing w:line="360" w:lineRule="auto"/>
        <w:rPr>
          <w:rFonts w:cs="Arial"/>
          <w:sz w:val="28"/>
          <w:szCs w:val="28"/>
        </w:rPr>
      </w:pPr>
      <w:r w:rsidRPr="00E17181">
        <w:rPr>
          <w:rFonts w:cs="Arial"/>
          <w:sz w:val="28"/>
          <w:szCs w:val="28"/>
        </w:rPr>
        <w:t xml:space="preserve">Britannica </w:t>
      </w:r>
      <w:r w:rsidR="001021BD" w:rsidRPr="00E17181">
        <w:rPr>
          <w:rFonts w:cs="Arial"/>
          <w:sz w:val="28"/>
          <w:szCs w:val="28"/>
        </w:rPr>
        <w:t xml:space="preserve">(2023) ‘Self-actualisation’. [Online] Available at: </w:t>
      </w:r>
      <w:hyperlink r:id="rId22" w:history="1">
        <w:r w:rsidR="001021BD" w:rsidRPr="00E17181">
          <w:rPr>
            <w:rStyle w:val="Hyperlink"/>
            <w:rFonts w:cs="Arial"/>
            <w:sz w:val="28"/>
            <w:szCs w:val="28"/>
          </w:rPr>
          <w:t>https://www.britannica.com/science/self-actualization</w:t>
        </w:r>
      </w:hyperlink>
      <w:r w:rsidR="001021BD" w:rsidRPr="00E17181">
        <w:rPr>
          <w:rFonts w:cs="Arial"/>
          <w:sz w:val="28"/>
          <w:szCs w:val="28"/>
        </w:rPr>
        <w:t xml:space="preserve"> [Accessed: 20/04/2023]</w:t>
      </w:r>
    </w:p>
    <w:p w14:paraId="62CFF0C6" w14:textId="3D10A730" w:rsidR="00CA6C64" w:rsidRPr="00E17181" w:rsidRDefault="000028D9" w:rsidP="00D2050A">
      <w:pPr>
        <w:pStyle w:val="Style2"/>
        <w:spacing w:line="360" w:lineRule="auto"/>
        <w:rPr>
          <w:rFonts w:cs="Arial"/>
          <w:sz w:val="28"/>
          <w:szCs w:val="28"/>
        </w:rPr>
      </w:pPr>
      <w:r w:rsidRPr="00E17181">
        <w:rPr>
          <w:rFonts w:cs="Arial"/>
          <w:sz w:val="28"/>
          <w:szCs w:val="28"/>
        </w:rPr>
        <w:t>Department for Transport (2</w:t>
      </w:r>
      <w:r w:rsidR="00E637E2" w:rsidRPr="00E17181">
        <w:rPr>
          <w:rFonts w:cs="Arial"/>
          <w:sz w:val="28"/>
          <w:szCs w:val="28"/>
        </w:rPr>
        <w:t>01</w:t>
      </w:r>
      <w:r w:rsidR="00C01FBB" w:rsidRPr="00E17181">
        <w:rPr>
          <w:rFonts w:cs="Arial"/>
          <w:sz w:val="28"/>
          <w:szCs w:val="28"/>
        </w:rPr>
        <w:t>8)</w:t>
      </w:r>
      <w:r w:rsidR="00CA6C64" w:rsidRPr="00E17181">
        <w:rPr>
          <w:rFonts w:cs="Arial"/>
          <w:sz w:val="28"/>
          <w:szCs w:val="28"/>
        </w:rPr>
        <w:t xml:space="preserve"> ‘Disabled people’s travel behaviour and attitudes to travel’. [Online] Available at: </w:t>
      </w:r>
      <w:hyperlink r:id="rId23" w:history="1">
        <w:r w:rsidR="00CA6C64" w:rsidRPr="00E17181">
          <w:rPr>
            <w:rStyle w:val="Hyperlink"/>
            <w:rFonts w:cs="Arial"/>
            <w:sz w:val="28"/>
            <w:szCs w:val="28"/>
          </w:rPr>
          <w:t>https://assets.publishing.service.gov.uk/government/uploads/system/uploads/attachment_data/file/647703/disabled-peoples-travel-behaviour-and-attitudes-to-travel.pdf</w:t>
        </w:r>
      </w:hyperlink>
      <w:r w:rsidR="00C7502B" w:rsidRPr="00E17181">
        <w:rPr>
          <w:rFonts w:cs="Arial"/>
          <w:sz w:val="28"/>
          <w:szCs w:val="28"/>
        </w:rPr>
        <w:t xml:space="preserve"> </w:t>
      </w:r>
      <w:r w:rsidR="00CA6C64" w:rsidRPr="00E17181">
        <w:rPr>
          <w:rFonts w:cs="Arial"/>
          <w:sz w:val="28"/>
          <w:szCs w:val="28"/>
        </w:rPr>
        <w:t>[Accessed: 03/04/2023]</w:t>
      </w:r>
    </w:p>
    <w:p w14:paraId="5E54CF51" w14:textId="77777777" w:rsidR="00A83E74" w:rsidRPr="00E17181" w:rsidRDefault="00A83E74" w:rsidP="00D2050A">
      <w:pPr>
        <w:pStyle w:val="Style2"/>
        <w:spacing w:line="360" w:lineRule="auto"/>
        <w:rPr>
          <w:rFonts w:cs="Arial"/>
          <w:sz w:val="28"/>
          <w:szCs w:val="28"/>
        </w:rPr>
      </w:pPr>
      <w:r w:rsidRPr="00E17181">
        <w:rPr>
          <w:rFonts w:cs="Arial"/>
          <w:sz w:val="28"/>
          <w:szCs w:val="28"/>
        </w:rPr>
        <w:lastRenderedPageBreak/>
        <w:t>International Transport Forum (2017) ‘</w:t>
      </w:r>
      <w:r w:rsidR="000F1A9D" w:rsidRPr="00E17181">
        <w:rPr>
          <w:rFonts w:cs="Arial"/>
          <w:sz w:val="28"/>
          <w:szCs w:val="28"/>
        </w:rPr>
        <w:t xml:space="preserve">Economic Benefits of Improving Transport Accessibility. [Online] Available at:   </w:t>
      </w:r>
      <w:hyperlink r:id="rId24" w:history="1">
        <w:r w:rsidR="000F1A9D" w:rsidRPr="00E17181">
          <w:rPr>
            <w:rStyle w:val="Hyperlink"/>
            <w:rFonts w:cs="Arial"/>
            <w:sz w:val="28"/>
            <w:szCs w:val="28"/>
          </w:rPr>
          <w:t>https://www.itf-oecd.org/sites/default/files/docs/economic-benefits-improved-accessibility-transport-systems.pdf</w:t>
        </w:r>
      </w:hyperlink>
      <w:r w:rsidR="000F1A9D" w:rsidRPr="00E17181">
        <w:rPr>
          <w:rFonts w:cs="Arial"/>
          <w:sz w:val="28"/>
          <w:szCs w:val="28"/>
        </w:rPr>
        <w:t xml:space="preserve"> [Accessed: 03/04/2023]</w:t>
      </w:r>
    </w:p>
    <w:p w14:paraId="76A24C23" w14:textId="77777777" w:rsidR="00BC58DF" w:rsidRPr="00E17181" w:rsidRDefault="00BC58DF" w:rsidP="00D2050A">
      <w:pPr>
        <w:pStyle w:val="Style2"/>
        <w:spacing w:line="360" w:lineRule="auto"/>
        <w:rPr>
          <w:rFonts w:cs="Arial"/>
          <w:sz w:val="28"/>
          <w:szCs w:val="28"/>
        </w:rPr>
      </w:pPr>
      <w:hyperlink r:id="rId25" w:history="1">
        <w:r w:rsidRPr="00E17181">
          <w:rPr>
            <w:rFonts w:cs="Arial"/>
            <w:sz w:val="28"/>
            <w:szCs w:val="28"/>
          </w:rPr>
          <w:t>Motability (</w:t>
        </w:r>
        <w:r w:rsidR="00D92B5C" w:rsidRPr="00E17181">
          <w:rPr>
            <w:rFonts w:cs="Arial"/>
            <w:sz w:val="28"/>
            <w:szCs w:val="28"/>
          </w:rPr>
          <w:t>2022)</w:t>
        </w:r>
        <w:r w:rsidR="000028D9" w:rsidRPr="00E17181">
          <w:rPr>
            <w:rFonts w:cs="Arial"/>
            <w:sz w:val="28"/>
            <w:szCs w:val="28"/>
          </w:rPr>
          <w:t xml:space="preserve"> ‘The Transport Accessibility Gap’. [Online] Available at: </w:t>
        </w:r>
        <w:r w:rsidR="000028D9" w:rsidRPr="00E17181">
          <w:rPr>
            <w:rFonts w:cs="Arial"/>
            <w:sz w:val="28"/>
            <w:szCs w:val="28"/>
          </w:rPr>
          <w:cr/>
        </w:r>
        <w:r w:rsidR="00D92B5C" w:rsidRPr="00E17181">
          <w:rPr>
            <w:rFonts w:cs="Arial"/>
            <w:sz w:val="28"/>
            <w:szCs w:val="28"/>
          </w:rPr>
          <w:t xml:space="preserve"> </w:t>
        </w:r>
        <w:r w:rsidRPr="00E17181">
          <w:rPr>
            <w:rStyle w:val="Hyperlink"/>
            <w:rFonts w:cs="Arial"/>
            <w:sz w:val="28"/>
            <w:szCs w:val="28"/>
          </w:rPr>
          <w:t>https://www.motability.org.uk/media/iwaidhxk/motability_transport-accessibility-gap-report_march-2022_final.pdf</w:t>
        </w:r>
      </w:hyperlink>
      <w:r w:rsidRPr="00E17181">
        <w:rPr>
          <w:rFonts w:cs="Arial"/>
          <w:sz w:val="28"/>
          <w:szCs w:val="28"/>
        </w:rPr>
        <w:t xml:space="preserve"> </w:t>
      </w:r>
      <w:r w:rsidR="000028D9" w:rsidRPr="00E17181">
        <w:rPr>
          <w:rFonts w:cs="Arial"/>
          <w:sz w:val="28"/>
          <w:szCs w:val="28"/>
        </w:rPr>
        <w:t>[Accessed: 03/04/2023]</w:t>
      </w:r>
    </w:p>
    <w:p w14:paraId="4B4FC244" w14:textId="77777777" w:rsidR="00CC0F63" w:rsidRPr="00E17181" w:rsidRDefault="002903A7" w:rsidP="00D2050A">
      <w:pPr>
        <w:pStyle w:val="Style2"/>
        <w:spacing w:line="360" w:lineRule="auto"/>
        <w:rPr>
          <w:rFonts w:cs="Arial"/>
          <w:sz w:val="28"/>
          <w:szCs w:val="28"/>
        </w:rPr>
      </w:pPr>
      <w:r w:rsidRPr="00E17181">
        <w:rPr>
          <w:rFonts w:cs="Arial"/>
          <w:sz w:val="28"/>
          <w:szCs w:val="28"/>
        </w:rPr>
        <w:t>SimplyPsychology (2023)</w:t>
      </w:r>
      <w:r w:rsidR="00CC0F63" w:rsidRPr="00E17181">
        <w:rPr>
          <w:rFonts w:cs="Arial"/>
          <w:sz w:val="28"/>
          <w:szCs w:val="28"/>
        </w:rPr>
        <w:t xml:space="preserve"> ‘Maslow’s Hierarchy </w:t>
      </w:r>
      <w:r w:rsidR="000F1A9D" w:rsidRPr="00E17181">
        <w:rPr>
          <w:rFonts w:cs="Arial"/>
          <w:sz w:val="28"/>
          <w:szCs w:val="28"/>
        </w:rPr>
        <w:t>o</w:t>
      </w:r>
      <w:r w:rsidR="00CC0F63" w:rsidRPr="00E17181">
        <w:rPr>
          <w:rFonts w:cs="Arial"/>
          <w:sz w:val="28"/>
          <w:szCs w:val="28"/>
        </w:rPr>
        <w:t xml:space="preserve">f Needs’. [Online] Available at: </w:t>
      </w:r>
      <w:hyperlink r:id="rId26" w:history="1">
        <w:r w:rsidR="00CC0F63" w:rsidRPr="00E17181">
          <w:rPr>
            <w:rStyle w:val="Hyperlink"/>
            <w:rFonts w:cs="Arial"/>
            <w:sz w:val="28"/>
            <w:szCs w:val="28"/>
          </w:rPr>
          <w:t>https://simplypsychology.org/maslow.html</w:t>
        </w:r>
      </w:hyperlink>
      <w:r w:rsidR="00CC0F63" w:rsidRPr="00E17181">
        <w:rPr>
          <w:rFonts w:cs="Arial"/>
          <w:sz w:val="28"/>
          <w:szCs w:val="28"/>
        </w:rPr>
        <w:t xml:space="preserve"> [Accessed: 03/04/2023]</w:t>
      </w:r>
    </w:p>
    <w:p w14:paraId="4DDC85BE" w14:textId="30D78527" w:rsidR="002903A7" w:rsidRPr="00E17181" w:rsidRDefault="00EB662C" w:rsidP="00D2050A">
      <w:pPr>
        <w:pStyle w:val="Style2"/>
        <w:spacing w:line="360" w:lineRule="auto"/>
        <w:rPr>
          <w:rFonts w:cs="Arial"/>
          <w:sz w:val="28"/>
          <w:szCs w:val="28"/>
        </w:rPr>
      </w:pPr>
      <w:r w:rsidRPr="00E17181">
        <w:rPr>
          <w:rFonts w:cs="Arial"/>
          <w:sz w:val="28"/>
          <w:szCs w:val="28"/>
        </w:rPr>
        <w:t>Transport for London (2018)</w:t>
      </w:r>
      <w:r w:rsidR="00CA6282" w:rsidRPr="00E17181">
        <w:rPr>
          <w:rFonts w:cs="Arial"/>
          <w:sz w:val="28"/>
          <w:szCs w:val="28"/>
        </w:rPr>
        <w:t xml:space="preserve"> ‘FOI request detail: Step free </w:t>
      </w:r>
      <w:proofErr w:type="gramStart"/>
      <w:r w:rsidR="00CA6282" w:rsidRPr="00E17181">
        <w:rPr>
          <w:rFonts w:cs="Arial"/>
          <w:sz w:val="28"/>
          <w:szCs w:val="28"/>
        </w:rPr>
        <w:t>access’</w:t>
      </w:r>
      <w:proofErr w:type="gramEnd"/>
      <w:r w:rsidR="00CA6282" w:rsidRPr="00E17181">
        <w:rPr>
          <w:rFonts w:cs="Arial"/>
          <w:sz w:val="28"/>
          <w:szCs w:val="28"/>
        </w:rPr>
        <w:t xml:space="preserve">. [Online] Available at: </w:t>
      </w:r>
      <w:hyperlink r:id="rId27" w:history="1">
        <w:r w:rsidR="00CA6282" w:rsidRPr="00E17181">
          <w:rPr>
            <w:rStyle w:val="Hyperlink"/>
            <w:rFonts w:cs="Arial"/>
            <w:sz w:val="28"/>
            <w:szCs w:val="28"/>
          </w:rPr>
          <w:t>https://tfl.gov.uk/corporate/transparency/freedom-of-information/foi-request-detail?referenceId=FOI-1212-1819</w:t>
        </w:r>
      </w:hyperlink>
      <w:r w:rsidR="00CA6282" w:rsidRPr="00E17181">
        <w:rPr>
          <w:rFonts w:cs="Arial"/>
          <w:sz w:val="28"/>
          <w:szCs w:val="28"/>
        </w:rPr>
        <w:t xml:space="preserve"> [Accessed: 20/04/2023]</w:t>
      </w:r>
    </w:p>
    <w:p w14:paraId="2003981A" w14:textId="20E1925E" w:rsidR="57AED1C8" w:rsidRPr="00E17181" w:rsidRDefault="57AED1C8" w:rsidP="00D2050A">
      <w:pPr>
        <w:pStyle w:val="Style2"/>
        <w:spacing w:line="360" w:lineRule="auto"/>
        <w:rPr>
          <w:rFonts w:cs="Arial"/>
          <w:sz w:val="28"/>
          <w:szCs w:val="28"/>
        </w:rPr>
      </w:pPr>
      <w:r w:rsidRPr="00E17181">
        <w:rPr>
          <w:rFonts w:cs="Arial"/>
          <w:sz w:val="28"/>
          <w:szCs w:val="28"/>
        </w:rPr>
        <w:t>.</w:t>
      </w:r>
      <w:r w:rsidR="0073496C" w:rsidRPr="00E17181">
        <w:rPr>
          <w:rFonts w:cs="Arial"/>
          <w:sz w:val="28"/>
          <w:szCs w:val="28"/>
        </w:rPr>
        <w:t>UK Government (2023)</w:t>
      </w:r>
      <w:r w:rsidR="00DC507F" w:rsidRPr="00E17181">
        <w:rPr>
          <w:rFonts w:cs="Arial"/>
          <w:sz w:val="28"/>
          <w:szCs w:val="28"/>
        </w:rPr>
        <w:t xml:space="preserve"> ‘What Works Network’. [Online] Available at:  </w:t>
      </w:r>
      <w:hyperlink r:id="rId28" w:history="1">
        <w:r w:rsidR="00DC507F" w:rsidRPr="00E17181">
          <w:rPr>
            <w:rStyle w:val="Hyperlink"/>
            <w:rFonts w:cs="Arial"/>
            <w:sz w:val="28"/>
            <w:szCs w:val="28"/>
          </w:rPr>
          <w:t>https://www.gov.uk/guidance/what-works-network</w:t>
        </w:r>
      </w:hyperlink>
      <w:r w:rsidR="00DC507F" w:rsidRPr="00E17181">
        <w:rPr>
          <w:rFonts w:cs="Arial"/>
          <w:sz w:val="28"/>
          <w:szCs w:val="28"/>
        </w:rPr>
        <w:t xml:space="preserve"> [Accessed: 19/05/2023]</w:t>
      </w:r>
    </w:p>
    <w:p w14:paraId="297FA439" w14:textId="77777777" w:rsidR="00C16194" w:rsidRPr="00E17181" w:rsidRDefault="00C16194" w:rsidP="00D2050A">
      <w:pPr>
        <w:pStyle w:val="Style2"/>
        <w:spacing w:line="360" w:lineRule="auto"/>
        <w:rPr>
          <w:rFonts w:cs="Arial"/>
          <w:sz w:val="28"/>
          <w:szCs w:val="28"/>
        </w:rPr>
      </w:pPr>
    </w:p>
    <w:p w14:paraId="4E832E88" w14:textId="77777777" w:rsidR="00C16194" w:rsidRPr="00E17181" w:rsidRDefault="00C16194" w:rsidP="00D2050A">
      <w:pPr>
        <w:pStyle w:val="Style2"/>
        <w:spacing w:line="360" w:lineRule="auto"/>
        <w:rPr>
          <w:rFonts w:cs="Arial"/>
          <w:sz w:val="28"/>
          <w:szCs w:val="28"/>
        </w:rPr>
        <w:sectPr w:rsidR="00C16194" w:rsidRPr="00E17181" w:rsidSect="00B339B0">
          <w:headerReference w:type="default" r:id="rId29"/>
          <w:footerReference w:type="default" r:id="rId30"/>
          <w:pgSz w:w="11906" w:h="16838"/>
          <w:pgMar w:top="824" w:right="1440" w:bottom="1226" w:left="1440" w:header="720" w:footer="720" w:gutter="0"/>
          <w:cols w:space="720"/>
          <w:titlePg/>
          <w:docGrid w:linePitch="360"/>
        </w:sectPr>
      </w:pPr>
    </w:p>
    <w:p w14:paraId="492B05A3" w14:textId="4B374DEF" w:rsidR="00C16194" w:rsidRPr="00E17181" w:rsidRDefault="00E41825" w:rsidP="0009417C">
      <w:pPr>
        <w:pStyle w:val="Style2"/>
        <w:spacing w:line="360" w:lineRule="auto"/>
        <w:outlineLvl w:val="1"/>
        <w:rPr>
          <w:rFonts w:cs="Arial"/>
          <w:b/>
          <w:bCs/>
          <w:sz w:val="40"/>
          <w:szCs w:val="40"/>
        </w:rPr>
      </w:pPr>
      <w:bookmarkStart w:id="22" w:name="_Toc184981772"/>
      <w:r w:rsidRPr="00E17181">
        <w:rPr>
          <w:rFonts w:cs="Arial"/>
          <w:b/>
          <w:bCs/>
          <w:sz w:val="40"/>
          <w:szCs w:val="40"/>
        </w:rPr>
        <w:lastRenderedPageBreak/>
        <w:t xml:space="preserve">Appendix 1 - </w:t>
      </w:r>
      <w:r w:rsidR="00C16194" w:rsidRPr="00E17181">
        <w:rPr>
          <w:rFonts w:cs="Arial"/>
          <w:b/>
          <w:bCs/>
          <w:sz w:val="40"/>
          <w:szCs w:val="40"/>
        </w:rPr>
        <w:t xml:space="preserve">Theory of Change​ </w:t>
      </w:r>
      <w:r w:rsidRPr="00E17181">
        <w:rPr>
          <w:rFonts w:cs="Arial"/>
          <w:b/>
          <w:bCs/>
          <w:sz w:val="40"/>
          <w:szCs w:val="40"/>
        </w:rPr>
        <w:t>Diagram</w:t>
      </w:r>
      <w:bookmarkEnd w:id="22"/>
    </w:p>
    <w:p w14:paraId="2A5DD0A4" w14:textId="22A529FB" w:rsidR="00E41825" w:rsidRPr="00E17181" w:rsidRDefault="0093465D" w:rsidP="0009417C">
      <w:pPr>
        <w:pStyle w:val="Style2"/>
        <w:spacing w:line="360" w:lineRule="auto"/>
        <w:rPr>
          <w:rFonts w:cs="Arial"/>
          <w:b/>
          <w:bCs/>
          <w:sz w:val="28"/>
          <w:szCs w:val="28"/>
        </w:rPr>
      </w:pPr>
      <w:r w:rsidRPr="00E17181">
        <w:rPr>
          <w:rFonts w:cs="Arial"/>
          <w:b/>
          <w:bCs/>
          <w:sz w:val="28"/>
          <w:szCs w:val="28"/>
          <w:lang w:val="en-US"/>
        </w:rPr>
        <w:t>D</w:t>
      </w:r>
      <w:r w:rsidR="00E41825" w:rsidRPr="00E17181">
        <w:rPr>
          <w:rFonts w:cs="Arial"/>
          <w:b/>
          <w:bCs/>
          <w:sz w:val="28"/>
          <w:szCs w:val="28"/>
          <w:lang w:val="en-US"/>
        </w:rPr>
        <w:t>elivery map from inputs to impact statement</w:t>
      </w:r>
      <w:r w:rsidR="00E41825" w:rsidRPr="00E17181">
        <w:rPr>
          <w:rFonts w:cs="Arial"/>
          <w:b/>
          <w:bCs/>
          <w:sz w:val="28"/>
          <w:szCs w:val="28"/>
        </w:rPr>
        <w:t>​</w:t>
      </w:r>
    </w:p>
    <w:tbl>
      <w:tblPr>
        <w:tblStyle w:val="TableGrid"/>
        <w:tblW w:w="0" w:type="auto"/>
        <w:tblLook w:val="04A0" w:firstRow="1" w:lastRow="0" w:firstColumn="1" w:lastColumn="0" w:noHBand="0" w:noVBand="1"/>
      </w:tblPr>
      <w:tblGrid>
        <w:gridCol w:w="1605"/>
        <w:gridCol w:w="1922"/>
        <w:gridCol w:w="1885"/>
        <w:gridCol w:w="2092"/>
        <w:gridCol w:w="1666"/>
      </w:tblGrid>
      <w:tr w:rsidR="00354DAA" w:rsidRPr="00E17181" w14:paraId="525F6AEC" w14:textId="77777777" w:rsidTr="00354DAA">
        <w:trPr>
          <w:cantSplit/>
          <w:tblHeader/>
        </w:trPr>
        <w:tc>
          <w:tcPr>
            <w:tcW w:w="2955" w:type="dxa"/>
          </w:tcPr>
          <w:p w14:paraId="2D51D719" w14:textId="0612AE73" w:rsidR="00354DAA" w:rsidRPr="00E17181" w:rsidRDefault="00354DAA" w:rsidP="00E17181">
            <w:pPr>
              <w:pStyle w:val="Style2"/>
              <w:spacing w:line="276" w:lineRule="auto"/>
              <w:rPr>
                <w:rFonts w:cs="Arial"/>
                <w:b/>
                <w:bCs/>
                <w:sz w:val="28"/>
                <w:szCs w:val="28"/>
              </w:rPr>
            </w:pPr>
            <w:r w:rsidRPr="00E17181">
              <w:rPr>
                <w:rFonts w:cs="Arial"/>
                <w:b/>
                <w:bCs/>
                <w:sz w:val="28"/>
                <w:szCs w:val="28"/>
              </w:rPr>
              <w:t>Inputs</w:t>
            </w:r>
          </w:p>
        </w:tc>
        <w:tc>
          <w:tcPr>
            <w:tcW w:w="2955" w:type="dxa"/>
          </w:tcPr>
          <w:p w14:paraId="37B5A9E2" w14:textId="77777777" w:rsidR="00354DAA" w:rsidRPr="00E17181" w:rsidRDefault="00354DAA" w:rsidP="00E17181">
            <w:pPr>
              <w:pStyle w:val="Style2"/>
              <w:spacing w:line="276" w:lineRule="auto"/>
              <w:rPr>
                <w:rFonts w:cs="Arial"/>
                <w:b/>
                <w:bCs/>
                <w:sz w:val="28"/>
                <w:szCs w:val="28"/>
              </w:rPr>
            </w:pPr>
          </w:p>
        </w:tc>
        <w:tc>
          <w:tcPr>
            <w:tcW w:w="2956" w:type="dxa"/>
          </w:tcPr>
          <w:p w14:paraId="4F4307BC" w14:textId="77777777" w:rsidR="00354DAA" w:rsidRPr="00E17181" w:rsidRDefault="00354DAA" w:rsidP="00E17181">
            <w:pPr>
              <w:pStyle w:val="Style2"/>
              <w:spacing w:line="276" w:lineRule="auto"/>
              <w:rPr>
                <w:rFonts w:cs="Arial"/>
                <w:b/>
                <w:bCs/>
                <w:sz w:val="28"/>
                <w:szCs w:val="28"/>
              </w:rPr>
            </w:pPr>
          </w:p>
        </w:tc>
        <w:tc>
          <w:tcPr>
            <w:tcW w:w="2956" w:type="dxa"/>
          </w:tcPr>
          <w:p w14:paraId="598C9FD2" w14:textId="77777777" w:rsidR="00354DAA" w:rsidRPr="00E17181" w:rsidRDefault="00354DAA" w:rsidP="00E17181">
            <w:pPr>
              <w:pStyle w:val="Style2"/>
              <w:spacing w:line="276" w:lineRule="auto"/>
              <w:rPr>
                <w:rFonts w:cs="Arial"/>
                <w:b/>
                <w:bCs/>
                <w:sz w:val="28"/>
                <w:szCs w:val="28"/>
              </w:rPr>
            </w:pPr>
          </w:p>
        </w:tc>
        <w:tc>
          <w:tcPr>
            <w:tcW w:w="2956" w:type="dxa"/>
          </w:tcPr>
          <w:p w14:paraId="02DC240B" w14:textId="77777777" w:rsidR="00354DAA" w:rsidRPr="00E17181" w:rsidRDefault="00354DAA" w:rsidP="00E17181">
            <w:pPr>
              <w:pStyle w:val="Style2"/>
              <w:spacing w:line="276" w:lineRule="auto"/>
              <w:rPr>
                <w:rFonts w:cs="Arial"/>
                <w:b/>
                <w:bCs/>
                <w:sz w:val="28"/>
                <w:szCs w:val="28"/>
              </w:rPr>
            </w:pPr>
          </w:p>
        </w:tc>
      </w:tr>
      <w:tr w:rsidR="00354DAA" w:rsidRPr="00E17181" w14:paraId="2614CA18" w14:textId="77777777" w:rsidTr="00354DAA">
        <w:tc>
          <w:tcPr>
            <w:tcW w:w="2955" w:type="dxa"/>
          </w:tcPr>
          <w:p w14:paraId="3195D108" w14:textId="2E5B50FB" w:rsidR="00354DAA" w:rsidRPr="00E17181" w:rsidRDefault="00354DAA" w:rsidP="00E17181">
            <w:pPr>
              <w:pStyle w:val="Style2"/>
              <w:spacing w:line="276" w:lineRule="auto"/>
              <w:rPr>
                <w:rFonts w:cs="Arial"/>
                <w:sz w:val="28"/>
                <w:szCs w:val="28"/>
              </w:rPr>
            </w:pPr>
            <w:r w:rsidRPr="00E17181">
              <w:rPr>
                <w:rFonts w:cs="Arial"/>
                <w:sz w:val="28"/>
                <w:szCs w:val="28"/>
              </w:rPr>
              <w:t>Funding</w:t>
            </w:r>
          </w:p>
        </w:tc>
        <w:tc>
          <w:tcPr>
            <w:tcW w:w="2955" w:type="dxa"/>
          </w:tcPr>
          <w:p w14:paraId="5B80DC99" w14:textId="35FE3D2A" w:rsidR="00354DAA" w:rsidRPr="00E17181" w:rsidRDefault="00354DAA" w:rsidP="00E17181">
            <w:pPr>
              <w:pStyle w:val="Style2"/>
              <w:spacing w:line="276" w:lineRule="auto"/>
              <w:rPr>
                <w:rFonts w:cs="Arial"/>
                <w:sz w:val="28"/>
                <w:szCs w:val="28"/>
              </w:rPr>
            </w:pPr>
            <w:r w:rsidRPr="00E17181">
              <w:rPr>
                <w:rFonts w:cs="Arial"/>
                <w:sz w:val="28"/>
                <w:szCs w:val="28"/>
              </w:rPr>
              <w:t>Resourcing</w:t>
            </w:r>
          </w:p>
        </w:tc>
        <w:tc>
          <w:tcPr>
            <w:tcW w:w="2956" w:type="dxa"/>
          </w:tcPr>
          <w:p w14:paraId="799BB85D" w14:textId="381F4004" w:rsidR="00354DAA" w:rsidRPr="00E17181" w:rsidRDefault="00354DAA" w:rsidP="00E17181">
            <w:pPr>
              <w:pStyle w:val="Style2"/>
              <w:spacing w:line="276" w:lineRule="auto"/>
              <w:rPr>
                <w:rFonts w:cs="Arial"/>
                <w:sz w:val="28"/>
                <w:szCs w:val="28"/>
              </w:rPr>
            </w:pPr>
            <w:r w:rsidRPr="00E17181">
              <w:rPr>
                <w:rFonts w:cs="Arial"/>
                <w:sz w:val="28"/>
                <w:szCs w:val="28"/>
              </w:rPr>
              <w:t>Expertise and experience</w:t>
            </w:r>
          </w:p>
        </w:tc>
        <w:tc>
          <w:tcPr>
            <w:tcW w:w="2956" w:type="dxa"/>
          </w:tcPr>
          <w:p w14:paraId="65FCBF5E" w14:textId="74DEACCA" w:rsidR="00354DAA" w:rsidRPr="00E17181" w:rsidRDefault="00354DAA" w:rsidP="00E17181">
            <w:pPr>
              <w:pStyle w:val="Style2"/>
              <w:spacing w:line="276" w:lineRule="auto"/>
              <w:rPr>
                <w:rFonts w:cs="Arial"/>
                <w:sz w:val="28"/>
                <w:szCs w:val="28"/>
              </w:rPr>
            </w:pPr>
            <w:r w:rsidRPr="00E17181">
              <w:rPr>
                <w:rFonts w:cs="Arial"/>
                <w:sz w:val="28"/>
                <w:szCs w:val="28"/>
              </w:rPr>
              <w:t>Stakeholders input</w:t>
            </w:r>
          </w:p>
        </w:tc>
        <w:tc>
          <w:tcPr>
            <w:tcW w:w="2956" w:type="dxa"/>
          </w:tcPr>
          <w:p w14:paraId="2C467575" w14:textId="7E7E6E9A" w:rsidR="00354DAA" w:rsidRPr="00E17181" w:rsidRDefault="00354DAA" w:rsidP="00E17181">
            <w:pPr>
              <w:pStyle w:val="Style2"/>
              <w:spacing w:line="276" w:lineRule="auto"/>
              <w:rPr>
                <w:rFonts w:cs="Arial"/>
                <w:sz w:val="28"/>
                <w:szCs w:val="28"/>
              </w:rPr>
            </w:pPr>
            <w:r w:rsidRPr="00E17181">
              <w:rPr>
                <w:rFonts w:cs="Arial"/>
                <w:sz w:val="28"/>
                <w:szCs w:val="28"/>
              </w:rPr>
              <w:t>Learning</w:t>
            </w:r>
          </w:p>
        </w:tc>
      </w:tr>
    </w:tbl>
    <w:p w14:paraId="0B20313D" w14:textId="77777777" w:rsidR="00354DAA" w:rsidRPr="00E17181" w:rsidRDefault="00354DAA" w:rsidP="00354DAA">
      <w:pPr>
        <w:pStyle w:val="Style2"/>
        <w:spacing w:after="0" w:line="360" w:lineRule="auto"/>
        <w:rPr>
          <w:rFonts w:cs="Arial"/>
          <w:b/>
          <w:bCs/>
          <w:sz w:val="28"/>
          <w:szCs w:val="28"/>
        </w:rPr>
      </w:pPr>
    </w:p>
    <w:tbl>
      <w:tblPr>
        <w:tblStyle w:val="TableGrid"/>
        <w:tblW w:w="0" w:type="auto"/>
        <w:tblLook w:val="04A0" w:firstRow="1" w:lastRow="0" w:firstColumn="1" w:lastColumn="0" w:noHBand="0" w:noVBand="1"/>
      </w:tblPr>
      <w:tblGrid>
        <w:gridCol w:w="4130"/>
        <w:gridCol w:w="5040"/>
      </w:tblGrid>
      <w:tr w:rsidR="00354DAA" w:rsidRPr="00E17181" w14:paraId="01167C67" w14:textId="77777777" w:rsidTr="00354DAA">
        <w:tc>
          <w:tcPr>
            <w:tcW w:w="6516" w:type="dxa"/>
          </w:tcPr>
          <w:p w14:paraId="28EA18C0" w14:textId="78B27BA3" w:rsidR="00354DAA" w:rsidRPr="00E17181" w:rsidRDefault="00354DAA" w:rsidP="00E17181">
            <w:pPr>
              <w:pStyle w:val="Style2"/>
              <w:spacing w:line="276" w:lineRule="auto"/>
              <w:rPr>
                <w:rFonts w:cs="Arial"/>
                <w:b/>
                <w:bCs/>
                <w:sz w:val="28"/>
                <w:szCs w:val="28"/>
              </w:rPr>
            </w:pPr>
            <w:r w:rsidRPr="00E17181">
              <w:rPr>
                <w:rFonts w:cs="Arial"/>
                <w:b/>
                <w:bCs/>
                <w:sz w:val="28"/>
                <w:szCs w:val="28"/>
              </w:rPr>
              <w:t>Activities – what ncat does</w:t>
            </w:r>
          </w:p>
        </w:tc>
        <w:tc>
          <w:tcPr>
            <w:tcW w:w="8262" w:type="dxa"/>
          </w:tcPr>
          <w:p w14:paraId="37C44EF9" w14:textId="77777777" w:rsidR="00354DAA" w:rsidRPr="00E17181" w:rsidRDefault="00354DAA" w:rsidP="00E17181">
            <w:pPr>
              <w:pStyle w:val="Style2"/>
              <w:spacing w:line="276" w:lineRule="auto"/>
              <w:rPr>
                <w:rFonts w:cs="Arial"/>
                <w:b/>
                <w:bCs/>
                <w:sz w:val="28"/>
                <w:szCs w:val="28"/>
              </w:rPr>
            </w:pPr>
          </w:p>
        </w:tc>
      </w:tr>
      <w:tr w:rsidR="00354DAA" w:rsidRPr="00E17181" w14:paraId="12FCDE02" w14:textId="77777777" w:rsidTr="00354DAA">
        <w:tc>
          <w:tcPr>
            <w:tcW w:w="6516" w:type="dxa"/>
          </w:tcPr>
          <w:p w14:paraId="56AF3C01" w14:textId="11DFC070" w:rsidR="00354DAA" w:rsidRPr="00E17181" w:rsidRDefault="00354DAA" w:rsidP="00E17181">
            <w:pPr>
              <w:pStyle w:val="Style2"/>
              <w:spacing w:line="276" w:lineRule="auto"/>
              <w:rPr>
                <w:rFonts w:cs="Arial"/>
                <w:sz w:val="28"/>
                <w:szCs w:val="28"/>
              </w:rPr>
            </w:pPr>
            <w:r w:rsidRPr="00E17181">
              <w:rPr>
                <w:rFonts w:cs="Arial"/>
                <w:sz w:val="28"/>
                <w:szCs w:val="28"/>
              </w:rPr>
              <w:t>Develop evidence that facilitates change (</w:t>
            </w:r>
            <w:r w:rsidRPr="00E17181">
              <w:rPr>
                <w:rFonts w:cs="Arial"/>
                <w:b/>
                <w:bCs/>
                <w:sz w:val="28"/>
                <w:szCs w:val="28"/>
              </w:rPr>
              <w:t>Generate</w:t>
            </w:r>
            <w:r w:rsidRPr="00E17181">
              <w:rPr>
                <w:rFonts w:cs="Arial"/>
                <w:sz w:val="28"/>
                <w:szCs w:val="28"/>
              </w:rPr>
              <w:t>)</w:t>
            </w:r>
          </w:p>
        </w:tc>
        <w:tc>
          <w:tcPr>
            <w:tcW w:w="8262" w:type="dxa"/>
          </w:tcPr>
          <w:p w14:paraId="1B9DE23C" w14:textId="6B709FE5" w:rsidR="00354DAA" w:rsidRPr="00E17181" w:rsidRDefault="00354DAA" w:rsidP="00E17181">
            <w:pPr>
              <w:pStyle w:val="Style2"/>
              <w:spacing w:line="276" w:lineRule="auto"/>
              <w:rPr>
                <w:rFonts w:cs="Arial"/>
                <w:sz w:val="28"/>
                <w:szCs w:val="28"/>
              </w:rPr>
            </w:pPr>
            <w:r w:rsidRPr="00E17181">
              <w:rPr>
                <w:rFonts w:cs="Arial"/>
                <w:sz w:val="28"/>
                <w:szCs w:val="28"/>
              </w:rPr>
              <w:t>Raise awareness of ncat, it’s research and campaigns (</w:t>
            </w:r>
            <w:r w:rsidRPr="00E17181">
              <w:rPr>
                <w:rFonts w:cs="Arial"/>
                <w:b/>
                <w:bCs/>
                <w:sz w:val="28"/>
                <w:szCs w:val="28"/>
              </w:rPr>
              <w:t>Translate</w:t>
            </w:r>
            <w:r w:rsidRPr="00E17181">
              <w:rPr>
                <w:rFonts w:cs="Arial"/>
                <w:sz w:val="28"/>
                <w:szCs w:val="28"/>
              </w:rPr>
              <w:t>)</w:t>
            </w:r>
          </w:p>
        </w:tc>
      </w:tr>
    </w:tbl>
    <w:p w14:paraId="40AE04A9" w14:textId="77777777" w:rsidR="00354DAA" w:rsidRPr="00E17181" w:rsidRDefault="00354DAA" w:rsidP="00354DAA">
      <w:pPr>
        <w:pStyle w:val="Style2"/>
        <w:spacing w:after="0" w:line="360" w:lineRule="auto"/>
        <w:rPr>
          <w:rFonts w:cs="Arial"/>
          <w:b/>
          <w:bCs/>
          <w:sz w:val="28"/>
          <w:szCs w:val="28"/>
        </w:rPr>
      </w:pPr>
    </w:p>
    <w:tbl>
      <w:tblPr>
        <w:tblStyle w:val="TableGrid"/>
        <w:tblW w:w="0" w:type="auto"/>
        <w:tblLook w:val="04A0" w:firstRow="1" w:lastRow="0" w:firstColumn="1" w:lastColumn="0" w:noHBand="0" w:noVBand="1"/>
      </w:tblPr>
      <w:tblGrid>
        <w:gridCol w:w="4130"/>
        <w:gridCol w:w="5040"/>
      </w:tblGrid>
      <w:tr w:rsidR="00354DAA" w:rsidRPr="00E17181" w14:paraId="371622AE" w14:textId="77777777" w:rsidTr="00354DAA">
        <w:tc>
          <w:tcPr>
            <w:tcW w:w="6516" w:type="dxa"/>
          </w:tcPr>
          <w:p w14:paraId="3C9347FA" w14:textId="4DA3DD32" w:rsidR="00354DAA" w:rsidRPr="00E17181" w:rsidRDefault="00354DAA" w:rsidP="00E17181">
            <w:pPr>
              <w:pStyle w:val="Style2"/>
              <w:spacing w:line="276" w:lineRule="auto"/>
              <w:rPr>
                <w:rFonts w:cs="Arial"/>
                <w:b/>
                <w:bCs/>
                <w:sz w:val="28"/>
                <w:szCs w:val="28"/>
              </w:rPr>
            </w:pPr>
            <w:r w:rsidRPr="00E17181">
              <w:rPr>
                <w:rFonts w:cs="Arial"/>
                <w:b/>
                <w:bCs/>
                <w:sz w:val="28"/>
                <w:szCs w:val="28"/>
              </w:rPr>
              <w:t>Outputs– Direct results of in ncat’s activities</w:t>
            </w:r>
          </w:p>
        </w:tc>
        <w:tc>
          <w:tcPr>
            <w:tcW w:w="8262" w:type="dxa"/>
          </w:tcPr>
          <w:p w14:paraId="793D1330" w14:textId="77777777" w:rsidR="00354DAA" w:rsidRPr="00E17181" w:rsidRDefault="00354DAA" w:rsidP="00E17181">
            <w:pPr>
              <w:pStyle w:val="Style2"/>
              <w:spacing w:line="276" w:lineRule="auto"/>
              <w:rPr>
                <w:rFonts w:cs="Arial"/>
                <w:b/>
                <w:bCs/>
                <w:sz w:val="28"/>
                <w:szCs w:val="28"/>
              </w:rPr>
            </w:pPr>
          </w:p>
        </w:tc>
      </w:tr>
      <w:tr w:rsidR="00354DAA" w:rsidRPr="00E17181" w14:paraId="54403BDD" w14:textId="77777777" w:rsidTr="00354DAA">
        <w:tc>
          <w:tcPr>
            <w:tcW w:w="6516" w:type="dxa"/>
          </w:tcPr>
          <w:p w14:paraId="673D4BFE" w14:textId="28BD4CCA" w:rsidR="00354DAA" w:rsidRPr="00E17181" w:rsidRDefault="00354DAA" w:rsidP="00E17181">
            <w:pPr>
              <w:pStyle w:val="Style2"/>
              <w:spacing w:line="276" w:lineRule="auto"/>
              <w:rPr>
                <w:rFonts w:cs="Arial"/>
                <w:sz w:val="28"/>
                <w:szCs w:val="28"/>
              </w:rPr>
            </w:pPr>
            <w:r w:rsidRPr="00E17181">
              <w:rPr>
                <w:rFonts w:cs="Arial"/>
                <w:sz w:val="28"/>
                <w:szCs w:val="28"/>
              </w:rPr>
              <w:t>Evidence Is produced that facilitates change (</w:t>
            </w:r>
            <w:r w:rsidRPr="00E17181">
              <w:rPr>
                <w:rFonts w:cs="Arial"/>
                <w:b/>
                <w:bCs/>
                <w:sz w:val="28"/>
                <w:szCs w:val="28"/>
              </w:rPr>
              <w:t>Generate</w:t>
            </w:r>
            <w:r w:rsidRPr="00E17181">
              <w:rPr>
                <w:rFonts w:cs="Arial"/>
                <w:sz w:val="28"/>
                <w:szCs w:val="28"/>
              </w:rPr>
              <w:t>)</w:t>
            </w:r>
          </w:p>
        </w:tc>
        <w:tc>
          <w:tcPr>
            <w:tcW w:w="8262" w:type="dxa"/>
          </w:tcPr>
          <w:p w14:paraId="359946DC" w14:textId="2274D415" w:rsidR="00354DAA" w:rsidRPr="00E17181" w:rsidRDefault="00354DAA" w:rsidP="00E17181">
            <w:pPr>
              <w:pStyle w:val="Style2"/>
              <w:spacing w:line="276" w:lineRule="auto"/>
              <w:rPr>
                <w:rFonts w:cs="Arial"/>
                <w:sz w:val="28"/>
                <w:szCs w:val="28"/>
              </w:rPr>
            </w:pPr>
            <w:r w:rsidRPr="00E17181">
              <w:rPr>
                <w:rFonts w:cs="Arial"/>
                <w:sz w:val="28"/>
                <w:szCs w:val="28"/>
              </w:rPr>
              <w:t>Awareness of ncat, it’s research and campaigns are raised (</w:t>
            </w:r>
            <w:r w:rsidRPr="00E17181">
              <w:rPr>
                <w:rFonts w:cs="Arial"/>
                <w:b/>
                <w:bCs/>
                <w:sz w:val="28"/>
                <w:szCs w:val="28"/>
              </w:rPr>
              <w:t>Translate</w:t>
            </w:r>
            <w:r w:rsidRPr="00E17181">
              <w:rPr>
                <w:rFonts w:cs="Arial"/>
                <w:sz w:val="28"/>
                <w:szCs w:val="28"/>
              </w:rPr>
              <w:t>)</w:t>
            </w:r>
          </w:p>
        </w:tc>
      </w:tr>
    </w:tbl>
    <w:p w14:paraId="5366C34C" w14:textId="77777777" w:rsidR="00354DAA" w:rsidRPr="00E17181" w:rsidRDefault="00354DAA" w:rsidP="00354DAA">
      <w:pPr>
        <w:pStyle w:val="Style2"/>
        <w:spacing w:after="0" w:line="360" w:lineRule="auto"/>
        <w:rPr>
          <w:rFonts w:cs="Arial"/>
          <w:b/>
          <w:bCs/>
          <w:sz w:val="28"/>
          <w:szCs w:val="28"/>
        </w:rPr>
      </w:pPr>
    </w:p>
    <w:tbl>
      <w:tblPr>
        <w:tblStyle w:val="TableGrid"/>
        <w:tblW w:w="0" w:type="auto"/>
        <w:tblLook w:val="04A0" w:firstRow="1" w:lastRow="0" w:firstColumn="1" w:lastColumn="0" w:noHBand="0" w:noVBand="1"/>
      </w:tblPr>
      <w:tblGrid>
        <w:gridCol w:w="9170"/>
      </w:tblGrid>
      <w:tr w:rsidR="00354DAA" w:rsidRPr="00E17181" w14:paraId="7926ADC5" w14:textId="77777777" w:rsidTr="00354DAA">
        <w:trPr>
          <w:cantSplit/>
          <w:tblHeader/>
        </w:trPr>
        <w:tc>
          <w:tcPr>
            <w:tcW w:w="14778" w:type="dxa"/>
          </w:tcPr>
          <w:p w14:paraId="1043191A" w14:textId="441AECEC" w:rsidR="00354DAA" w:rsidRPr="00E17181" w:rsidRDefault="00354DAA" w:rsidP="00E17181">
            <w:pPr>
              <w:pStyle w:val="Style2"/>
              <w:spacing w:line="276" w:lineRule="auto"/>
              <w:rPr>
                <w:rFonts w:cs="Arial"/>
                <w:b/>
                <w:bCs/>
                <w:sz w:val="28"/>
                <w:szCs w:val="28"/>
              </w:rPr>
            </w:pPr>
            <w:r w:rsidRPr="00E17181">
              <w:rPr>
                <w:rFonts w:cs="Arial"/>
                <w:b/>
                <w:bCs/>
                <w:sz w:val="28"/>
                <w:szCs w:val="28"/>
              </w:rPr>
              <w:t>Intermediate Outcomes – changes influenced</w:t>
            </w:r>
          </w:p>
        </w:tc>
      </w:tr>
      <w:tr w:rsidR="00354DAA" w:rsidRPr="00E17181" w14:paraId="06218365" w14:textId="77777777" w:rsidTr="00354DAA">
        <w:tc>
          <w:tcPr>
            <w:tcW w:w="14778" w:type="dxa"/>
          </w:tcPr>
          <w:p w14:paraId="5BE548AA" w14:textId="3C3027B3" w:rsidR="00354DAA" w:rsidRPr="00E17181" w:rsidRDefault="00354DAA" w:rsidP="00E17181">
            <w:pPr>
              <w:pStyle w:val="Style2"/>
              <w:spacing w:line="276" w:lineRule="auto"/>
              <w:rPr>
                <w:rFonts w:cs="Arial"/>
                <w:sz w:val="28"/>
                <w:szCs w:val="28"/>
              </w:rPr>
            </w:pPr>
            <w:r w:rsidRPr="00E17181">
              <w:rPr>
                <w:rFonts w:cs="Arial"/>
                <w:sz w:val="28"/>
                <w:szCs w:val="28"/>
              </w:rPr>
              <w:t>People understand the need for accessible transport</w:t>
            </w:r>
          </w:p>
        </w:tc>
      </w:tr>
    </w:tbl>
    <w:p w14:paraId="11F17DBE" w14:textId="77777777" w:rsidR="00354DAA" w:rsidRPr="00E17181" w:rsidRDefault="00354DAA" w:rsidP="00354DAA">
      <w:pPr>
        <w:pStyle w:val="Style2"/>
        <w:spacing w:after="0" w:line="360" w:lineRule="auto"/>
        <w:rPr>
          <w:rFonts w:cs="Arial"/>
          <w:b/>
          <w:bCs/>
          <w:sz w:val="28"/>
          <w:szCs w:val="28"/>
        </w:rPr>
      </w:pPr>
    </w:p>
    <w:tbl>
      <w:tblPr>
        <w:tblStyle w:val="TableGrid"/>
        <w:tblW w:w="0" w:type="auto"/>
        <w:tblLook w:val="04A0" w:firstRow="1" w:lastRow="0" w:firstColumn="1" w:lastColumn="0" w:noHBand="0" w:noVBand="1"/>
      </w:tblPr>
      <w:tblGrid>
        <w:gridCol w:w="3067"/>
        <w:gridCol w:w="2988"/>
        <w:gridCol w:w="3115"/>
      </w:tblGrid>
      <w:tr w:rsidR="00354DAA" w:rsidRPr="00E17181" w14:paraId="07377CC7" w14:textId="77777777" w:rsidTr="00354DAA">
        <w:trPr>
          <w:cantSplit/>
          <w:tblHeader/>
        </w:trPr>
        <w:tc>
          <w:tcPr>
            <w:tcW w:w="4957" w:type="dxa"/>
          </w:tcPr>
          <w:p w14:paraId="39CDB6FA" w14:textId="389DAE40" w:rsidR="00354DAA" w:rsidRPr="00E17181" w:rsidRDefault="00354DAA" w:rsidP="00E17181">
            <w:pPr>
              <w:pStyle w:val="Style2"/>
              <w:spacing w:line="276" w:lineRule="auto"/>
              <w:rPr>
                <w:rFonts w:cs="Arial"/>
                <w:b/>
                <w:bCs/>
                <w:sz w:val="28"/>
                <w:szCs w:val="28"/>
              </w:rPr>
            </w:pPr>
            <w:r w:rsidRPr="00E17181">
              <w:rPr>
                <w:rFonts w:cs="Arial"/>
                <w:b/>
                <w:bCs/>
                <w:sz w:val="28"/>
                <w:szCs w:val="28"/>
              </w:rPr>
              <w:t>Outcomes – changes influenced</w:t>
            </w:r>
          </w:p>
        </w:tc>
        <w:tc>
          <w:tcPr>
            <w:tcW w:w="4895" w:type="dxa"/>
          </w:tcPr>
          <w:p w14:paraId="23F15B54" w14:textId="77777777" w:rsidR="00354DAA" w:rsidRPr="00E17181" w:rsidRDefault="00354DAA" w:rsidP="00E17181">
            <w:pPr>
              <w:pStyle w:val="Style2"/>
              <w:spacing w:line="276" w:lineRule="auto"/>
              <w:rPr>
                <w:rFonts w:cs="Arial"/>
                <w:b/>
                <w:bCs/>
                <w:sz w:val="28"/>
                <w:szCs w:val="28"/>
              </w:rPr>
            </w:pPr>
          </w:p>
        </w:tc>
        <w:tc>
          <w:tcPr>
            <w:tcW w:w="4926" w:type="dxa"/>
          </w:tcPr>
          <w:p w14:paraId="7D497C6E" w14:textId="77777777" w:rsidR="00354DAA" w:rsidRPr="00E17181" w:rsidRDefault="00354DAA" w:rsidP="00E17181">
            <w:pPr>
              <w:pStyle w:val="Style2"/>
              <w:spacing w:line="276" w:lineRule="auto"/>
              <w:rPr>
                <w:rFonts w:cs="Arial"/>
                <w:b/>
                <w:bCs/>
                <w:sz w:val="28"/>
                <w:szCs w:val="28"/>
              </w:rPr>
            </w:pPr>
          </w:p>
        </w:tc>
      </w:tr>
      <w:tr w:rsidR="00354DAA" w:rsidRPr="00E17181" w14:paraId="7A7FCF2D" w14:textId="77777777" w:rsidTr="00354DAA">
        <w:tc>
          <w:tcPr>
            <w:tcW w:w="4957" w:type="dxa"/>
          </w:tcPr>
          <w:p w14:paraId="76BA98A9" w14:textId="23B7A02A" w:rsidR="00354DAA" w:rsidRPr="00E17181" w:rsidRDefault="00354DAA" w:rsidP="00E17181">
            <w:pPr>
              <w:pStyle w:val="Style2"/>
              <w:spacing w:line="276" w:lineRule="auto"/>
              <w:rPr>
                <w:rFonts w:cs="Arial"/>
                <w:sz w:val="28"/>
                <w:szCs w:val="28"/>
              </w:rPr>
            </w:pPr>
            <w:r w:rsidRPr="00E17181">
              <w:rPr>
                <w:rFonts w:cs="Arial"/>
                <w:sz w:val="28"/>
                <w:szCs w:val="28"/>
              </w:rPr>
              <w:t>Disabled people having informed transport legislation, policy, and services through ncat</w:t>
            </w:r>
          </w:p>
        </w:tc>
        <w:tc>
          <w:tcPr>
            <w:tcW w:w="4895" w:type="dxa"/>
          </w:tcPr>
          <w:p w14:paraId="6F7F7856" w14:textId="59908324" w:rsidR="00354DAA" w:rsidRPr="00E17181" w:rsidRDefault="00354DAA" w:rsidP="00E17181">
            <w:pPr>
              <w:pStyle w:val="Style2"/>
              <w:spacing w:line="276" w:lineRule="auto"/>
              <w:rPr>
                <w:rFonts w:cs="Arial"/>
                <w:sz w:val="28"/>
                <w:szCs w:val="28"/>
              </w:rPr>
            </w:pPr>
            <w:r w:rsidRPr="00E17181">
              <w:rPr>
                <w:rFonts w:cs="Arial"/>
                <w:sz w:val="28"/>
                <w:szCs w:val="28"/>
              </w:rPr>
              <w:t>Transport is more accessible for disabled people, through ncat’s projects</w:t>
            </w:r>
          </w:p>
        </w:tc>
        <w:tc>
          <w:tcPr>
            <w:tcW w:w="4926" w:type="dxa"/>
          </w:tcPr>
          <w:p w14:paraId="08387F7F" w14:textId="2B3C3E57" w:rsidR="00354DAA" w:rsidRPr="00E17181" w:rsidRDefault="00354DAA" w:rsidP="00E17181">
            <w:pPr>
              <w:pStyle w:val="Style2"/>
              <w:spacing w:line="276" w:lineRule="auto"/>
              <w:rPr>
                <w:rFonts w:cs="Arial"/>
                <w:sz w:val="28"/>
                <w:szCs w:val="28"/>
              </w:rPr>
            </w:pPr>
            <w:r w:rsidRPr="00E17181">
              <w:rPr>
                <w:rFonts w:cs="Arial"/>
                <w:sz w:val="28"/>
                <w:szCs w:val="28"/>
              </w:rPr>
              <w:t>The disparities between the experiences of disabled people and non-disabled people are reduced through ncat’s projects</w:t>
            </w:r>
          </w:p>
        </w:tc>
      </w:tr>
    </w:tbl>
    <w:p w14:paraId="596B7383" w14:textId="77777777" w:rsidR="00354DAA" w:rsidRPr="00E17181" w:rsidRDefault="00354DAA" w:rsidP="00D123C7">
      <w:pPr>
        <w:pStyle w:val="Style2"/>
        <w:spacing w:after="0" w:line="360" w:lineRule="auto"/>
        <w:rPr>
          <w:rFonts w:cs="Arial"/>
          <w:b/>
          <w:bCs/>
          <w:sz w:val="28"/>
          <w:szCs w:val="28"/>
        </w:rPr>
      </w:pPr>
    </w:p>
    <w:tbl>
      <w:tblPr>
        <w:tblStyle w:val="TableGrid"/>
        <w:tblW w:w="0" w:type="auto"/>
        <w:tblLook w:val="04A0" w:firstRow="1" w:lastRow="0" w:firstColumn="1" w:lastColumn="0" w:noHBand="0" w:noVBand="1"/>
      </w:tblPr>
      <w:tblGrid>
        <w:gridCol w:w="9170"/>
      </w:tblGrid>
      <w:tr w:rsidR="00354DAA" w:rsidRPr="00E17181" w14:paraId="66534997" w14:textId="77777777" w:rsidTr="007A0ACD">
        <w:trPr>
          <w:cantSplit/>
          <w:tblHeader/>
        </w:trPr>
        <w:tc>
          <w:tcPr>
            <w:tcW w:w="14778" w:type="dxa"/>
          </w:tcPr>
          <w:p w14:paraId="2089ECEF" w14:textId="78BB80D6" w:rsidR="00354DAA" w:rsidRPr="00E17181" w:rsidRDefault="00354DAA" w:rsidP="00E17181">
            <w:pPr>
              <w:pStyle w:val="Style2"/>
              <w:spacing w:line="276" w:lineRule="auto"/>
              <w:rPr>
                <w:rFonts w:cs="Arial"/>
                <w:b/>
                <w:bCs/>
                <w:sz w:val="28"/>
                <w:szCs w:val="28"/>
              </w:rPr>
            </w:pPr>
            <w:r w:rsidRPr="00E17181">
              <w:rPr>
                <w:rFonts w:cs="Arial"/>
                <w:b/>
                <w:bCs/>
                <w:sz w:val="28"/>
                <w:szCs w:val="28"/>
              </w:rPr>
              <w:t>Impact statement</w:t>
            </w:r>
          </w:p>
        </w:tc>
      </w:tr>
      <w:tr w:rsidR="00354DAA" w:rsidRPr="00E17181" w14:paraId="08392CC7" w14:textId="77777777" w:rsidTr="007A0ACD">
        <w:tc>
          <w:tcPr>
            <w:tcW w:w="14778" w:type="dxa"/>
          </w:tcPr>
          <w:p w14:paraId="243B0B9C" w14:textId="62F50075" w:rsidR="00354DAA" w:rsidRPr="00E17181" w:rsidRDefault="00D123C7" w:rsidP="00E17181">
            <w:pPr>
              <w:pStyle w:val="Style2"/>
              <w:spacing w:line="276" w:lineRule="auto"/>
              <w:rPr>
                <w:rFonts w:cs="Arial"/>
                <w:sz w:val="28"/>
                <w:szCs w:val="28"/>
              </w:rPr>
            </w:pPr>
            <w:r w:rsidRPr="00E17181">
              <w:rPr>
                <w:rFonts w:cs="Arial"/>
                <w:sz w:val="28"/>
                <w:szCs w:val="28"/>
              </w:rPr>
              <w:t>ncat’s evidence leads to disabled people having a better quality of life by increasing the accessibility of transport</w:t>
            </w:r>
          </w:p>
        </w:tc>
      </w:tr>
    </w:tbl>
    <w:p w14:paraId="348A6431" w14:textId="77777777" w:rsidR="00354DAA" w:rsidRDefault="00354DAA" w:rsidP="0009417C">
      <w:pPr>
        <w:pStyle w:val="Style2"/>
        <w:spacing w:line="360" w:lineRule="auto"/>
        <w:rPr>
          <w:rFonts w:cs="Arial"/>
          <w:b/>
          <w:bCs/>
          <w:sz w:val="28"/>
          <w:szCs w:val="28"/>
        </w:rPr>
      </w:pPr>
    </w:p>
    <w:p w14:paraId="57C72366" w14:textId="77777777" w:rsidR="00E17181" w:rsidRPr="00E17181" w:rsidRDefault="00E17181" w:rsidP="0009417C">
      <w:pPr>
        <w:pStyle w:val="Style2"/>
        <w:spacing w:line="360" w:lineRule="auto"/>
        <w:rPr>
          <w:rFonts w:cs="Arial"/>
          <w:b/>
          <w:bCs/>
          <w:sz w:val="28"/>
          <w:szCs w:val="28"/>
        </w:rPr>
      </w:pPr>
    </w:p>
    <w:p w14:paraId="756244A0" w14:textId="25110206" w:rsidR="00EF7669" w:rsidRPr="00E17181" w:rsidRDefault="00EF7669" w:rsidP="0009417C">
      <w:pPr>
        <w:pStyle w:val="Style2"/>
        <w:spacing w:line="360" w:lineRule="auto"/>
        <w:rPr>
          <w:rFonts w:cs="Arial"/>
          <w:b/>
          <w:bCs/>
          <w:sz w:val="28"/>
          <w:szCs w:val="28"/>
          <w:lang w:val="en-US"/>
        </w:rPr>
      </w:pPr>
      <w:r w:rsidRPr="00E17181">
        <w:rPr>
          <w:rFonts w:cs="Arial"/>
          <w:b/>
          <w:bCs/>
          <w:sz w:val="28"/>
          <w:szCs w:val="28"/>
          <w:lang w:val="en-US"/>
        </w:rPr>
        <w:lastRenderedPageBreak/>
        <w:t>Outputs (direct results of ncat’s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heory of Change - Outputs - direct result of ncat's activities"/>
      </w:tblPr>
      <w:tblGrid>
        <w:gridCol w:w="4623"/>
        <w:gridCol w:w="4547"/>
      </w:tblGrid>
      <w:tr w:rsidR="00EF6D4F" w:rsidRPr="00E17181" w14:paraId="64586DE3" w14:textId="77777777" w:rsidTr="00FA4F45">
        <w:trPr>
          <w:trHeight w:val="430"/>
        </w:trPr>
        <w:tc>
          <w:tcPr>
            <w:tcW w:w="7508" w:type="dxa"/>
            <w:tcBorders>
              <w:top w:val="single" w:sz="4" w:space="0" w:color="auto"/>
              <w:left w:val="single" w:sz="4" w:space="0" w:color="auto"/>
              <w:bottom w:val="single" w:sz="4" w:space="0" w:color="auto"/>
              <w:right w:val="single" w:sz="4" w:space="0" w:color="auto"/>
            </w:tcBorders>
          </w:tcPr>
          <w:p w14:paraId="6189D0CF" w14:textId="1A56E0FD" w:rsidR="00EF6D4F" w:rsidRPr="00E17181" w:rsidRDefault="00EF6D4F" w:rsidP="0009417C">
            <w:pPr>
              <w:rPr>
                <w:rFonts w:ascii="Arial" w:hAnsi="Arial" w:cs="Arial"/>
                <w:sz w:val="28"/>
                <w:szCs w:val="28"/>
              </w:rPr>
            </w:pPr>
            <w:r w:rsidRPr="00E17181">
              <w:rPr>
                <w:rFonts w:ascii="Arial" w:hAnsi="Arial" w:cs="Arial"/>
                <w:b/>
                <w:bCs/>
                <w:sz w:val="28"/>
                <w:szCs w:val="28"/>
              </w:rPr>
              <w:t>Metrics</w:t>
            </w:r>
          </w:p>
        </w:tc>
        <w:tc>
          <w:tcPr>
            <w:tcW w:w="7229" w:type="dxa"/>
            <w:tcBorders>
              <w:top w:val="single" w:sz="4" w:space="0" w:color="auto"/>
              <w:left w:val="single" w:sz="4" w:space="0" w:color="auto"/>
              <w:bottom w:val="single" w:sz="4" w:space="0" w:color="auto"/>
              <w:right w:val="single" w:sz="4" w:space="0" w:color="auto"/>
            </w:tcBorders>
          </w:tcPr>
          <w:p w14:paraId="3D51B3E9" w14:textId="04D4C9F3" w:rsidR="00EF6D4F" w:rsidRPr="00E17181" w:rsidRDefault="00EF6D4F" w:rsidP="0009417C">
            <w:pPr>
              <w:pStyle w:val="Style2"/>
              <w:rPr>
                <w:rFonts w:cs="Arial"/>
                <w:sz w:val="28"/>
                <w:szCs w:val="28"/>
                <w:lang w:val="en-US"/>
              </w:rPr>
            </w:pPr>
            <w:r w:rsidRPr="00E17181">
              <w:rPr>
                <w:rFonts w:cs="Arial"/>
                <w:b/>
                <w:bCs/>
                <w:sz w:val="28"/>
                <w:szCs w:val="28"/>
              </w:rPr>
              <w:t>Evidence is produced that facilitates change – Generate</w:t>
            </w:r>
          </w:p>
        </w:tc>
      </w:tr>
      <w:tr w:rsidR="00EF6D4F" w:rsidRPr="00E17181" w14:paraId="211298E5" w14:textId="77777777" w:rsidTr="00FA4F45">
        <w:tc>
          <w:tcPr>
            <w:tcW w:w="7508" w:type="dxa"/>
            <w:tcBorders>
              <w:top w:val="single" w:sz="4" w:space="0" w:color="auto"/>
              <w:left w:val="single" w:sz="4" w:space="0" w:color="auto"/>
              <w:right w:val="single" w:sz="4" w:space="0" w:color="auto"/>
            </w:tcBorders>
          </w:tcPr>
          <w:p w14:paraId="2F7C8A43" w14:textId="78F8A3A4" w:rsidR="00EF6D4F" w:rsidRPr="00E17181" w:rsidRDefault="00EF6D4F" w:rsidP="0009417C">
            <w:pPr>
              <w:pStyle w:val="Style2"/>
              <w:rPr>
                <w:rFonts w:cs="Arial"/>
                <w:sz w:val="28"/>
                <w:szCs w:val="28"/>
              </w:rPr>
            </w:pPr>
            <w:r w:rsidRPr="00E17181">
              <w:rPr>
                <w:rFonts w:cs="Arial"/>
                <w:sz w:val="28"/>
                <w:szCs w:val="28"/>
              </w:rPr>
              <w:t>Disabled people participate in a representative CAT panel and directly contribute to ncat’s national evidence base</w:t>
            </w:r>
          </w:p>
        </w:tc>
        <w:tc>
          <w:tcPr>
            <w:tcW w:w="7229" w:type="dxa"/>
            <w:tcBorders>
              <w:top w:val="single" w:sz="4" w:space="0" w:color="auto"/>
              <w:left w:val="single" w:sz="4" w:space="0" w:color="auto"/>
              <w:bottom w:val="single" w:sz="4" w:space="0" w:color="auto"/>
              <w:right w:val="single" w:sz="4" w:space="0" w:color="auto"/>
            </w:tcBorders>
          </w:tcPr>
          <w:p w14:paraId="6533B776" w14:textId="77777777" w:rsidR="00EF6D4F" w:rsidRPr="00E17181" w:rsidRDefault="00EF6D4F" w:rsidP="0009417C">
            <w:pPr>
              <w:pStyle w:val="Style2"/>
              <w:rPr>
                <w:rFonts w:cs="Arial"/>
                <w:sz w:val="28"/>
                <w:szCs w:val="28"/>
              </w:rPr>
            </w:pPr>
            <w:r w:rsidRPr="00E17181">
              <w:rPr>
                <w:rFonts w:cs="Arial"/>
                <w:sz w:val="28"/>
                <w:szCs w:val="28"/>
              </w:rPr>
              <w:t>Number of disabled CAT participants (and representation)</w:t>
            </w:r>
          </w:p>
          <w:p w14:paraId="076B7575" w14:textId="7953B86E" w:rsidR="00EF6D4F" w:rsidRPr="00E17181" w:rsidRDefault="00EF6D4F" w:rsidP="0009417C">
            <w:pPr>
              <w:pStyle w:val="Style2"/>
              <w:ind w:firstLine="720"/>
              <w:rPr>
                <w:rFonts w:cs="Arial"/>
                <w:sz w:val="28"/>
                <w:szCs w:val="28"/>
              </w:rPr>
            </w:pPr>
          </w:p>
        </w:tc>
      </w:tr>
      <w:tr w:rsidR="00EF6D4F" w:rsidRPr="00E17181" w14:paraId="04F39558" w14:textId="77777777" w:rsidTr="00FA4F45">
        <w:tc>
          <w:tcPr>
            <w:tcW w:w="7508" w:type="dxa"/>
            <w:tcBorders>
              <w:left w:val="single" w:sz="4" w:space="0" w:color="auto"/>
              <w:bottom w:val="single" w:sz="4" w:space="0" w:color="auto"/>
            </w:tcBorders>
          </w:tcPr>
          <w:p w14:paraId="6180541E" w14:textId="3CB9F120" w:rsidR="00EF6D4F" w:rsidRPr="00E17181" w:rsidRDefault="00EF6D4F" w:rsidP="0009417C">
            <w:pPr>
              <w:pStyle w:val="Style2"/>
              <w:rPr>
                <w:rFonts w:cs="Arial"/>
                <w:sz w:val="28"/>
                <w:szCs w:val="28"/>
              </w:rPr>
            </w:pPr>
          </w:p>
        </w:tc>
        <w:tc>
          <w:tcPr>
            <w:tcW w:w="7229" w:type="dxa"/>
            <w:tcBorders>
              <w:top w:val="single" w:sz="4" w:space="0" w:color="auto"/>
              <w:left w:val="single" w:sz="4" w:space="0" w:color="auto"/>
              <w:bottom w:val="single" w:sz="4" w:space="0" w:color="auto"/>
              <w:right w:val="single" w:sz="4" w:space="0" w:color="auto"/>
            </w:tcBorders>
          </w:tcPr>
          <w:p w14:paraId="7EFAE5E9" w14:textId="0A88E84E" w:rsidR="00EF6D4F" w:rsidRPr="00E17181" w:rsidRDefault="00EF6D4F" w:rsidP="0009417C">
            <w:pPr>
              <w:pStyle w:val="Style2"/>
              <w:rPr>
                <w:rFonts w:cs="Arial"/>
                <w:sz w:val="28"/>
                <w:szCs w:val="28"/>
              </w:rPr>
            </w:pPr>
            <w:r w:rsidRPr="00E17181">
              <w:rPr>
                <w:rFonts w:cs="Arial"/>
                <w:sz w:val="28"/>
                <w:szCs w:val="28"/>
              </w:rPr>
              <w:t>Number of disabled CAT participants that maintain engagement - (opt out link)</w:t>
            </w:r>
          </w:p>
        </w:tc>
      </w:tr>
      <w:tr w:rsidR="00EF6D4F" w:rsidRPr="00E17181" w14:paraId="53A96A14" w14:textId="77777777" w:rsidTr="00FA4F45">
        <w:tc>
          <w:tcPr>
            <w:tcW w:w="7508" w:type="dxa"/>
            <w:tcBorders>
              <w:top w:val="single" w:sz="4" w:space="0" w:color="auto"/>
              <w:bottom w:val="single" w:sz="4" w:space="0" w:color="auto"/>
            </w:tcBorders>
          </w:tcPr>
          <w:p w14:paraId="0FB50439" w14:textId="5180E175" w:rsidR="00EF6D4F" w:rsidRPr="00E17181" w:rsidRDefault="00EF6D4F" w:rsidP="0009417C">
            <w:pPr>
              <w:pStyle w:val="Style2"/>
              <w:rPr>
                <w:rFonts w:cs="Arial"/>
                <w:sz w:val="28"/>
                <w:szCs w:val="28"/>
              </w:rPr>
            </w:pPr>
          </w:p>
        </w:tc>
        <w:tc>
          <w:tcPr>
            <w:tcW w:w="7229" w:type="dxa"/>
            <w:tcBorders>
              <w:top w:val="single" w:sz="4" w:space="0" w:color="auto"/>
              <w:bottom w:val="single" w:sz="4" w:space="0" w:color="auto"/>
            </w:tcBorders>
          </w:tcPr>
          <w:p w14:paraId="0F77F6B7" w14:textId="77777777" w:rsidR="00EF6D4F" w:rsidRPr="00E17181" w:rsidRDefault="00EF6D4F" w:rsidP="0009417C">
            <w:pPr>
              <w:pStyle w:val="Style2"/>
              <w:rPr>
                <w:rFonts w:cs="Arial"/>
                <w:sz w:val="28"/>
                <w:szCs w:val="28"/>
              </w:rPr>
            </w:pPr>
          </w:p>
        </w:tc>
      </w:tr>
      <w:tr w:rsidR="00EF6D4F" w:rsidRPr="00E17181" w14:paraId="2699FC81" w14:textId="77777777" w:rsidTr="00FA4F45">
        <w:tc>
          <w:tcPr>
            <w:tcW w:w="7508" w:type="dxa"/>
            <w:tcBorders>
              <w:top w:val="single" w:sz="4" w:space="0" w:color="auto"/>
              <w:left w:val="single" w:sz="4" w:space="0" w:color="auto"/>
              <w:bottom w:val="single" w:sz="4" w:space="0" w:color="auto"/>
              <w:right w:val="single" w:sz="4" w:space="0" w:color="auto"/>
            </w:tcBorders>
          </w:tcPr>
          <w:p w14:paraId="50CD994A" w14:textId="77777777" w:rsidR="00EF6D4F" w:rsidRPr="00E17181" w:rsidRDefault="00EF6D4F" w:rsidP="0009417C">
            <w:pPr>
              <w:pStyle w:val="Style2"/>
              <w:rPr>
                <w:rFonts w:cs="Arial"/>
                <w:sz w:val="28"/>
                <w:szCs w:val="28"/>
              </w:rPr>
            </w:pPr>
            <w:r w:rsidRPr="00E17181">
              <w:rPr>
                <w:rFonts w:cs="Arial"/>
                <w:sz w:val="28"/>
                <w:szCs w:val="28"/>
              </w:rPr>
              <w:t>People in the transport and policy sector participate in the CAT panel</w:t>
            </w:r>
          </w:p>
          <w:p w14:paraId="25575BDB" w14:textId="5856154D" w:rsidR="00EF6D4F" w:rsidRPr="00E17181" w:rsidRDefault="00EF6D4F" w:rsidP="0009417C">
            <w:pPr>
              <w:pStyle w:val="Style2"/>
              <w:rPr>
                <w:rFonts w:cs="Arial"/>
                <w:sz w:val="28"/>
                <w:szCs w:val="28"/>
              </w:rPr>
            </w:pPr>
          </w:p>
        </w:tc>
        <w:tc>
          <w:tcPr>
            <w:tcW w:w="7229" w:type="dxa"/>
            <w:tcBorders>
              <w:top w:val="single" w:sz="4" w:space="0" w:color="auto"/>
              <w:left w:val="single" w:sz="4" w:space="0" w:color="auto"/>
              <w:bottom w:val="single" w:sz="4" w:space="0" w:color="auto"/>
              <w:right w:val="single" w:sz="4" w:space="0" w:color="auto"/>
            </w:tcBorders>
          </w:tcPr>
          <w:p w14:paraId="6C9CAA1C" w14:textId="5EA0D05F" w:rsidR="00EF6D4F" w:rsidRPr="00E17181" w:rsidRDefault="00EF6D4F" w:rsidP="0009417C">
            <w:pPr>
              <w:tabs>
                <w:tab w:val="left" w:pos="1209"/>
              </w:tabs>
              <w:rPr>
                <w:rFonts w:ascii="Arial" w:hAnsi="Arial" w:cs="Arial"/>
                <w:sz w:val="28"/>
                <w:szCs w:val="28"/>
              </w:rPr>
            </w:pPr>
            <w:r w:rsidRPr="00E17181">
              <w:rPr>
                <w:rFonts w:ascii="Arial" w:hAnsi="Arial" w:cs="Arial"/>
                <w:sz w:val="28"/>
                <w:szCs w:val="28"/>
              </w:rPr>
              <w:t>Number of transport sector CAT participants, by:</w:t>
            </w:r>
          </w:p>
          <w:p w14:paraId="5136E277" w14:textId="77777777" w:rsidR="00EF6D4F" w:rsidRPr="00E17181" w:rsidRDefault="00EF6D4F" w:rsidP="0009417C">
            <w:pPr>
              <w:tabs>
                <w:tab w:val="left" w:pos="1209"/>
              </w:tabs>
              <w:rPr>
                <w:rFonts w:ascii="Arial" w:hAnsi="Arial" w:cs="Arial"/>
                <w:sz w:val="28"/>
                <w:szCs w:val="28"/>
              </w:rPr>
            </w:pPr>
            <w:r w:rsidRPr="00E17181">
              <w:rPr>
                <w:rFonts w:ascii="Arial" w:hAnsi="Arial" w:cs="Arial"/>
                <w:sz w:val="28"/>
                <w:szCs w:val="28"/>
              </w:rPr>
              <w:t>- Transport provider</w:t>
            </w:r>
          </w:p>
          <w:p w14:paraId="419AD775" w14:textId="77777777" w:rsidR="00EF6D4F" w:rsidRPr="00E17181" w:rsidRDefault="00EF6D4F" w:rsidP="0009417C">
            <w:pPr>
              <w:tabs>
                <w:tab w:val="left" w:pos="1209"/>
              </w:tabs>
              <w:rPr>
                <w:rFonts w:ascii="Arial" w:hAnsi="Arial" w:cs="Arial"/>
                <w:sz w:val="28"/>
                <w:szCs w:val="28"/>
              </w:rPr>
            </w:pPr>
            <w:r w:rsidRPr="00E17181">
              <w:rPr>
                <w:rFonts w:ascii="Arial" w:hAnsi="Arial" w:cs="Arial"/>
                <w:sz w:val="28"/>
                <w:szCs w:val="28"/>
              </w:rPr>
              <w:t>- Local government</w:t>
            </w:r>
          </w:p>
          <w:p w14:paraId="6C487061" w14:textId="77777777" w:rsidR="00EF6D4F" w:rsidRPr="00E17181" w:rsidRDefault="00EF6D4F" w:rsidP="0009417C">
            <w:pPr>
              <w:tabs>
                <w:tab w:val="left" w:pos="1209"/>
              </w:tabs>
              <w:rPr>
                <w:rFonts w:ascii="Arial" w:hAnsi="Arial" w:cs="Arial"/>
                <w:sz w:val="28"/>
                <w:szCs w:val="28"/>
              </w:rPr>
            </w:pPr>
            <w:r w:rsidRPr="00E17181">
              <w:rPr>
                <w:rFonts w:ascii="Arial" w:hAnsi="Arial" w:cs="Arial"/>
                <w:sz w:val="28"/>
                <w:szCs w:val="28"/>
              </w:rPr>
              <w:t>- Central government</w:t>
            </w:r>
          </w:p>
          <w:p w14:paraId="320C2104" w14:textId="77777777" w:rsidR="00EF6D4F" w:rsidRPr="00E17181" w:rsidRDefault="00EF6D4F" w:rsidP="0009417C">
            <w:pPr>
              <w:tabs>
                <w:tab w:val="left" w:pos="1209"/>
              </w:tabs>
              <w:rPr>
                <w:rFonts w:ascii="Arial" w:hAnsi="Arial" w:cs="Arial"/>
                <w:sz w:val="28"/>
                <w:szCs w:val="28"/>
              </w:rPr>
            </w:pPr>
            <w:r w:rsidRPr="00E17181">
              <w:rPr>
                <w:rFonts w:ascii="Arial" w:hAnsi="Arial" w:cs="Arial"/>
                <w:sz w:val="28"/>
                <w:szCs w:val="28"/>
              </w:rPr>
              <w:t>- Transport authority</w:t>
            </w:r>
          </w:p>
          <w:p w14:paraId="165B5FF6" w14:textId="77777777" w:rsidR="00EF6D4F" w:rsidRPr="00E17181" w:rsidRDefault="00EF6D4F" w:rsidP="0009417C">
            <w:pPr>
              <w:tabs>
                <w:tab w:val="left" w:pos="1209"/>
              </w:tabs>
              <w:rPr>
                <w:rFonts w:ascii="Arial" w:hAnsi="Arial" w:cs="Arial"/>
                <w:sz w:val="28"/>
                <w:szCs w:val="28"/>
              </w:rPr>
            </w:pPr>
            <w:r w:rsidRPr="00E17181">
              <w:rPr>
                <w:rFonts w:ascii="Arial" w:hAnsi="Arial" w:cs="Arial"/>
                <w:sz w:val="28"/>
                <w:szCs w:val="28"/>
              </w:rPr>
              <w:t>- Community enterprise</w:t>
            </w:r>
          </w:p>
          <w:p w14:paraId="749326FA" w14:textId="66311F9A" w:rsidR="00EF6D4F" w:rsidRPr="00E17181" w:rsidRDefault="00EF6D4F" w:rsidP="0009417C">
            <w:pPr>
              <w:tabs>
                <w:tab w:val="left" w:pos="1209"/>
              </w:tabs>
              <w:rPr>
                <w:rFonts w:ascii="Arial" w:hAnsi="Arial" w:cs="Arial"/>
                <w:sz w:val="28"/>
                <w:szCs w:val="28"/>
              </w:rPr>
            </w:pPr>
            <w:r w:rsidRPr="00E17181">
              <w:rPr>
                <w:rFonts w:ascii="Arial" w:hAnsi="Arial" w:cs="Arial"/>
                <w:sz w:val="28"/>
                <w:szCs w:val="28"/>
              </w:rPr>
              <w:t>- Unknown</w:t>
            </w:r>
          </w:p>
        </w:tc>
      </w:tr>
      <w:tr w:rsidR="00EF6D4F" w:rsidRPr="00E17181" w14:paraId="631E7C91" w14:textId="77777777" w:rsidTr="00FA4F45">
        <w:tc>
          <w:tcPr>
            <w:tcW w:w="7508" w:type="dxa"/>
            <w:tcBorders>
              <w:top w:val="single" w:sz="4" w:space="0" w:color="auto"/>
              <w:bottom w:val="single" w:sz="4" w:space="0" w:color="auto"/>
            </w:tcBorders>
          </w:tcPr>
          <w:p w14:paraId="7C789A8E" w14:textId="797C15F8" w:rsidR="00EF6D4F" w:rsidRPr="00E17181" w:rsidRDefault="00EF6D4F" w:rsidP="0009417C">
            <w:pPr>
              <w:pStyle w:val="Style2"/>
              <w:rPr>
                <w:rFonts w:cs="Arial"/>
                <w:sz w:val="28"/>
                <w:szCs w:val="28"/>
              </w:rPr>
            </w:pPr>
          </w:p>
        </w:tc>
        <w:tc>
          <w:tcPr>
            <w:tcW w:w="7229" w:type="dxa"/>
            <w:tcBorders>
              <w:top w:val="single" w:sz="4" w:space="0" w:color="auto"/>
              <w:bottom w:val="single" w:sz="4" w:space="0" w:color="auto"/>
            </w:tcBorders>
          </w:tcPr>
          <w:p w14:paraId="36C2952F" w14:textId="77777777" w:rsidR="00EF6D4F" w:rsidRPr="00E17181" w:rsidRDefault="00EF6D4F" w:rsidP="0009417C">
            <w:pPr>
              <w:pStyle w:val="Style2"/>
              <w:rPr>
                <w:rFonts w:cs="Arial"/>
                <w:sz w:val="28"/>
                <w:szCs w:val="28"/>
              </w:rPr>
            </w:pPr>
          </w:p>
        </w:tc>
      </w:tr>
      <w:tr w:rsidR="00EF6D4F" w:rsidRPr="00E17181" w14:paraId="5E40A7CC" w14:textId="77777777" w:rsidTr="00FA4F45">
        <w:tc>
          <w:tcPr>
            <w:tcW w:w="7508" w:type="dxa"/>
            <w:tcBorders>
              <w:top w:val="single" w:sz="4" w:space="0" w:color="auto"/>
              <w:left w:val="single" w:sz="4" w:space="0" w:color="auto"/>
              <w:right w:val="single" w:sz="4" w:space="0" w:color="auto"/>
            </w:tcBorders>
          </w:tcPr>
          <w:p w14:paraId="40F9F6CC" w14:textId="72526D38" w:rsidR="00EF6D4F" w:rsidRPr="00E17181" w:rsidRDefault="00EF6D4F" w:rsidP="0009417C">
            <w:pPr>
              <w:pStyle w:val="Style2"/>
              <w:rPr>
                <w:rFonts w:cs="Arial"/>
                <w:sz w:val="28"/>
                <w:szCs w:val="28"/>
              </w:rPr>
            </w:pPr>
            <w:r w:rsidRPr="00E17181">
              <w:rPr>
                <w:rFonts w:cs="Arial"/>
                <w:sz w:val="28"/>
                <w:szCs w:val="28"/>
              </w:rPr>
              <w:t xml:space="preserve">Disabled people and people in the transport and policy sector participate in research / co-production projects and events. </w:t>
            </w:r>
          </w:p>
        </w:tc>
        <w:tc>
          <w:tcPr>
            <w:tcW w:w="7229" w:type="dxa"/>
            <w:tcBorders>
              <w:top w:val="single" w:sz="4" w:space="0" w:color="auto"/>
              <w:bottom w:val="single" w:sz="4" w:space="0" w:color="auto"/>
              <w:right w:val="single" w:sz="4" w:space="0" w:color="auto"/>
            </w:tcBorders>
          </w:tcPr>
          <w:p w14:paraId="020A3FDD" w14:textId="05964E9C" w:rsidR="00EF6D4F" w:rsidRPr="00E17181" w:rsidRDefault="00EF6D4F" w:rsidP="0009417C">
            <w:pPr>
              <w:pStyle w:val="Style2"/>
              <w:rPr>
                <w:rFonts w:cs="Arial"/>
                <w:sz w:val="28"/>
                <w:szCs w:val="28"/>
              </w:rPr>
            </w:pPr>
            <w:r w:rsidRPr="00E17181">
              <w:rPr>
                <w:rFonts w:cs="Arial"/>
                <w:sz w:val="28"/>
                <w:szCs w:val="28"/>
              </w:rPr>
              <w:t>Number of disabled CAT participants that engage in ncat's surveys / research</w:t>
            </w:r>
          </w:p>
        </w:tc>
      </w:tr>
      <w:tr w:rsidR="00EF6D4F" w:rsidRPr="00E17181" w14:paraId="0C697F22" w14:textId="77777777" w:rsidTr="00FA4F45">
        <w:tc>
          <w:tcPr>
            <w:tcW w:w="7508" w:type="dxa"/>
            <w:tcBorders>
              <w:left w:val="single" w:sz="4" w:space="0" w:color="auto"/>
              <w:right w:val="single" w:sz="4" w:space="0" w:color="auto"/>
            </w:tcBorders>
          </w:tcPr>
          <w:p w14:paraId="22D3AAFE" w14:textId="77777777" w:rsidR="00EF6D4F" w:rsidRPr="00E17181" w:rsidRDefault="00EF6D4F" w:rsidP="0009417C">
            <w:pPr>
              <w:pStyle w:val="Style2"/>
              <w:rPr>
                <w:rFonts w:cs="Arial"/>
                <w:sz w:val="28"/>
                <w:szCs w:val="28"/>
              </w:rPr>
            </w:pPr>
          </w:p>
        </w:tc>
        <w:tc>
          <w:tcPr>
            <w:tcW w:w="7229" w:type="dxa"/>
            <w:tcBorders>
              <w:top w:val="single" w:sz="4" w:space="0" w:color="auto"/>
              <w:left w:val="single" w:sz="4" w:space="0" w:color="auto"/>
              <w:bottom w:val="single" w:sz="4" w:space="0" w:color="auto"/>
              <w:right w:val="single" w:sz="4" w:space="0" w:color="auto"/>
            </w:tcBorders>
          </w:tcPr>
          <w:p w14:paraId="3765857C" w14:textId="77777777" w:rsidR="00EF6D4F" w:rsidRPr="00E17181" w:rsidRDefault="00EF6D4F" w:rsidP="0009417C">
            <w:pPr>
              <w:pStyle w:val="Style2"/>
              <w:rPr>
                <w:rFonts w:cs="Arial"/>
                <w:sz w:val="28"/>
                <w:szCs w:val="28"/>
              </w:rPr>
            </w:pPr>
            <w:r w:rsidRPr="00E17181">
              <w:rPr>
                <w:rFonts w:cs="Arial"/>
                <w:sz w:val="28"/>
                <w:szCs w:val="28"/>
              </w:rPr>
              <w:t xml:space="preserve">Number of disabled people that participate in </w:t>
            </w:r>
          </w:p>
          <w:p w14:paraId="4CBEBCD0" w14:textId="77777777" w:rsidR="00EF6D4F" w:rsidRPr="00E17181" w:rsidRDefault="00EF6D4F" w:rsidP="0009417C">
            <w:pPr>
              <w:pStyle w:val="Style2"/>
              <w:rPr>
                <w:rFonts w:cs="Arial"/>
                <w:sz w:val="28"/>
                <w:szCs w:val="28"/>
              </w:rPr>
            </w:pPr>
            <w:r w:rsidRPr="00E17181">
              <w:rPr>
                <w:rFonts w:cs="Arial"/>
                <w:sz w:val="28"/>
                <w:szCs w:val="28"/>
              </w:rPr>
              <w:t>a) qualitative research,</w:t>
            </w:r>
          </w:p>
          <w:p w14:paraId="7A0AD3BA" w14:textId="057C8DF7" w:rsidR="00EF6D4F" w:rsidRPr="00E17181" w:rsidRDefault="00EF6D4F" w:rsidP="0009417C">
            <w:pPr>
              <w:pStyle w:val="Style2"/>
              <w:rPr>
                <w:rFonts w:cs="Arial"/>
                <w:sz w:val="28"/>
                <w:szCs w:val="28"/>
              </w:rPr>
            </w:pPr>
            <w:r w:rsidRPr="00E17181">
              <w:rPr>
                <w:rFonts w:cs="Arial"/>
                <w:sz w:val="28"/>
                <w:szCs w:val="28"/>
              </w:rPr>
              <w:t>b) specific co-production  activities</w:t>
            </w:r>
          </w:p>
        </w:tc>
      </w:tr>
      <w:tr w:rsidR="00EF6D4F" w:rsidRPr="00E17181" w14:paraId="20094C10" w14:textId="77777777" w:rsidTr="00FA4F45">
        <w:tc>
          <w:tcPr>
            <w:tcW w:w="7508" w:type="dxa"/>
            <w:tcBorders>
              <w:left w:val="single" w:sz="4" w:space="0" w:color="auto"/>
              <w:right w:val="single" w:sz="4" w:space="0" w:color="auto"/>
            </w:tcBorders>
          </w:tcPr>
          <w:p w14:paraId="62AB80FC" w14:textId="77777777" w:rsidR="00EF6D4F" w:rsidRPr="00E17181" w:rsidRDefault="00EF6D4F" w:rsidP="0009417C">
            <w:pPr>
              <w:pStyle w:val="Style2"/>
              <w:rPr>
                <w:rFonts w:cs="Arial"/>
                <w:sz w:val="28"/>
                <w:szCs w:val="28"/>
              </w:rPr>
            </w:pPr>
          </w:p>
        </w:tc>
        <w:tc>
          <w:tcPr>
            <w:tcW w:w="7229" w:type="dxa"/>
            <w:tcBorders>
              <w:top w:val="single" w:sz="4" w:space="0" w:color="auto"/>
              <w:left w:val="single" w:sz="4" w:space="0" w:color="auto"/>
              <w:bottom w:val="single" w:sz="4" w:space="0" w:color="auto"/>
              <w:right w:val="single" w:sz="4" w:space="0" w:color="auto"/>
            </w:tcBorders>
          </w:tcPr>
          <w:p w14:paraId="18E83A17" w14:textId="5F34E02C" w:rsidR="00EF6D4F" w:rsidRPr="00E17181" w:rsidRDefault="00EF6D4F" w:rsidP="0009417C">
            <w:pPr>
              <w:pStyle w:val="Style2"/>
              <w:rPr>
                <w:rFonts w:cs="Arial"/>
                <w:sz w:val="28"/>
                <w:szCs w:val="28"/>
              </w:rPr>
            </w:pPr>
            <w:r w:rsidRPr="00E17181">
              <w:rPr>
                <w:rFonts w:cs="Arial"/>
                <w:sz w:val="28"/>
                <w:szCs w:val="28"/>
              </w:rPr>
              <w:t>Number of people that complete ncat's surveys / research, by stakeholder category</w:t>
            </w:r>
          </w:p>
        </w:tc>
      </w:tr>
      <w:tr w:rsidR="00EF6D4F" w:rsidRPr="00E17181" w14:paraId="5814BC38" w14:textId="77777777" w:rsidTr="00FA4F45">
        <w:tc>
          <w:tcPr>
            <w:tcW w:w="7508" w:type="dxa"/>
            <w:tcBorders>
              <w:left w:val="single" w:sz="4" w:space="0" w:color="auto"/>
              <w:bottom w:val="single" w:sz="4" w:space="0" w:color="auto"/>
              <w:right w:val="single" w:sz="4" w:space="0" w:color="auto"/>
            </w:tcBorders>
          </w:tcPr>
          <w:p w14:paraId="1FB7D523" w14:textId="77777777" w:rsidR="00EF6D4F" w:rsidRPr="00E17181" w:rsidRDefault="00EF6D4F" w:rsidP="0009417C">
            <w:pPr>
              <w:pStyle w:val="Style2"/>
              <w:rPr>
                <w:rFonts w:cs="Arial"/>
                <w:sz w:val="28"/>
                <w:szCs w:val="28"/>
              </w:rPr>
            </w:pPr>
          </w:p>
        </w:tc>
        <w:tc>
          <w:tcPr>
            <w:tcW w:w="7229" w:type="dxa"/>
            <w:tcBorders>
              <w:top w:val="single" w:sz="4" w:space="0" w:color="auto"/>
              <w:left w:val="single" w:sz="4" w:space="0" w:color="auto"/>
              <w:bottom w:val="single" w:sz="4" w:space="0" w:color="auto"/>
              <w:right w:val="single" w:sz="4" w:space="0" w:color="auto"/>
            </w:tcBorders>
          </w:tcPr>
          <w:p w14:paraId="25055182" w14:textId="5E0C3F60" w:rsidR="00EF6D4F" w:rsidRPr="00E17181" w:rsidRDefault="00EF6D4F" w:rsidP="0009417C">
            <w:pPr>
              <w:pStyle w:val="Style2"/>
              <w:rPr>
                <w:rFonts w:cs="Arial"/>
                <w:sz w:val="28"/>
                <w:szCs w:val="28"/>
              </w:rPr>
            </w:pPr>
            <w:r w:rsidRPr="00E17181">
              <w:rPr>
                <w:rFonts w:cs="Arial"/>
                <w:sz w:val="28"/>
                <w:szCs w:val="28"/>
              </w:rPr>
              <w:t>Number of research projects</w:t>
            </w:r>
          </w:p>
        </w:tc>
      </w:tr>
    </w:tbl>
    <w:p w14:paraId="70175372" w14:textId="77777777" w:rsidR="009814D8" w:rsidRPr="00E17181" w:rsidRDefault="009814D8" w:rsidP="0009417C">
      <w:pPr>
        <w:pStyle w:val="Style2"/>
        <w:spacing w:line="360" w:lineRule="auto"/>
        <w:rPr>
          <w:rFonts w:cs="Arial"/>
          <w:b/>
          <w:bCs/>
          <w:sz w:val="28"/>
          <w:szCs w:val="28"/>
        </w:rPr>
      </w:pPr>
    </w:p>
    <w:p w14:paraId="46F0FB3E" w14:textId="77777777" w:rsidR="00EF6D4F" w:rsidRDefault="00EF6D4F" w:rsidP="0009417C">
      <w:pPr>
        <w:pStyle w:val="Style2"/>
        <w:spacing w:line="360" w:lineRule="auto"/>
        <w:rPr>
          <w:rFonts w:cs="Arial"/>
          <w:b/>
          <w:bCs/>
          <w:sz w:val="28"/>
          <w:szCs w:val="28"/>
        </w:rPr>
      </w:pPr>
    </w:p>
    <w:p w14:paraId="32764BE5" w14:textId="77777777" w:rsidR="00E17181" w:rsidRDefault="00E17181" w:rsidP="0009417C">
      <w:pPr>
        <w:pStyle w:val="Style2"/>
        <w:spacing w:line="360" w:lineRule="auto"/>
        <w:rPr>
          <w:rFonts w:cs="Arial"/>
          <w:b/>
          <w:bCs/>
          <w:sz w:val="28"/>
          <w:szCs w:val="28"/>
        </w:rPr>
      </w:pPr>
    </w:p>
    <w:p w14:paraId="61BEEA03" w14:textId="77777777" w:rsidR="00E17181" w:rsidRDefault="00E17181" w:rsidP="0009417C">
      <w:pPr>
        <w:pStyle w:val="Style2"/>
        <w:spacing w:line="360" w:lineRule="auto"/>
        <w:rPr>
          <w:rFonts w:cs="Arial"/>
          <w:b/>
          <w:bCs/>
          <w:sz w:val="28"/>
          <w:szCs w:val="28"/>
        </w:rPr>
      </w:pPr>
    </w:p>
    <w:p w14:paraId="3261B633" w14:textId="77777777" w:rsidR="00E17181" w:rsidRPr="00E17181" w:rsidRDefault="00E17181" w:rsidP="0009417C">
      <w:pPr>
        <w:pStyle w:val="Style2"/>
        <w:spacing w:line="360" w:lineRule="auto"/>
        <w:rPr>
          <w:rFonts w:cs="Arial"/>
          <w:b/>
          <w:bCs/>
          <w:sz w:val="28"/>
          <w:szCs w:val="28"/>
        </w:rPr>
      </w:pPr>
    </w:p>
    <w:p w14:paraId="7C1EC538" w14:textId="77777777" w:rsidR="00EF6D4F" w:rsidRPr="00E17181" w:rsidRDefault="00EF6D4F" w:rsidP="0009417C">
      <w:pPr>
        <w:pStyle w:val="Style2"/>
        <w:spacing w:line="360" w:lineRule="auto"/>
        <w:rPr>
          <w:rFonts w:cs="Arial"/>
          <w:b/>
          <w:bCs/>
          <w:sz w:val="28"/>
          <w:szCs w:val="28"/>
          <w:lang w:val="en-US"/>
        </w:rPr>
      </w:pPr>
      <w:r w:rsidRPr="00E17181">
        <w:rPr>
          <w:rFonts w:cs="Arial"/>
          <w:b/>
          <w:bCs/>
          <w:sz w:val="28"/>
          <w:szCs w:val="28"/>
          <w:lang w:val="en-US"/>
        </w:rPr>
        <w:lastRenderedPageBreak/>
        <w:t>Outputs (direct results of ncat’s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heory of Change - Outputs - direct result of ncat's activities"/>
      </w:tblPr>
      <w:tblGrid>
        <w:gridCol w:w="4620"/>
        <w:gridCol w:w="4550"/>
      </w:tblGrid>
      <w:tr w:rsidR="00EF6D4F" w:rsidRPr="00E17181" w14:paraId="729C84CA" w14:textId="77777777" w:rsidTr="00FA4F45">
        <w:trPr>
          <w:trHeight w:val="430"/>
        </w:trPr>
        <w:tc>
          <w:tcPr>
            <w:tcW w:w="7508" w:type="dxa"/>
            <w:tcBorders>
              <w:top w:val="single" w:sz="4" w:space="0" w:color="auto"/>
              <w:left w:val="single" w:sz="4" w:space="0" w:color="auto"/>
              <w:bottom w:val="single" w:sz="4" w:space="0" w:color="auto"/>
              <w:right w:val="single" w:sz="4" w:space="0" w:color="auto"/>
            </w:tcBorders>
          </w:tcPr>
          <w:p w14:paraId="5AE050F3" w14:textId="77777777" w:rsidR="00EF6D4F" w:rsidRPr="00E17181" w:rsidRDefault="00EF6D4F" w:rsidP="0009417C">
            <w:pPr>
              <w:spacing w:line="276" w:lineRule="auto"/>
              <w:rPr>
                <w:rFonts w:ascii="Arial" w:hAnsi="Arial" w:cs="Arial"/>
                <w:sz w:val="28"/>
                <w:szCs w:val="28"/>
              </w:rPr>
            </w:pPr>
            <w:r w:rsidRPr="00E17181">
              <w:rPr>
                <w:rFonts w:ascii="Arial" w:hAnsi="Arial" w:cs="Arial"/>
                <w:b/>
                <w:bCs/>
                <w:sz w:val="28"/>
                <w:szCs w:val="28"/>
              </w:rPr>
              <w:t>Metrics</w:t>
            </w:r>
          </w:p>
        </w:tc>
        <w:tc>
          <w:tcPr>
            <w:tcW w:w="7229" w:type="dxa"/>
            <w:tcBorders>
              <w:top w:val="single" w:sz="4" w:space="0" w:color="auto"/>
              <w:left w:val="single" w:sz="4" w:space="0" w:color="auto"/>
              <w:bottom w:val="single" w:sz="4" w:space="0" w:color="auto"/>
              <w:right w:val="single" w:sz="4" w:space="0" w:color="auto"/>
            </w:tcBorders>
          </w:tcPr>
          <w:p w14:paraId="6A8E5D41" w14:textId="465DAE82" w:rsidR="00EF6D4F" w:rsidRPr="00E17181" w:rsidRDefault="00EF6D4F" w:rsidP="0009417C">
            <w:pPr>
              <w:pStyle w:val="Style2"/>
              <w:spacing w:line="276" w:lineRule="auto"/>
              <w:rPr>
                <w:rFonts w:cs="Arial"/>
                <w:b/>
                <w:bCs/>
                <w:sz w:val="28"/>
                <w:szCs w:val="28"/>
              </w:rPr>
            </w:pPr>
            <w:r w:rsidRPr="00E17181">
              <w:rPr>
                <w:rFonts w:cs="Arial"/>
                <w:b/>
                <w:bCs/>
                <w:sz w:val="28"/>
                <w:szCs w:val="28"/>
              </w:rPr>
              <w:t xml:space="preserve">Awareness of ncat, its research and campaigns </w:t>
            </w:r>
            <w:r w:rsidR="003D400F" w:rsidRPr="00E17181">
              <w:rPr>
                <w:rFonts w:cs="Arial"/>
                <w:b/>
                <w:bCs/>
                <w:sz w:val="28"/>
                <w:szCs w:val="28"/>
              </w:rPr>
              <w:t>are</w:t>
            </w:r>
            <w:r w:rsidRPr="00E17181">
              <w:rPr>
                <w:rFonts w:cs="Arial"/>
                <w:b/>
                <w:bCs/>
                <w:sz w:val="28"/>
                <w:szCs w:val="28"/>
              </w:rPr>
              <w:t xml:space="preserve"> raised - Translate</w:t>
            </w:r>
          </w:p>
        </w:tc>
      </w:tr>
      <w:tr w:rsidR="00EF6D4F" w:rsidRPr="00E17181" w14:paraId="424F0933" w14:textId="77777777" w:rsidTr="00FA4F45">
        <w:tc>
          <w:tcPr>
            <w:tcW w:w="7508" w:type="dxa"/>
            <w:tcBorders>
              <w:top w:val="single" w:sz="4" w:space="0" w:color="auto"/>
              <w:left w:val="single" w:sz="4" w:space="0" w:color="auto"/>
              <w:right w:val="single" w:sz="4" w:space="0" w:color="auto"/>
            </w:tcBorders>
          </w:tcPr>
          <w:p w14:paraId="799F3516" w14:textId="561CEFD1" w:rsidR="00EF6D4F" w:rsidRPr="00E17181" w:rsidRDefault="00EF6D4F" w:rsidP="0009417C">
            <w:pPr>
              <w:pStyle w:val="Style2"/>
              <w:spacing w:line="276" w:lineRule="auto"/>
              <w:rPr>
                <w:rFonts w:cs="Arial"/>
                <w:sz w:val="28"/>
                <w:szCs w:val="28"/>
              </w:rPr>
            </w:pPr>
            <w:r w:rsidRPr="00E17181">
              <w:rPr>
                <w:rFonts w:cs="Arial"/>
                <w:sz w:val="28"/>
                <w:szCs w:val="28"/>
              </w:rPr>
              <w:t>The public are increasingly made aware of ncat and its campaigns through press, media, radio, social media, website and events</w:t>
            </w:r>
          </w:p>
        </w:tc>
        <w:tc>
          <w:tcPr>
            <w:tcW w:w="7229" w:type="dxa"/>
            <w:tcBorders>
              <w:top w:val="single" w:sz="4" w:space="0" w:color="auto"/>
              <w:left w:val="single" w:sz="4" w:space="0" w:color="auto"/>
              <w:bottom w:val="single" w:sz="4" w:space="0" w:color="auto"/>
              <w:right w:val="single" w:sz="4" w:space="0" w:color="auto"/>
            </w:tcBorders>
          </w:tcPr>
          <w:p w14:paraId="6DC89027" w14:textId="1DF6EA0E" w:rsidR="00EF6D4F" w:rsidRPr="00E17181" w:rsidRDefault="003437B7" w:rsidP="0009417C">
            <w:pPr>
              <w:pStyle w:val="Style2"/>
              <w:spacing w:line="276" w:lineRule="auto"/>
              <w:rPr>
                <w:rFonts w:cs="Arial"/>
                <w:sz w:val="28"/>
                <w:szCs w:val="28"/>
              </w:rPr>
            </w:pPr>
            <w:r w:rsidRPr="00E17181">
              <w:rPr>
                <w:rFonts w:cs="Arial"/>
                <w:sz w:val="28"/>
                <w:szCs w:val="28"/>
              </w:rPr>
              <w:t>ncat events - number of events (hosted and attended)</w:t>
            </w:r>
          </w:p>
        </w:tc>
      </w:tr>
      <w:tr w:rsidR="00EF6D4F" w:rsidRPr="00E17181" w14:paraId="45D452FF" w14:textId="77777777" w:rsidTr="00FA4F45">
        <w:tc>
          <w:tcPr>
            <w:tcW w:w="7508" w:type="dxa"/>
            <w:tcBorders>
              <w:left w:val="single" w:sz="4" w:space="0" w:color="auto"/>
            </w:tcBorders>
          </w:tcPr>
          <w:p w14:paraId="6D20CC0E" w14:textId="77777777" w:rsidR="00EF6D4F" w:rsidRPr="00E17181" w:rsidRDefault="00EF6D4F" w:rsidP="0009417C">
            <w:pPr>
              <w:pStyle w:val="Style2"/>
              <w:spacing w:line="276" w:lineRule="auto"/>
              <w:rPr>
                <w:rFonts w:cs="Arial"/>
                <w:sz w:val="28"/>
                <w:szCs w:val="28"/>
              </w:rPr>
            </w:pPr>
          </w:p>
        </w:tc>
        <w:tc>
          <w:tcPr>
            <w:tcW w:w="7229" w:type="dxa"/>
            <w:tcBorders>
              <w:top w:val="single" w:sz="4" w:space="0" w:color="auto"/>
              <w:left w:val="single" w:sz="4" w:space="0" w:color="auto"/>
              <w:bottom w:val="single" w:sz="4" w:space="0" w:color="auto"/>
              <w:right w:val="single" w:sz="4" w:space="0" w:color="auto"/>
            </w:tcBorders>
          </w:tcPr>
          <w:p w14:paraId="1E412FD2" w14:textId="6DFD0006" w:rsidR="00EF6D4F" w:rsidRPr="00E17181" w:rsidRDefault="003437B7" w:rsidP="0009417C">
            <w:pPr>
              <w:pStyle w:val="Style2"/>
              <w:spacing w:line="276" w:lineRule="auto"/>
              <w:rPr>
                <w:rFonts w:cs="Arial"/>
                <w:sz w:val="28"/>
                <w:szCs w:val="28"/>
              </w:rPr>
            </w:pPr>
            <w:r w:rsidRPr="00E17181">
              <w:rPr>
                <w:rFonts w:cs="Arial"/>
                <w:sz w:val="28"/>
                <w:szCs w:val="28"/>
              </w:rPr>
              <w:t>ncat events - registrations</w:t>
            </w:r>
          </w:p>
        </w:tc>
      </w:tr>
      <w:tr w:rsidR="00EF6D4F" w:rsidRPr="00E17181" w14:paraId="00ED24AC" w14:textId="77777777" w:rsidTr="00FA4F45">
        <w:tc>
          <w:tcPr>
            <w:tcW w:w="7508" w:type="dxa"/>
            <w:tcBorders>
              <w:left w:val="single" w:sz="4" w:space="0" w:color="auto"/>
              <w:right w:val="single" w:sz="4" w:space="0" w:color="auto"/>
            </w:tcBorders>
          </w:tcPr>
          <w:p w14:paraId="184AFB17" w14:textId="77777777" w:rsidR="00EF6D4F" w:rsidRPr="00E17181" w:rsidRDefault="00EF6D4F" w:rsidP="0009417C">
            <w:pPr>
              <w:pStyle w:val="Style2"/>
              <w:spacing w:line="276" w:lineRule="auto"/>
              <w:rPr>
                <w:rFonts w:cs="Arial"/>
                <w:sz w:val="28"/>
                <w:szCs w:val="28"/>
              </w:rPr>
            </w:pPr>
          </w:p>
        </w:tc>
        <w:tc>
          <w:tcPr>
            <w:tcW w:w="7229" w:type="dxa"/>
            <w:tcBorders>
              <w:top w:val="single" w:sz="4" w:space="0" w:color="auto"/>
              <w:left w:val="single" w:sz="4" w:space="0" w:color="auto"/>
              <w:bottom w:val="single" w:sz="4" w:space="0" w:color="auto"/>
              <w:right w:val="single" w:sz="4" w:space="0" w:color="auto"/>
            </w:tcBorders>
          </w:tcPr>
          <w:p w14:paraId="2D53BFAD" w14:textId="04DEAF70" w:rsidR="00EF6D4F" w:rsidRPr="00E17181" w:rsidRDefault="003437B7" w:rsidP="0009417C">
            <w:pPr>
              <w:tabs>
                <w:tab w:val="left" w:pos="1209"/>
              </w:tabs>
              <w:spacing w:line="276" w:lineRule="auto"/>
              <w:rPr>
                <w:rFonts w:ascii="Arial" w:hAnsi="Arial" w:cs="Arial"/>
                <w:sz w:val="28"/>
                <w:szCs w:val="28"/>
              </w:rPr>
            </w:pPr>
            <w:r w:rsidRPr="00E17181">
              <w:rPr>
                <w:rFonts w:ascii="Arial" w:hAnsi="Arial" w:cs="Arial"/>
                <w:sz w:val="28"/>
                <w:szCs w:val="28"/>
              </w:rPr>
              <w:t>ncat events - attendees</w:t>
            </w:r>
          </w:p>
        </w:tc>
      </w:tr>
      <w:tr w:rsidR="00EF6D4F" w:rsidRPr="00E17181" w14:paraId="18421C28" w14:textId="77777777" w:rsidTr="00FA4F45">
        <w:tc>
          <w:tcPr>
            <w:tcW w:w="7508" w:type="dxa"/>
            <w:tcBorders>
              <w:left w:val="single" w:sz="4" w:space="0" w:color="auto"/>
              <w:right w:val="single" w:sz="4" w:space="0" w:color="auto"/>
            </w:tcBorders>
          </w:tcPr>
          <w:p w14:paraId="215A05DA" w14:textId="2F29006A" w:rsidR="00EF6D4F" w:rsidRPr="00E17181" w:rsidRDefault="00EF6D4F" w:rsidP="0009417C">
            <w:pPr>
              <w:pStyle w:val="Style2"/>
              <w:spacing w:line="276" w:lineRule="auto"/>
              <w:rPr>
                <w:rFonts w:cs="Arial"/>
                <w:sz w:val="28"/>
                <w:szCs w:val="28"/>
              </w:rPr>
            </w:pPr>
          </w:p>
        </w:tc>
        <w:tc>
          <w:tcPr>
            <w:tcW w:w="7229" w:type="dxa"/>
            <w:tcBorders>
              <w:top w:val="single" w:sz="4" w:space="0" w:color="auto"/>
              <w:bottom w:val="single" w:sz="4" w:space="0" w:color="auto"/>
              <w:right w:val="single" w:sz="4" w:space="0" w:color="auto"/>
            </w:tcBorders>
          </w:tcPr>
          <w:p w14:paraId="159F385E" w14:textId="1CD89FAD" w:rsidR="00EF6D4F" w:rsidRPr="00E17181" w:rsidRDefault="003437B7" w:rsidP="0009417C">
            <w:pPr>
              <w:pStyle w:val="Style2"/>
              <w:spacing w:line="276" w:lineRule="auto"/>
              <w:rPr>
                <w:rFonts w:cs="Arial"/>
                <w:sz w:val="28"/>
                <w:szCs w:val="28"/>
              </w:rPr>
            </w:pPr>
            <w:r w:rsidRPr="00E17181">
              <w:rPr>
                <w:rFonts w:cs="Arial"/>
                <w:sz w:val="28"/>
                <w:szCs w:val="28"/>
              </w:rPr>
              <w:t>Press, media, and radio – number / reach / sentiment of stories about ncat, by region/nation</w:t>
            </w:r>
          </w:p>
        </w:tc>
      </w:tr>
      <w:tr w:rsidR="00EF6D4F" w:rsidRPr="00E17181" w14:paraId="38E061D5" w14:textId="77777777" w:rsidTr="00FA4F45">
        <w:tc>
          <w:tcPr>
            <w:tcW w:w="7508" w:type="dxa"/>
            <w:tcBorders>
              <w:left w:val="single" w:sz="4" w:space="0" w:color="auto"/>
              <w:right w:val="single" w:sz="4" w:space="0" w:color="auto"/>
            </w:tcBorders>
          </w:tcPr>
          <w:p w14:paraId="3B3EF23D" w14:textId="77777777" w:rsidR="00EF6D4F" w:rsidRPr="00E17181" w:rsidRDefault="00EF6D4F" w:rsidP="0009417C">
            <w:pPr>
              <w:pStyle w:val="Style2"/>
              <w:spacing w:line="276" w:lineRule="auto"/>
              <w:rPr>
                <w:rFonts w:cs="Arial"/>
                <w:sz w:val="28"/>
                <w:szCs w:val="28"/>
              </w:rPr>
            </w:pPr>
          </w:p>
        </w:tc>
        <w:tc>
          <w:tcPr>
            <w:tcW w:w="7229" w:type="dxa"/>
            <w:tcBorders>
              <w:top w:val="single" w:sz="4" w:space="0" w:color="auto"/>
              <w:left w:val="single" w:sz="4" w:space="0" w:color="auto"/>
              <w:bottom w:val="single" w:sz="4" w:space="0" w:color="auto"/>
              <w:right w:val="single" w:sz="4" w:space="0" w:color="auto"/>
            </w:tcBorders>
          </w:tcPr>
          <w:p w14:paraId="29FBB876" w14:textId="6B13D848" w:rsidR="00EF6D4F" w:rsidRPr="00E17181" w:rsidRDefault="003437B7" w:rsidP="0009417C">
            <w:pPr>
              <w:pStyle w:val="Style2"/>
              <w:spacing w:line="276" w:lineRule="auto"/>
              <w:rPr>
                <w:rFonts w:cs="Arial"/>
                <w:sz w:val="28"/>
                <w:szCs w:val="28"/>
              </w:rPr>
            </w:pPr>
            <w:r w:rsidRPr="00E17181">
              <w:rPr>
                <w:rFonts w:cs="Arial"/>
                <w:sz w:val="28"/>
                <w:szCs w:val="28"/>
              </w:rPr>
              <w:t>LinkedIn - average. engagement / impressions</w:t>
            </w:r>
          </w:p>
        </w:tc>
      </w:tr>
      <w:tr w:rsidR="00EF6D4F" w:rsidRPr="00E17181" w14:paraId="47698066" w14:textId="77777777" w:rsidTr="00FA4F45">
        <w:tc>
          <w:tcPr>
            <w:tcW w:w="7508" w:type="dxa"/>
            <w:tcBorders>
              <w:left w:val="single" w:sz="4" w:space="0" w:color="auto"/>
              <w:right w:val="single" w:sz="4" w:space="0" w:color="auto"/>
            </w:tcBorders>
          </w:tcPr>
          <w:p w14:paraId="3D1E39E4" w14:textId="77777777" w:rsidR="00EF6D4F" w:rsidRPr="00E17181" w:rsidRDefault="00EF6D4F" w:rsidP="0009417C">
            <w:pPr>
              <w:pStyle w:val="Style2"/>
              <w:spacing w:line="276" w:lineRule="auto"/>
              <w:rPr>
                <w:rFonts w:cs="Arial"/>
                <w:sz w:val="28"/>
                <w:szCs w:val="28"/>
              </w:rPr>
            </w:pPr>
          </w:p>
        </w:tc>
        <w:tc>
          <w:tcPr>
            <w:tcW w:w="7229" w:type="dxa"/>
            <w:tcBorders>
              <w:top w:val="single" w:sz="4" w:space="0" w:color="auto"/>
              <w:left w:val="single" w:sz="4" w:space="0" w:color="auto"/>
              <w:bottom w:val="single" w:sz="4" w:space="0" w:color="auto"/>
              <w:right w:val="single" w:sz="4" w:space="0" w:color="auto"/>
            </w:tcBorders>
          </w:tcPr>
          <w:p w14:paraId="4B9FAAD5" w14:textId="2FC68F0F" w:rsidR="00EF6D4F" w:rsidRPr="00E17181" w:rsidRDefault="003437B7" w:rsidP="0009417C">
            <w:pPr>
              <w:pStyle w:val="Style2"/>
              <w:spacing w:line="276" w:lineRule="auto"/>
              <w:rPr>
                <w:rFonts w:cs="Arial"/>
                <w:sz w:val="28"/>
                <w:szCs w:val="28"/>
              </w:rPr>
            </w:pPr>
            <w:r w:rsidRPr="00E17181">
              <w:rPr>
                <w:rFonts w:cs="Arial"/>
                <w:sz w:val="28"/>
                <w:szCs w:val="28"/>
              </w:rPr>
              <w:t xml:space="preserve">X (formerly Twitter) average. engagement / impressions </w:t>
            </w:r>
          </w:p>
        </w:tc>
      </w:tr>
      <w:tr w:rsidR="00EF6D4F" w:rsidRPr="00E17181" w14:paraId="13E81D3F" w14:textId="77777777" w:rsidTr="00FA4F45">
        <w:tc>
          <w:tcPr>
            <w:tcW w:w="7508" w:type="dxa"/>
            <w:tcBorders>
              <w:left w:val="single" w:sz="4" w:space="0" w:color="auto"/>
              <w:right w:val="single" w:sz="4" w:space="0" w:color="auto"/>
            </w:tcBorders>
          </w:tcPr>
          <w:p w14:paraId="356FACC9" w14:textId="77777777" w:rsidR="00EF6D4F" w:rsidRPr="00E17181" w:rsidRDefault="00EF6D4F" w:rsidP="0009417C">
            <w:pPr>
              <w:pStyle w:val="Style2"/>
              <w:spacing w:line="276" w:lineRule="auto"/>
              <w:rPr>
                <w:rFonts w:cs="Arial"/>
                <w:sz w:val="28"/>
                <w:szCs w:val="28"/>
              </w:rPr>
            </w:pPr>
          </w:p>
        </w:tc>
        <w:tc>
          <w:tcPr>
            <w:tcW w:w="7229" w:type="dxa"/>
            <w:tcBorders>
              <w:top w:val="single" w:sz="4" w:space="0" w:color="auto"/>
              <w:left w:val="single" w:sz="4" w:space="0" w:color="auto"/>
              <w:bottom w:val="single" w:sz="4" w:space="0" w:color="auto"/>
              <w:right w:val="single" w:sz="4" w:space="0" w:color="auto"/>
            </w:tcBorders>
          </w:tcPr>
          <w:p w14:paraId="18446BCC" w14:textId="057C290E" w:rsidR="00EF6D4F" w:rsidRPr="00E17181" w:rsidRDefault="003437B7" w:rsidP="0009417C">
            <w:pPr>
              <w:pStyle w:val="Style2"/>
              <w:spacing w:line="276" w:lineRule="auto"/>
              <w:rPr>
                <w:rFonts w:cs="Arial"/>
                <w:sz w:val="28"/>
                <w:szCs w:val="28"/>
              </w:rPr>
            </w:pPr>
            <w:r w:rsidRPr="00E17181">
              <w:rPr>
                <w:rFonts w:cs="Arial"/>
                <w:sz w:val="28"/>
                <w:szCs w:val="28"/>
              </w:rPr>
              <w:t>ncat website – number of  visitors (top 5 pages)</w:t>
            </w:r>
          </w:p>
        </w:tc>
      </w:tr>
      <w:tr w:rsidR="00EF6D4F" w:rsidRPr="00E17181" w14:paraId="20C43A2E" w14:textId="77777777" w:rsidTr="00FA4F45">
        <w:tc>
          <w:tcPr>
            <w:tcW w:w="7508" w:type="dxa"/>
            <w:tcBorders>
              <w:left w:val="single" w:sz="4" w:space="0" w:color="auto"/>
              <w:right w:val="single" w:sz="4" w:space="0" w:color="auto"/>
            </w:tcBorders>
          </w:tcPr>
          <w:p w14:paraId="1315EF7D" w14:textId="77777777" w:rsidR="00EF6D4F" w:rsidRPr="00E17181" w:rsidRDefault="00EF6D4F" w:rsidP="0009417C">
            <w:pPr>
              <w:pStyle w:val="Style2"/>
              <w:spacing w:line="276" w:lineRule="auto"/>
              <w:rPr>
                <w:rFonts w:cs="Arial"/>
                <w:sz w:val="28"/>
                <w:szCs w:val="28"/>
              </w:rPr>
            </w:pPr>
          </w:p>
        </w:tc>
        <w:tc>
          <w:tcPr>
            <w:tcW w:w="7229" w:type="dxa"/>
            <w:tcBorders>
              <w:top w:val="single" w:sz="4" w:space="0" w:color="auto"/>
              <w:left w:val="single" w:sz="4" w:space="0" w:color="auto"/>
              <w:bottom w:val="single" w:sz="4" w:space="0" w:color="auto"/>
              <w:right w:val="single" w:sz="4" w:space="0" w:color="auto"/>
            </w:tcBorders>
          </w:tcPr>
          <w:p w14:paraId="4B915059" w14:textId="79FB5C0E" w:rsidR="00EF6D4F" w:rsidRPr="00E17181" w:rsidRDefault="003437B7" w:rsidP="0009417C">
            <w:pPr>
              <w:pStyle w:val="Style2"/>
              <w:spacing w:line="276" w:lineRule="auto"/>
              <w:rPr>
                <w:rFonts w:cs="Arial"/>
                <w:sz w:val="28"/>
                <w:szCs w:val="28"/>
              </w:rPr>
            </w:pPr>
            <w:r w:rsidRPr="00E17181">
              <w:rPr>
                <w:rFonts w:cs="Arial"/>
                <w:sz w:val="28"/>
                <w:szCs w:val="28"/>
              </w:rPr>
              <w:t>ncat website – average engagement time</w:t>
            </w:r>
          </w:p>
        </w:tc>
      </w:tr>
      <w:tr w:rsidR="00EF6D4F" w:rsidRPr="00E17181" w14:paraId="388FCC3D" w14:textId="77777777" w:rsidTr="00FA4F45">
        <w:tc>
          <w:tcPr>
            <w:tcW w:w="7508" w:type="dxa"/>
            <w:tcBorders>
              <w:left w:val="single" w:sz="4" w:space="0" w:color="auto"/>
              <w:bottom w:val="single" w:sz="4" w:space="0" w:color="auto"/>
              <w:right w:val="single" w:sz="4" w:space="0" w:color="auto"/>
            </w:tcBorders>
          </w:tcPr>
          <w:p w14:paraId="22F8B401" w14:textId="77777777" w:rsidR="00EF6D4F" w:rsidRPr="00E17181" w:rsidRDefault="00EF6D4F" w:rsidP="0009417C">
            <w:pPr>
              <w:pStyle w:val="Style2"/>
              <w:spacing w:line="276" w:lineRule="auto"/>
              <w:rPr>
                <w:rFonts w:cs="Arial"/>
                <w:sz w:val="28"/>
                <w:szCs w:val="28"/>
              </w:rPr>
            </w:pPr>
          </w:p>
        </w:tc>
        <w:tc>
          <w:tcPr>
            <w:tcW w:w="7229" w:type="dxa"/>
            <w:tcBorders>
              <w:top w:val="single" w:sz="4" w:space="0" w:color="auto"/>
              <w:left w:val="single" w:sz="4" w:space="0" w:color="auto"/>
              <w:bottom w:val="single" w:sz="4" w:space="0" w:color="auto"/>
              <w:right w:val="single" w:sz="4" w:space="0" w:color="auto"/>
            </w:tcBorders>
          </w:tcPr>
          <w:p w14:paraId="3A1E542B" w14:textId="27911BA7" w:rsidR="00EF6D4F" w:rsidRPr="00E17181" w:rsidRDefault="003437B7" w:rsidP="0009417C">
            <w:pPr>
              <w:pStyle w:val="Style2"/>
              <w:spacing w:line="276" w:lineRule="auto"/>
              <w:rPr>
                <w:rFonts w:cs="Arial"/>
                <w:sz w:val="28"/>
                <w:szCs w:val="28"/>
              </w:rPr>
            </w:pPr>
            <w:r w:rsidRPr="00E17181">
              <w:rPr>
                <w:rFonts w:cs="Arial"/>
                <w:sz w:val="28"/>
                <w:szCs w:val="28"/>
              </w:rPr>
              <w:t>Number of knowledge products developed</w:t>
            </w:r>
          </w:p>
        </w:tc>
      </w:tr>
    </w:tbl>
    <w:p w14:paraId="21A89171" w14:textId="77777777" w:rsidR="00EF6D4F" w:rsidRPr="00E17181" w:rsidRDefault="00EF6D4F" w:rsidP="0009417C">
      <w:pPr>
        <w:pStyle w:val="Style2"/>
        <w:spacing w:line="360" w:lineRule="auto"/>
        <w:rPr>
          <w:rFonts w:cs="Arial"/>
          <w:b/>
          <w:bCs/>
          <w:sz w:val="28"/>
          <w:szCs w:val="28"/>
        </w:rPr>
      </w:pPr>
    </w:p>
    <w:p w14:paraId="3BCC12DC" w14:textId="77777777" w:rsidR="003437B7" w:rsidRPr="00E17181" w:rsidRDefault="003437B7" w:rsidP="0009417C">
      <w:pPr>
        <w:pStyle w:val="Style2"/>
        <w:spacing w:line="360" w:lineRule="auto"/>
        <w:rPr>
          <w:rFonts w:cs="Arial"/>
          <w:b/>
          <w:bCs/>
          <w:sz w:val="28"/>
          <w:szCs w:val="28"/>
        </w:rPr>
      </w:pPr>
    </w:p>
    <w:p w14:paraId="1F282C4B" w14:textId="77777777" w:rsidR="003437B7" w:rsidRPr="00E17181" w:rsidRDefault="003437B7" w:rsidP="0009417C">
      <w:pPr>
        <w:pStyle w:val="Style2"/>
        <w:spacing w:line="360" w:lineRule="auto"/>
        <w:rPr>
          <w:rFonts w:cs="Arial"/>
          <w:b/>
          <w:bCs/>
          <w:sz w:val="28"/>
          <w:szCs w:val="28"/>
        </w:rPr>
      </w:pPr>
    </w:p>
    <w:p w14:paraId="74A679AF" w14:textId="77777777" w:rsidR="003437B7" w:rsidRPr="00E17181" w:rsidRDefault="003437B7" w:rsidP="0009417C">
      <w:pPr>
        <w:pStyle w:val="Style2"/>
        <w:spacing w:line="360" w:lineRule="auto"/>
        <w:rPr>
          <w:rFonts w:cs="Arial"/>
          <w:b/>
          <w:bCs/>
          <w:sz w:val="28"/>
          <w:szCs w:val="28"/>
        </w:rPr>
      </w:pPr>
    </w:p>
    <w:p w14:paraId="101857F9" w14:textId="77777777" w:rsidR="003437B7" w:rsidRPr="00E17181" w:rsidRDefault="003437B7" w:rsidP="0009417C">
      <w:pPr>
        <w:pStyle w:val="Style2"/>
        <w:spacing w:line="360" w:lineRule="auto"/>
        <w:rPr>
          <w:rFonts w:cs="Arial"/>
          <w:b/>
          <w:bCs/>
          <w:sz w:val="28"/>
          <w:szCs w:val="28"/>
        </w:rPr>
      </w:pPr>
    </w:p>
    <w:p w14:paraId="6FBD0A9F" w14:textId="77777777" w:rsidR="003437B7" w:rsidRPr="00E17181" w:rsidRDefault="003437B7" w:rsidP="0009417C">
      <w:pPr>
        <w:pStyle w:val="Style2"/>
        <w:spacing w:line="360" w:lineRule="auto"/>
        <w:rPr>
          <w:rFonts w:cs="Arial"/>
          <w:b/>
          <w:bCs/>
          <w:sz w:val="28"/>
          <w:szCs w:val="28"/>
        </w:rPr>
      </w:pPr>
    </w:p>
    <w:p w14:paraId="2BF36D1C" w14:textId="77777777" w:rsidR="003437B7" w:rsidRDefault="003437B7" w:rsidP="0009417C">
      <w:pPr>
        <w:pStyle w:val="Style2"/>
        <w:spacing w:line="360" w:lineRule="auto"/>
        <w:rPr>
          <w:rFonts w:cs="Arial"/>
          <w:b/>
          <w:bCs/>
          <w:sz w:val="28"/>
          <w:szCs w:val="28"/>
        </w:rPr>
      </w:pPr>
    </w:p>
    <w:p w14:paraId="7CE13E3B" w14:textId="77777777" w:rsidR="003E4E19" w:rsidRPr="00E17181" w:rsidRDefault="003E4E19" w:rsidP="0009417C">
      <w:pPr>
        <w:pStyle w:val="Style2"/>
        <w:spacing w:line="360" w:lineRule="auto"/>
        <w:rPr>
          <w:rFonts w:cs="Arial"/>
          <w:b/>
          <w:bCs/>
          <w:sz w:val="28"/>
          <w:szCs w:val="28"/>
        </w:rPr>
      </w:pPr>
    </w:p>
    <w:p w14:paraId="7098D090" w14:textId="6BC0B80E" w:rsidR="003437B7" w:rsidRPr="00E17181" w:rsidRDefault="003437B7" w:rsidP="0009417C">
      <w:pPr>
        <w:pStyle w:val="Style2"/>
        <w:spacing w:line="360" w:lineRule="auto"/>
        <w:rPr>
          <w:rFonts w:cs="Arial"/>
          <w:b/>
          <w:bCs/>
          <w:sz w:val="28"/>
          <w:szCs w:val="28"/>
          <w:lang w:val="en-US"/>
        </w:rPr>
      </w:pPr>
      <w:r w:rsidRPr="00E17181">
        <w:rPr>
          <w:rFonts w:cs="Arial"/>
          <w:b/>
          <w:bCs/>
          <w:sz w:val="28"/>
          <w:szCs w:val="28"/>
          <w:lang w:val="en-US"/>
        </w:rPr>
        <w:lastRenderedPageBreak/>
        <w:t>Intermediate Outcomes (Changes influenced)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heory of Change - Intermediate outcomes - changes influenced"/>
      </w:tblPr>
      <w:tblGrid>
        <w:gridCol w:w="3964"/>
        <w:gridCol w:w="5206"/>
      </w:tblGrid>
      <w:tr w:rsidR="003437B7" w:rsidRPr="00E17181" w14:paraId="554A475C" w14:textId="77777777" w:rsidTr="00E17181">
        <w:trPr>
          <w:trHeight w:val="430"/>
        </w:trPr>
        <w:tc>
          <w:tcPr>
            <w:tcW w:w="3964" w:type="dxa"/>
            <w:tcBorders>
              <w:top w:val="single" w:sz="4" w:space="0" w:color="auto"/>
              <w:left w:val="single" w:sz="4" w:space="0" w:color="auto"/>
              <w:bottom w:val="single" w:sz="4" w:space="0" w:color="auto"/>
              <w:right w:val="single" w:sz="4" w:space="0" w:color="auto"/>
            </w:tcBorders>
          </w:tcPr>
          <w:p w14:paraId="299C7F2E" w14:textId="77777777" w:rsidR="003437B7" w:rsidRPr="00E17181" w:rsidRDefault="003437B7" w:rsidP="0009417C">
            <w:pPr>
              <w:spacing w:line="276" w:lineRule="auto"/>
              <w:rPr>
                <w:rFonts w:ascii="Arial" w:hAnsi="Arial" w:cs="Arial"/>
                <w:sz w:val="28"/>
                <w:szCs w:val="28"/>
              </w:rPr>
            </w:pPr>
            <w:r w:rsidRPr="00E17181">
              <w:rPr>
                <w:rFonts w:ascii="Arial" w:hAnsi="Arial" w:cs="Arial"/>
                <w:b/>
                <w:bCs/>
                <w:sz w:val="28"/>
                <w:szCs w:val="28"/>
              </w:rPr>
              <w:t>Metrics</w:t>
            </w:r>
          </w:p>
        </w:tc>
        <w:tc>
          <w:tcPr>
            <w:tcW w:w="5206" w:type="dxa"/>
            <w:tcBorders>
              <w:top w:val="single" w:sz="4" w:space="0" w:color="auto"/>
              <w:left w:val="single" w:sz="4" w:space="0" w:color="auto"/>
              <w:bottom w:val="single" w:sz="4" w:space="0" w:color="auto"/>
              <w:right w:val="single" w:sz="4" w:space="0" w:color="auto"/>
            </w:tcBorders>
          </w:tcPr>
          <w:p w14:paraId="73C7DBDB" w14:textId="340A7124" w:rsidR="003437B7" w:rsidRPr="00E17181" w:rsidRDefault="00C64160" w:rsidP="0009417C">
            <w:pPr>
              <w:pStyle w:val="Style2"/>
              <w:spacing w:line="276" w:lineRule="auto"/>
              <w:rPr>
                <w:rFonts w:cs="Arial"/>
                <w:b/>
                <w:bCs/>
                <w:sz w:val="28"/>
                <w:szCs w:val="28"/>
              </w:rPr>
            </w:pPr>
            <w:r w:rsidRPr="00E17181">
              <w:rPr>
                <w:rFonts w:cs="Arial"/>
                <w:b/>
                <w:bCs/>
                <w:sz w:val="28"/>
                <w:szCs w:val="28"/>
                <w:lang w:val="en-US"/>
              </w:rPr>
              <w:t>Changes influenced</w:t>
            </w:r>
            <w:r w:rsidRPr="00E17181">
              <w:rPr>
                <w:rFonts w:cs="Arial"/>
                <w:b/>
                <w:bCs/>
                <w:sz w:val="28"/>
                <w:szCs w:val="28"/>
              </w:rPr>
              <w:t xml:space="preserve"> </w:t>
            </w:r>
          </w:p>
        </w:tc>
      </w:tr>
      <w:tr w:rsidR="003437B7" w:rsidRPr="00E17181" w14:paraId="22E442AC" w14:textId="77777777" w:rsidTr="00E17181">
        <w:tc>
          <w:tcPr>
            <w:tcW w:w="3964" w:type="dxa"/>
            <w:tcBorders>
              <w:top w:val="single" w:sz="4" w:space="0" w:color="auto"/>
              <w:left w:val="single" w:sz="4" w:space="0" w:color="auto"/>
              <w:right w:val="single" w:sz="4" w:space="0" w:color="auto"/>
            </w:tcBorders>
          </w:tcPr>
          <w:p w14:paraId="1DA0765B" w14:textId="5CB61C93" w:rsidR="003437B7" w:rsidRPr="00E17181" w:rsidRDefault="003437B7" w:rsidP="0009417C">
            <w:pPr>
              <w:pStyle w:val="Style2"/>
              <w:spacing w:line="276" w:lineRule="auto"/>
              <w:rPr>
                <w:rFonts w:cs="Arial"/>
                <w:sz w:val="28"/>
                <w:szCs w:val="28"/>
              </w:rPr>
            </w:pPr>
            <w:r w:rsidRPr="00E17181">
              <w:rPr>
                <w:rFonts w:cs="Arial"/>
                <w:sz w:val="28"/>
                <w:szCs w:val="28"/>
              </w:rPr>
              <w:t>People understand the need for accessible transport</w:t>
            </w:r>
          </w:p>
        </w:tc>
        <w:tc>
          <w:tcPr>
            <w:tcW w:w="5206" w:type="dxa"/>
            <w:tcBorders>
              <w:top w:val="single" w:sz="4" w:space="0" w:color="auto"/>
              <w:left w:val="single" w:sz="4" w:space="0" w:color="auto"/>
              <w:bottom w:val="single" w:sz="4" w:space="0" w:color="auto"/>
              <w:right w:val="single" w:sz="4" w:space="0" w:color="auto"/>
            </w:tcBorders>
          </w:tcPr>
          <w:p w14:paraId="2FE9440C" w14:textId="31FD54D1" w:rsidR="003437B7" w:rsidRPr="00E17181" w:rsidRDefault="003437B7" w:rsidP="0009417C">
            <w:pPr>
              <w:pStyle w:val="Style2"/>
              <w:spacing w:line="276" w:lineRule="auto"/>
              <w:rPr>
                <w:rFonts w:cs="Arial"/>
                <w:sz w:val="28"/>
                <w:szCs w:val="28"/>
              </w:rPr>
            </w:pPr>
            <w:r w:rsidRPr="00E17181">
              <w:rPr>
                <w:rFonts w:cs="Arial"/>
                <w:sz w:val="28"/>
                <w:szCs w:val="28"/>
              </w:rPr>
              <w:t>People understand the purpose and remit of ncat (all stakeholders)</w:t>
            </w:r>
          </w:p>
        </w:tc>
      </w:tr>
      <w:tr w:rsidR="003437B7" w:rsidRPr="00E17181" w14:paraId="1B8976EE" w14:textId="77777777" w:rsidTr="00E17181">
        <w:tc>
          <w:tcPr>
            <w:tcW w:w="3964" w:type="dxa"/>
            <w:tcBorders>
              <w:left w:val="single" w:sz="4" w:space="0" w:color="auto"/>
            </w:tcBorders>
          </w:tcPr>
          <w:p w14:paraId="29DE90CF" w14:textId="77777777" w:rsidR="003437B7" w:rsidRPr="00E17181" w:rsidRDefault="003437B7" w:rsidP="0009417C">
            <w:pPr>
              <w:pStyle w:val="Style2"/>
              <w:spacing w:line="276" w:lineRule="auto"/>
              <w:rPr>
                <w:rFonts w:cs="Arial"/>
                <w:sz w:val="28"/>
                <w:szCs w:val="28"/>
              </w:rPr>
            </w:pPr>
          </w:p>
        </w:tc>
        <w:tc>
          <w:tcPr>
            <w:tcW w:w="5206" w:type="dxa"/>
            <w:tcBorders>
              <w:top w:val="single" w:sz="4" w:space="0" w:color="auto"/>
              <w:left w:val="single" w:sz="4" w:space="0" w:color="auto"/>
              <w:bottom w:val="single" w:sz="4" w:space="0" w:color="auto"/>
              <w:right w:val="single" w:sz="4" w:space="0" w:color="auto"/>
            </w:tcBorders>
          </w:tcPr>
          <w:p w14:paraId="5A66243F" w14:textId="299C53B2" w:rsidR="003437B7" w:rsidRPr="00E17181" w:rsidRDefault="003437B7" w:rsidP="0009417C">
            <w:pPr>
              <w:pStyle w:val="Style2"/>
              <w:spacing w:line="276" w:lineRule="auto"/>
              <w:rPr>
                <w:rFonts w:cs="Arial"/>
                <w:sz w:val="28"/>
                <w:szCs w:val="28"/>
              </w:rPr>
            </w:pPr>
            <w:r w:rsidRPr="00E17181">
              <w:rPr>
                <w:rFonts w:cs="Arial"/>
                <w:sz w:val="28"/>
                <w:szCs w:val="28"/>
              </w:rPr>
              <w:t>Disabled people recommend the CAT panel to others</w:t>
            </w:r>
          </w:p>
        </w:tc>
      </w:tr>
      <w:tr w:rsidR="003437B7" w:rsidRPr="00E17181" w14:paraId="267496BA" w14:textId="77777777" w:rsidTr="00E17181">
        <w:tc>
          <w:tcPr>
            <w:tcW w:w="3964" w:type="dxa"/>
            <w:tcBorders>
              <w:left w:val="single" w:sz="4" w:space="0" w:color="auto"/>
              <w:right w:val="single" w:sz="4" w:space="0" w:color="auto"/>
            </w:tcBorders>
          </w:tcPr>
          <w:p w14:paraId="03A44D79" w14:textId="77777777" w:rsidR="003437B7" w:rsidRPr="00E17181" w:rsidRDefault="003437B7" w:rsidP="0009417C">
            <w:pPr>
              <w:pStyle w:val="Style2"/>
              <w:spacing w:line="276" w:lineRule="auto"/>
              <w:rPr>
                <w:rFonts w:cs="Arial"/>
                <w:sz w:val="28"/>
                <w:szCs w:val="28"/>
              </w:rPr>
            </w:pPr>
          </w:p>
        </w:tc>
        <w:tc>
          <w:tcPr>
            <w:tcW w:w="5206" w:type="dxa"/>
            <w:tcBorders>
              <w:top w:val="single" w:sz="4" w:space="0" w:color="auto"/>
              <w:left w:val="single" w:sz="4" w:space="0" w:color="auto"/>
              <w:bottom w:val="single" w:sz="4" w:space="0" w:color="auto"/>
              <w:right w:val="single" w:sz="4" w:space="0" w:color="auto"/>
            </w:tcBorders>
          </w:tcPr>
          <w:p w14:paraId="513CD999" w14:textId="003BF765" w:rsidR="003437B7" w:rsidRPr="00E17181" w:rsidRDefault="003437B7" w:rsidP="0009417C">
            <w:pPr>
              <w:tabs>
                <w:tab w:val="left" w:pos="1209"/>
              </w:tabs>
              <w:spacing w:line="276" w:lineRule="auto"/>
              <w:rPr>
                <w:rFonts w:ascii="Arial" w:hAnsi="Arial" w:cs="Arial"/>
                <w:sz w:val="28"/>
                <w:szCs w:val="28"/>
              </w:rPr>
            </w:pPr>
            <w:r w:rsidRPr="00E17181">
              <w:rPr>
                <w:rFonts w:ascii="Arial" w:hAnsi="Arial" w:cs="Arial"/>
                <w:sz w:val="28"/>
                <w:szCs w:val="28"/>
              </w:rPr>
              <w:t>Disabled people recommend the CAT panel to others</w:t>
            </w:r>
          </w:p>
        </w:tc>
      </w:tr>
      <w:tr w:rsidR="003437B7" w:rsidRPr="00E17181" w14:paraId="3304DA4D" w14:textId="77777777" w:rsidTr="00E17181">
        <w:tc>
          <w:tcPr>
            <w:tcW w:w="3964" w:type="dxa"/>
            <w:tcBorders>
              <w:left w:val="single" w:sz="4" w:space="0" w:color="auto"/>
              <w:right w:val="single" w:sz="4" w:space="0" w:color="auto"/>
            </w:tcBorders>
          </w:tcPr>
          <w:p w14:paraId="61C736BC" w14:textId="77777777" w:rsidR="003437B7" w:rsidRPr="00E17181" w:rsidRDefault="003437B7" w:rsidP="0009417C">
            <w:pPr>
              <w:pStyle w:val="Style2"/>
              <w:spacing w:line="276" w:lineRule="auto"/>
              <w:rPr>
                <w:rFonts w:cs="Arial"/>
                <w:sz w:val="28"/>
                <w:szCs w:val="28"/>
              </w:rPr>
            </w:pPr>
          </w:p>
        </w:tc>
        <w:tc>
          <w:tcPr>
            <w:tcW w:w="5206" w:type="dxa"/>
            <w:tcBorders>
              <w:top w:val="single" w:sz="4" w:space="0" w:color="auto"/>
              <w:bottom w:val="single" w:sz="4" w:space="0" w:color="auto"/>
              <w:right w:val="single" w:sz="4" w:space="0" w:color="auto"/>
            </w:tcBorders>
          </w:tcPr>
          <w:p w14:paraId="328BA9FB" w14:textId="6BF5FE2E" w:rsidR="003437B7" w:rsidRPr="00E17181" w:rsidRDefault="003437B7" w:rsidP="0009417C">
            <w:pPr>
              <w:pStyle w:val="Style2"/>
              <w:spacing w:line="276" w:lineRule="auto"/>
              <w:rPr>
                <w:rFonts w:cs="Arial"/>
                <w:sz w:val="28"/>
                <w:szCs w:val="28"/>
              </w:rPr>
            </w:pPr>
            <w:r w:rsidRPr="00E17181">
              <w:rPr>
                <w:rFonts w:cs="Arial"/>
                <w:sz w:val="28"/>
                <w:szCs w:val="28"/>
              </w:rPr>
              <w:t>People in the transport and policy sector recommend the CAT panel to others</w:t>
            </w:r>
          </w:p>
        </w:tc>
      </w:tr>
      <w:tr w:rsidR="003437B7" w:rsidRPr="00E17181" w14:paraId="7641030D" w14:textId="77777777" w:rsidTr="00E17181">
        <w:tc>
          <w:tcPr>
            <w:tcW w:w="3964" w:type="dxa"/>
            <w:tcBorders>
              <w:left w:val="single" w:sz="4" w:space="0" w:color="auto"/>
              <w:right w:val="single" w:sz="4" w:space="0" w:color="auto"/>
            </w:tcBorders>
          </w:tcPr>
          <w:p w14:paraId="5C3786D3" w14:textId="77777777" w:rsidR="003437B7" w:rsidRPr="00E17181" w:rsidRDefault="003437B7" w:rsidP="0009417C">
            <w:pPr>
              <w:pStyle w:val="Style2"/>
              <w:spacing w:line="276" w:lineRule="auto"/>
              <w:rPr>
                <w:rFonts w:cs="Arial"/>
                <w:sz w:val="28"/>
                <w:szCs w:val="28"/>
              </w:rPr>
            </w:pPr>
          </w:p>
        </w:tc>
        <w:tc>
          <w:tcPr>
            <w:tcW w:w="5206" w:type="dxa"/>
            <w:tcBorders>
              <w:top w:val="single" w:sz="4" w:space="0" w:color="auto"/>
              <w:left w:val="single" w:sz="4" w:space="0" w:color="auto"/>
              <w:bottom w:val="single" w:sz="4" w:space="0" w:color="auto"/>
              <w:right w:val="single" w:sz="4" w:space="0" w:color="auto"/>
            </w:tcBorders>
          </w:tcPr>
          <w:p w14:paraId="7C17B3FE" w14:textId="77777777" w:rsidR="003437B7" w:rsidRPr="00E17181" w:rsidRDefault="003437B7" w:rsidP="0009417C">
            <w:pPr>
              <w:pStyle w:val="Style2"/>
              <w:spacing w:line="276" w:lineRule="auto"/>
              <w:rPr>
                <w:rFonts w:cs="Arial"/>
                <w:sz w:val="28"/>
                <w:szCs w:val="28"/>
              </w:rPr>
            </w:pPr>
            <w:r w:rsidRPr="00E17181">
              <w:rPr>
                <w:rFonts w:cs="Arial"/>
                <w:sz w:val="28"/>
                <w:szCs w:val="28"/>
              </w:rPr>
              <w:t>People feel they have contributed to ncat research and ncat's research was:</w:t>
            </w:r>
          </w:p>
          <w:p w14:paraId="346100EC" w14:textId="77777777" w:rsidR="003437B7" w:rsidRPr="00E17181" w:rsidRDefault="003437B7" w:rsidP="0009417C">
            <w:pPr>
              <w:pStyle w:val="Style2"/>
              <w:spacing w:line="276" w:lineRule="auto"/>
              <w:rPr>
                <w:rFonts w:cs="Arial"/>
                <w:sz w:val="28"/>
                <w:szCs w:val="28"/>
              </w:rPr>
            </w:pPr>
            <w:r w:rsidRPr="00E17181">
              <w:rPr>
                <w:rFonts w:cs="Arial"/>
                <w:sz w:val="28"/>
                <w:szCs w:val="28"/>
              </w:rPr>
              <w:t>- delivered in a way that was meaningful and relevant</w:t>
            </w:r>
          </w:p>
          <w:p w14:paraId="593C3819" w14:textId="2563328C" w:rsidR="003437B7" w:rsidRPr="00E17181" w:rsidRDefault="003437B7" w:rsidP="0009417C">
            <w:pPr>
              <w:pStyle w:val="Style2"/>
              <w:spacing w:line="276" w:lineRule="auto"/>
              <w:rPr>
                <w:rFonts w:cs="Arial"/>
                <w:sz w:val="28"/>
                <w:szCs w:val="28"/>
              </w:rPr>
            </w:pPr>
            <w:r w:rsidRPr="00E17181">
              <w:rPr>
                <w:rFonts w:cs="Arial"/>
                <w:sz w:val="28"/>
                <w:szCs w:val="28"/>
              </w:rPr>
              <w:t>- will lead to change</w:t>
            </w:r>
          </w:p>
        </w:tc>
      </w:tr>
      <w:tr w:rsidR="003437B7" w:rsidRPr="00E17181" w14:paraId="22522148" w14:textId="77777777" w:rsidTr="00E17181">
        <w:tc>
          <w:tcPr>
            <w:tcW w:w="3964" w:type="dxa"/>
            <w:tcBorders>
              <w:left w:val="single" w:sz="4" w:space="0" w:color="auto"/>
              <w:right w:val="single" w:sz="4" w:space="0" w:color="auto"/>
            </w:tcBorders>
          </w:tcPr>
          <w:p w14:paraId="371F001C" w14:textId="77777777" w:rsidR="003437B7" w:rsidRPr="00E17181" w:rsidRDefault="003437B7" w:rsidP="0009417C">
            <w:pPr>
              <w:pStyle w:val="Style2"/>
              <w:spacing w:line="276" w:lineRule="auto"/>
              <w:rPr>
                <w:rFonts w:cs="Arial"/>
                <w:sz w:val="28"/>
                <w:szCs w:val="28"/>
              </w:rPr>
            </w:pPr>
          </w:p>
        </w:tc>
        <w:tc>
          <w:tcPr>
            <w:tcW w:w="5206" w:type="dxa"/>
            <w:tcBorders>
              <w:top w:val="single" w:sz="4" w:space="0" w:color="auto"/>
              <w:left w:val="single" w:sz="4" w:space="0" w:color="auto"/>
              <w:bottom w:val="single" w:sz="4" w:space="0" w:color="auto"/>
              <w:right w:val="single" w:sz="4" w:space="0" w:color="auto"/>
            </w:tcBorders>
          </w:tcPr>
          <w:p w14:paraId="3B540BB6" w14:textId="1CEDF5F0" w:rsidR="003437B7" w:rsidRPr="00E17181" w:rsidRDefault="003437B7" w:rsidP="0009417C">
            <w:pPr>
              <w:pStyle w:val="Style2"/>
              <w:spacing w:line="276" w:lineRule="auto"/>
              <w:rPr>
                <w:rFonts w:cs="Arial"/>
                <w:sz w:val="28"/>
                <w:szCs w:val="28"/>
              </w:rPr>
            </w:pPr>
            <w:r w:rsidRPr="00E17181">
              <w:rPr>
                <w:rFonts w:cs="Arial"/>
                <w:sz w:val="28"/>
                <w:szCs w:val="28"/>
              </w:rPr>
              <w:t>People have a better understanding of barriers to accessible transport and disabled people's experiences based on ncat's research and campaigns</w:t>
            </w:r>
          </w:p>
        </w:tc>
      </w:tr>
      <w:tr w:rsidR="003437B7" w:rsidRPr="00E17181" w14:paraId="1023F4AD" w14:textId="77777777" w:rsidTr="00E17181">
        <w:tc>
          <w:tcPr>
            <w:tcW w:w="3964" w:type="dxa"/>
            <w:tcBorders>
              <w:left w:val="single" w:sz="4" w:space="0" w:color="auto"/>
              <w:right w:val="single" w:sz="4" w:space="0" w:color="auto"/>
            </w:tcBorders>
          </w:tcPr>
          <w:p w14:paraId="43D38AAB" w14:textId="77777777" w:rsidR="003437B7" w:rsidRPr="00E17181" w:rsidRDefault="003437B7" w:rsidP="0009417C">
            <w:pPr>
              <w:pStyle w:val="Style2"/>
              <w:spacing w:line="276" w:lineRule="auto"/>
              <w:rPr>
                <w:rFonts w:cs="Arial"/>
                <w:sz w:val="28"/>
                <w:szCs w:val="28"/>
              </w:rPr>
            </w:pPr>
          </w:p>
        </w:tc>
        <w:tc>
          <w:tcPr>
            <w:tcW w:w="5206" w:type="dxa"/>
            <w:tcBorders>
              <w:top w:val="single" w:sz="4" w:space="0" w:color="auto"/>
              <w:left w:val="single" w:sz="4" w:space="0" w:color="auto"/>
              <w:bottom w:val="single" w:sz="4" w:space="0" w:color="auto"/>
              <w:right w:val="single" w:sz="4" w:space="0" w:color="auto"/>
            </w:tcBorders>
          </w:tcPr>
          <w:p w14:paraId="257B8EDA" w14:textId="2078C9F4" w:rsidR="003437B7" w:rsidRPr="00E17181" w:rsidRDefault="003437B7" w:rsidP="0009417C">
            <w:pPr>
              <w:pStyle w:val="Style2"/>
              <w:spacing w:line="276" w:lineRule="auto"/>
              <w:rPr>
                <w:rFonts w:cs="Arial"/>
                <w:sz w:val="28"/>
                <w:szCs w:val="28"/>
              </w:rPr>
            </w:pPr>
            <w:r w:rsidRPr="00E17181">
              <w:rPr>
                <w:rFonts w:cs="Arial"/>
                <w:sz w:val="28"/>
                <w:szCs w:val="28"/>
              </w:rPr>
              <w:t>People have an improved attitude about the importance of accessible transport</w:t>
            </w:r>
          </w:p>
        </w:tc>
      </w:tr>
      <w:tr w:rsidR="003437B7" w:rsidRPr="00E17181" w14:paraId="77CB62F5" w14:textId="77777777" w:rsidTr="00E17181">
        <w:tc>
          <w:tcPr>
            <w:tcW w:w="3964" w:type="dxa"/>
            <w:tcBorders>
              <w:left w:val="single" w:sz="4" w:space="0" w:color="auto"/>
              <w:right w:val="single" w:sz="4" w:space="0" w:color="auto"/>
            </w:tcBorders>
          </w:tcPr>
          <w:p w14:paraId="4E6E3C28" w14:textId="77777777" w:rsidR="003437B7" w:rsidRPr="00E17181" w:rsidRDefault="003437B7" w:rsidP="0009417C">
            <w:pPr>
              <w:pStyle w:val="Style2"/>
              <w:spacing w:line="276" w:lineRule="auto"/>
              <w:rPr>
                <w:rFonts w:cs="Arial"/>
                <w:sz w:val="28"/>
                <w:szCs w:val="28"/>
              </w:rPr>
            </w:pPr>
          </w:p>
        </w:tc>
        <w:tc>
          <w:tcPr>
            <w:tcW w:w="5206" w:type="dxa"/>
            <w:tcBorders>
              <w:top w:val="single" w:sz="4" w:space="0" w:color="auto"/>
              <w:left w:val="single" w:sz="4" w:space="0" w:color="auto"/>
              <w:bottom w:val="single" w:sz="4" w:space="0" w:color="auto"/>
              <w:right w:val="single" w:sz="4" w:space="0" w:color="auto"/>
            </w:tcBorders>
          </w:tcPr>
          <w:p w14:paraId="7606A3EB" w14:textId="77777777" w:rsidR="003437B7" w:rsidRPr="00E17181" w:rsidRDefault="003437B7" w:rsidP="0009417C">
            <w:pPr>
              <w:pStyle w:val="Style2"/>
              <w:spacing w:line="276" w:lineRule="auto"/>
              <w:rPr>
                <w:rFonts w:cs="Arial"/>
                <w:sz w:val="28"/>
                <w:szCs w:val="28"/>
              </w:rPr>
            </w:pPr>
            <w:r w:rsidRPr="00E17181">
              <w:rPr>
                <w:rFonts w:cs="Arial"/>
                <w:sz w:val="28"/>
                <w:szCs w:val="28"/>
              </w:rPr>
              <w:t>ncat website – average engagement time</w:t>
            </w:r>
          </w:p>
        </w:tc>
      </w:tr>
      <w:tr w:rsidR="003437B7" w:rsidRPr="00E17181" w14:paraId="23808CEA" w14:textId="77777777" w:rsidTr="00E17181">
        <w:tc>
          <w:tcPr>
            <w:tcW w:w="3964" w:type="dxa"/>
            <w:tcBorders>
              <w:left w:val="single" w:sz="4" w:space="0" w:color="auto"/>
              <w:right w:val="single" w:sz="4" w:space="0" w:color="auto"/>
            </w:tcBorders>
          </w:tcPr>
          <w:p w14:paraId="50A0431E" w14:textId="77777777" w:rsidR="003437B7" w:rsidRPr="00E17181" w:rsidRDefault="003437B7" w:rsidP="0009417C">
            <w:pPr>
              <w:pStyle w:val="Style2"/>
              <w:spacing w:line="276" w:lineRule="auto"/>
              <w:rPr>
                <w:rFonts w:cs="Arial"/>
                <w:sz w:val="28"/>
                <w:szCs w:val="28"/>
              </w:rPr>
            </w:pPr>
          </w:p>
        </w:tc>
        <w:tc>
          <w:tcPr>
            <w:tcW w:w="5206" w:type="dxa"/>
            <w:tcBorders>
              <w:top w:val="single" w:sz="4" w:space="0" w:color="auto"/>
              <w:left w:val="single" w:sz="4" w:space="0" w:color="auto"/>
              <w:bottom w:val="single" w:sz="4" w:space="0" w:color="auto"/>
              <w:right w:val="single" w:sz="4" w:space="0" w:color="auto"/>
            </w:tcBorders>
          </w:tcPr>
          <w:p w14:paraId="2F3BC851" w14:textId="33EEEED2" w:rsidR="003437B7" w:rsidRPr="00E17181" w:rsidRDefault="003437B7" w:rsidP="0009417C">
            <w:pPr>
              <w:pStyle w:val="Style2"/>
              <w:spacing w:line="276" w:lineRule="auto"/>
              <w:rPr>
                <w:rFonts w:cs="Arial"/>
                <w:sz w:val="28"/>
                <w:szCs w:val="28"/>
              </w:rPr>
            </w:pPr>
            <w:r w:rsidRPr="00E17181">
              <w:rPr>
                <w:rFonts w:cs="Arial"/>
                <w:sz w:val="28"/>
                <w:szCs w:val="28"/>
              </w:rPr>
              <w:t>People believe that ncat's research and campaigns are good quality, accessible and relevant</w:t>
            </w:r>
          </w:p>
        </w:tc>
      </w:tr>
      <w:tr w:rsidR="003437B7" w:rsidRPr="00E17181" w14:paraId="495F3ACD" w14:textId="77777777" w:rsidTr="00E17181">
        <w:tc>
          <w:tcPr>
            <w:tcW w:w="3964" w:type="dxa"/>
            <w:tcBorders>
              <w:left w:val="single" w:sz="4" w:space="0" w:color="auto"/>
              <w:right w:val="single" w:sz="4" w:space="0" w:color="auto"/>
            </w:tcBorders>
          </w:tcPr>
          <w:p w14:paraId="56E554E9" w14:textId="77777777" w:rsidR="003437B7" w:rsidRPr="00E17181" w:rsidRDefault="003437B7" w:rsidP="0009417C">
            <w:pPr>
              <w:pStyle w:val="Style2"/>
              <w:spacing w:line="276" w:lineRule="auto"/>
              <w:rPr>
                <w:rFonts w:cs="Arial"/>
                <w:sz w:val="28"/>
                <w:szCs w:val="28"/>
              </w:rPr>
            </w:pPr>
          </w:p>
        </w:tc>
        <w:tc>
          <w:tcPr>
            <w:tcW w:w="5206" w:type="dxa"/>
            <w:tcBorders>
              <w:top w:val="single" w:sz="4" w:space="0" w:color="auto"/>
              <w:left w:val="single" w:sz="4" w:space="0" w:color="auto"/>
              <w:bottom w:val="single" w:sz="4" w:space="0" w:color="auto"/>
              <w:right w:val="single" w:sz="4" w:space="0" w:color="auto"/>
            </w:tcBorders>
          </w:tcPr>
          <w:p w14:paraId="36F75406" w14:textId="3DC6763B" w:rsidR="003437B7" w:rsidRPr="00E17181" w:rsidRDefault="003437B7" w:rsidP="0009417C">
            <w:pPr>
              <w:pStyle w:val="Style2"/>
              <w:spacing w:line="276" w:lineRule="auto"/>
              <w:rPr>
                <w:rFonts w:cs="Arial"/>
                <w:sz w:val="28"/>
                <w:szCs w:val="28"/>
              </w:rPr>
            </w:pPr>
            <w:r w:rsidRPr="00E17181">
              <w:rPr>
                <w:rFonts w:cs="Arial"/>
                <w:sz w:val="28"/>
                <w:szCs w:val="28"/>
              </w:rPr>
              <w:t>People are aware of ncat’s research and campaigns, and recommend it to others - ncat website, visitors to research page</w:t>
            </w:r>
          </w:p>
        </w:tc>
      </w:tr>
      <w:tr w:rsidR="003437B7" w:rsidRPr="00E17181" w14:paraId="4954D7BD" w14:textId="77777777" w:rsidTr="00E17181">
        <w:tc>
          <w:tcPr>
            <w:tcW w:w="3964" w:type="dxa"/>
            <w:tcBorders>
              <w:left w:val="single" w:sz="4" w:space="0" w:color="auto"/>
              <w:bottom w:val="single" w:sz="4" w:space="0" w:color="auto"/>
              <w:right w:val="single" w:sz="4" w:space="0" w:color="auto"/>
            </w:tcBorders>
          </w:tcPr>
          <w:p w14:paraId="13FBAEB8" w14:textId="77777777" w:rsidR="003437B7" w:rsidRPr="00E17181" w:rsidRDefault="003437B7" w:rsidP="0009417C">
            <w:pPr>
              <w:pStyle w:val="Style2"/>
              <w:spacing w:line="276" w:lineRule="auto"/>
              <w:rPr>
                <w:rFonts w:cs="Arial"/>
                <w:sz w:val="28"/>
                <w:szCs w:val="28"/>
              </w:rPr>
            </w:pPr>
          </w:p>
        </w:tc>
        <w:tc>
          <w:tcPr>
            <w:tcW w:w="5206" w:type="dxa"/>
            <w:tcBorders>
              <w:top w:val="single" w:sz="4" w:space="0" w:color="auto"/>
              <w:left w:val="single" w:sz="4" w:space="0" w:color="auto"/>
              <w:bottom w:val="single" w:sz="4" w:space="0" w:color="auto"/>
              <w:right w:val="single" w:sz="4" w:space="0" w:color="auto"/>
            </w:tcBorders>
          </w:tcPr>
          <w:p w14:paraId="396A97F8" w14:textId="2575112F" w:rsidR="003437B7" w:rsidRPr="00E17181" w:rsidRDefault="003437B7" w:rsidP="0009417C">
            <w:pPr>
              <w:pStyle w:val="Style2"/>
              <w:spacing w:line="276" w:lineRule="auto"/>
              <w:rPr>
                <w:rFonts w:cs="Arial"/>
                <w:sz w:val="28"/>
                <w:szCs w:val="28"/>
              </w:rPr>
            </w:pPr>
            <w:r w:rsidRPr="00E17181">
              <w:rPr>
                <w:rFonts w:cs="Arial"/>
                <w:sz w:val="28"/>
                <w:szCs w:val="28"/>
              </w:rPr>
              <w:t>People are aware of ncat’s research and campaigns, and recommend it to others - CRM contacts</w:t>
            </w:r>
          </w:p>
        </w:tc>
      </w:tr>
    </w:tbl>
    <w:p w14:paraId="062B7E94" w14:textId="77777777" w:rsidR="00C64160" w:rsidRPr="00E17181" w:rsidRDefault="00C64160" w:rsidP="0009417C">
      <w:pPr>
        <w:pStyle w:val="Style2"/>
        <w:spacing w:line="360" w:lineRule="auto"/>
        <w:rPr>
          <w:rFonts w:cs="Arial"/>
          <w:b/>
          <w:bCs/>
          <w:sz w:val="28"/>
          <w:szCs w:val="28"/>
          <w:lang w:val="en-US"/>
        </w:rPr>
      </w:pPr>
    </w:p>
    <w:p w14:paraId="6140481D" w14:textId="1EFDB593" w:rsidR="00C64160" w:rsidRPr="00E17181" w:rsidRDefault="00C64160" w:rsidP="0009417C">
      <w:pPr>
        <w:pStyle w:val="Style2"/>
        <w:spacing w:line="360" w:lineRule="auto"/>
        <w:rPr>
          <w:rFonts w:cs="Arial"/>
          <w:b/>
          <w:bCs/>
          <w:sz w:val="28"/>
          <w:szCs w:val="28"/>
          <w:lang w:val="en-US"/>
        </w:rPr>
      </w:pPr>
      <w:r w:rsidRPr="00E17181">
        <w:rPr>
          <w:rFonts w:cs="Arial"/>
          <w:b/>
          <w:bCs/>
          <w:sz w:val="28"/>
          <w:szCs w:val="28"/>
          <w:lang w:val="en-US"/>
        </w:rPr>
        <w:lastRenderedPageBreak/>
        <w:t>Outcomes (Changes influenced)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heory of Change - Outcomes - changes influenced"/>
      </w:tblPr>
      <w:tblGrid>
        <w:gridCol w:w="3964"/>
        <w:gridCol w:w="5206"/>
      </w:tblGrid>
      <w:tr w:rsidR="00C64160" w:rsidRPr="00E17181" w14:paraId="1A244FB9" w14:textId="77777777" w:rsidTr="00E17181">
        <w:trPr>
          <w:trHeight w:val="430"/>
        </w:trPr>
        <w:tc>
          <w:tcPr>
            <w:tcW w:w="3964" w:type="dxa"/>
            <w:tcBorders>
              <w:top w:val="single" w:sz="4" w:space="0" w:color="auto"/>
              <w:left w:val="single" w:sz="4" w:space="0" w:color="auto"/>
              <w:bottom w:val="single" w:sz="4" w:space="0" w:color="auto"/>
              <w:right w:val="single" w:sz="4" w:space="0" w:color="auto"/>
            </w:tcBorders>
          </w:tcPr>
          <w:p w14:paraId="1E7A0B71" w14:textId="77777777" w:rsidR="00C64160" w:rsidRPr="00E17181" w:rsidRDefault="00C64160" w:rsidP="0009417C">
            <w:pPr>
              <w:spacing w:line="276" w:lineRule="auto"/>
              <w:rPr>
                <w:rFonts w:ascii="Arial" w:hAnsi="Arial" w:cs="Arial"/>
                <w:sz w:val="28"/>
                <w:szCs w:val="28"/>
              </w:rPr>
            </w:pPr>
            <w:r w:rsidRPr="00E17181">
              <w:rPr>
                <w:rFonts w:ascii="Arial" w:hAnsi="Arial" w:cs="Arial"/>
                <w:b/>
                <w:bCs/>
                <w:sz w:val="28"/>
                <w:szCs w:val="28"/>
              </w:rPr>
              <w:t>Metrics</w:t>
            </w:r>
          </w:p>
        </w:tc>
        <w:tc>
          <w:tcPr>
            <w:tcW w:w="5206" w:type="dxa"/>
            <w:tcBorders>
              <w:top w:val="single" w:sz="4" w:space="0" w:color="auto"/>
              <w:left w:val="single" w:sz="4" w:space="0" w:color="auto"/>
              <w:bottom w:val="single" w:sz="4" w:space="0" w:color="auto"/>
              <w:right w:val="single" w:sz="4" w:space="0" w:color="auto"/>
            </w:tcBorders>
          </w:tcPr>
          <w:p w14:paraId="4B15B096" w14:textId="2E68E64E" w:rsidR="00C64160" w:rsidRPr="00E17181" w:rsidRDefault="00C64160" w:rsidP="0009417C">
            <w:pPr>
              <w:pStyle w:val="Style2"/>
              <w:spacing w:line="276" w:lineRule="auto"/>
              <w:rPr>
                <w:rFonts w:cs="Arial"/>
                <w:b/>
                <w:bCs/>
                <w:sz w:val="28"/>
                <w:szCs w:val="28"/>
              </w:rPr>
            </w:pPr>
            <w:r w:rsidRPr="00E17181">
              <w:rPr>
                <w:rFonts w:cs="Arial"/>
                <w:b/>
                <w:bCs/>
                <w:sz w:val="28"/>
                <w:szCs w:val="28"/>
                <w:lang w:val="en-US"/>
              </w:rPr>
              <w:t>Changes influenced</w:t>
            </w:r>
          </w:p>
        </w:tc>
      </w:tr>
      <w:tr w:rsidR="00C64160" w:rsidRPr="00E17181" w14:paraId="71A39827" w14:textId="77777777" w:rsidTr="00E17181">
        <w:tc>
          <w:tcPr>
            <w:tcW w:w="3964" w:type="dxa"/>
            <w:tcBorders>
              <w:top w:val="single" w:sz="4" w:space="0" w:color="auto"/>
              <w:left w:val="single" w:sz="4" w:space="0" w:color="auto"/>
              <w:right w:val="single" w:sz="4" w:space="0" w:color="auto"/>
            </w:tcBorders>
          </w:tcPr>
          <w:p w14:paraId="7E132EE4" w14:textId="2EE7B177" w:rsidR="00C64160" w:rsidRPr="00E17181" w:rsidRDefault="00C64160" w:rsidP="0009417C">
            <w:pPr>
              <w:pStyle w:val="Style2"/>
              <w:spacing w:line="276" w:lineRule="auto"/>
              <w:rPr>
                <w:rFonts w:cs="Arial"/>
                <w:sz w:val="28"/>
                <w:szCs w:val="28"/>
              </w:rPr>
            </w:pPr>
            <w:r w:rsidRPr="00E17181">
              <w:rPr>
                <w:rFonts w:cs="Arial"/>
                <w:sz w:val="28"/>
                <w:szCs w:val="28"/>
              </w:rPr>
              <w:t>Disabled people have informed improved transport legislation, policy and services through ncat.</w:t>
            </w:r>
          </w:p>
        </w:tc>
        <w:tc>
          <w:tcPr>
            <w:tcW w:w="5206" w:type="dxa"/>
            <w:tcBorders>
              <w:top w:val="single" w:sz="4" w:space="0" w:color="auto"/>
              <w:left w:val="single" w:sz="4" w:space="0" w:color="auto"/>
              <w:bottom w:val="single" w:sz="4" w:space="0" w:color="auto"/>
              <w:right w:val="single" w:sz="4" w:space="0" w:color="auto"/>
            </w:tcBorders>
          </w:tcPr>
          <w:p w14:paraId="40FAD3FE" w14:textId="21DAE1EC" w:rsidR="00C64160" w:rsidRPr="00E17181" w:rsidRDefault="00C64160" w:rsidP="0009417C">
            <w:pPr>
              <w:pStyle w:val="Style2"/>
              <w:spacing w:line="276" w:lineRule="auto"/>
              <w:rPr>
                <w:rFonts w:cs="Arial"/>
                <w:sz w:val="28"/>
                <w:szCs w:val="28"/>
              </w:rPr>
            </w:pPr>
            <w:r w:rsidRPr="00E17181">
              <w:rPr>
                <w:rFonts w:cs="Arial"/>
                <w:sz w:val="28"/>
                <w:szCs w:val="28"/>
              </w:rPr>
              <w:t>Number of new or improved legislation, policies, services, products or solutions ncat / CAT panel members have input into</w:t>
            </w:r>
          </w:p>
        </w:tc>
      </w:tr>
      <w:tr w:rsidR="00C64160" w:rsidRPr="00E17181" w14:paraId="04AA2C3B" w14:textId="77777777" w:rsidTr="00E17181">
        <w:tc>
          <w:tcPr>
            <w:tcW w:w="3964" w:type="dxa"/>
            <w:tcBorders>
              <w:left w:val="single" w:sz="4" w:space="0" w:color="auto"/>
            </w:tcBorders>
          </w:tcPr>
          <w:p w14:paraId="2C110B0D" w14:textId="77777777" w:rsidR="00C64160" w:rsidRPr="00E17181" w:rsidRDefault="00C64160" w:rsidP="0009417C">
            <w:pPr>
              <w:pStyle w:val="Style2"/>
              <w:spacing w:line="276" w:lineRule="auto"/>
              <w:rPr>
                <w:rFonts w:cs="Arial"/>
                <w:sz w:val="28"/>
                <w:szCs w:val="28"/>
              </w:rPr>
            </w:pPr>
          </w:p>
        </w:tc>
        <w:tc>
          <w:tcPr>
            <w:tcW w:w="5206" w:type="dxa"/>
            <w:tcBorders>
              <w:top w:val="single" w:sz="4" w:space="0" w:color="auto"/>
              <w:left w:val="single" w:sz="4" w:space="0" w:color="auto"/>
              <w:bottom w:val="single" w:sz="4" w:space="0" w:color="auto"/>
              <w:right w:val="single" w:sz="4" w:space="0" w:color="auto"/>
            </w:tcBorders>
          </w:tcPr>
          <w:p w14:paraId="24E1C75E" w14:textId="7855735B" w:rsidR="00C64160" w:rsidRPr="00E17181" w:rsidRDefault="00C64160" w:rsidP="0009417C">
            <w:pPr>
              <w:pStyle w:val="Style2"/>
              <w:spacing w:line="276" w:lineRule="auto"/>
              <w:rPr>
                <w:rFonts w:cs="Arial"/>
                <w:sz w:val="28"/>
                <w:szCs w:val="28"/>
              </w:rPr>
            </w:pPr>
            <w:r w:rsidRPr="00E17181">
              <w:rPr>
                <w:rFonts w:cs="Arial"/>
                <w:sz w:val="28"/>
                <w:szCs w:val="28"/>
              </w:rPr>
              <w:t>Policy makers, transport operators and authorities can demonstrate that they have changed policies, guidance or services as a result of ncat's research</w:t>
            </w:r>
          </w:p>
        </w:tc>
      </w:tr>
      <w:tr w:rsidR="00C64160" w:rsidRPr="00E17181" w14:paraId="5C635298" w14:textId="77777777" w:rsidTr="00E17181">
        <w:tc>
          <w:tcPr>
            <w:tcW w:w="3964" w:type="dxa"/>
            <w:tcBorders>
              <w:left w:val="single" w:sz="4" w:space="0" w:color="auto"/>
              <w:bottom w:val="single" w:sz="4" w:space="0" w:color="auto"/>
              <w:right w:val="single" w:sz="4" w:space="0" w:color="auto"/>
            </w:tcBorders>
          </w:tcPr>
          <w:p w14:paraId="0F6F8710" w14:textId="77777777" w:rsidR="00C64160" w:rsidRPr="00E17181" w:rsidRDefault="00C64160" w:rsidP="0009417C">
            <w:pPr>
              <w:pStyle w:val="Style2"/>
              <w:spacing w:line="276" w:lineRule="auto"/>
              <w:rPr>
                <w:rFonts w:cs="Arial"/>
                <w:sz w:val="28"/>
                <w:szCs w:val="28"/>
              </w:rPr>
            </w:pPr>
          </w:p>
        </w:tc>
        <w:tc>
          <w:tcPr>
            <w:tcW w:w="5206" w:type="dxa"/>
            <w:tcBorders>
              <w:top w:val="single" w:sz="4" w:space="0" w:color="auto"/>
              <w:left w:val="single" w:sz="4" w:space="0" w:color="auto"/>
              <w:bottom w:val="single" w:sz="4" w:space="0" w:color="auto"/>
              <w:right w:val="single" w:sz="4" w:space="0" w:color="auto"/>
            </w:tcBorders>
          </w:tcPr>
          <w:p w14:paraId="449D2A0F" w14:textId="4C9E679B" w:rsidR="00C64160" w:rsidRPr="00E17181" w:rsidRDefault="00C64160" w:rsidP="0009417C">
            <w:pPr>
              <w:tabs>
                <w:tab w:val="left" w:pos="1209"/>
              </w:tabs>
              <w:spacing w:line="276" w:lineRule="auto"/>
              <w:rPr>
                <w:rFonts w:ascii="Arial" w:hAnsi="Arial" w:cs="Arial"/>
                <w:sz w:val="28"/>
                <w:szCs w:val="28"/>
              </w:rPr>
            </w:pPr>
            <w:r w:rsidRPr="00E17181">
              <w:rPr>
                <w:rFonts w:ascii="Arial" w:hAnsi="Arial" w:cs="Arial"/>
                <w:sz w:val="28"/>
                <w:szCs w:val="28"/>
              </w:rPr>
              <w:t>Transport is more accessible, by geography</w:t>
            </w:r>
          </w:p>
        </w:tc>
      </w:tr>
      <w:tr w:rsidR="00C64160" w:rsidRPr="00E17181" w14:paraId="7AD97C85" w14:textId="77777777" w:rsidTr="00E17181">
        <w:tc>
          <w:tcPr>
            <w:tcW w:w="3964" w:type="dxa"/>
            <w:tcBorders>
              <w:top w:val="single" w:sz="4" w:space="0" w:color="auto"/>
              <w:bottom w:val="single" w:sz="4" w:space="0" w:color="auto"/>
            </w:tcBorders>
          </w:tcPr>
          <w:p w14:paraId="6964868E" w14:textId="77777777" w:rsidR="00C64160" w:rsidRPr="00E17181" w:rsidRDefault="00C64160" w:rsidP="0009417C">
            <w:pPr>
              <w:pStyle w:val="Style2"/>
              <w:spacing w:line="276" w:lineRule="auto"/>
              <w:rPr>
                <w:rFonts w:cs="Arial"/>
                <w:sz w:val="28"/>
                <w:szCs w:val="28"/>
              </w:rPr>
            </w:pPr>
          </w:p>
        </w:tc>
        <w:tc>
          <w:tcPr>
            <w:tcW w:w="5206" w:type="dxa"/>
            <w:tcBorders>
              <w:top w:val="single" w:sz="4" w:space="0" w:color="auto"/>
              <w:bottom w:val="single" w:sz="4" w:space="0" w:color="auto"/>
            </w:tcBorders>
          </w:tcPr>
          <w:p w14:paraId="508AE0A8" w14:textId="098FF362" w:rsidR="00C64160" w:rsidRPr="00E17181" w:rsidRDefault="00C64160" w:rsidP="0009417C">
            <w:pPr>
              <w:pStyle w:val="Style2"/>
              <w:spacing w:line="276" w:lineRule="auto"/>
              <w:rPr>
                <w:rFonts w:cs="Arial"/>
                <w:sz w:val="28"/>
                <w:szCs w:val="28"/>
              </w:rPr>
            </w:pPr>
          </w:p>
        </w:tc>
      </w:tr>
      <w:tr w:rsidR="00C64160" w:rsidRPr="00E17181" w14:paraId="097BCD9F" w14:textId="77777777" w:rsidTr="00E17181">
        <w:tc>
          <w:tcPr>
            <w:tcW w:w="3964" w:type="dxa"/>
            <w:tcBorders>
              <w:top w:val="single" w:sz="4" w:space="0" w:color="auto"/>
              <w:left w:val="single" w:sz="4" w:space="0" w:color="auto"/>
              <w:right w:val="single" w:sz="4" w:space="0" w:color="auto"/>
            </w:tcBorders>
          </w:tcPr>
          <w:p w14:paraId="048B0550" w14:textId="1B65CE3B" w:rsidR="00C64160" w:rsidRPr="00E17181" w:rsidRDefault="00C64160" w:rsidP="0009417C">
            <w:pPr>
              <w:pStyle w:val="Style2"/>
              <w:spacing w:line="276" w:lineRule="auto"/>
              <w:rPr>
                <w:rFonts w:cs="Arial"/>
                <w:sz w:val="28"/>
                <w:szCs w:val="28"/>
              </w:rPr>
            </w:pPr>
            <w:r w:rsidRPr="00E17181">
              <w:rPr>
                <w:rFonts w:cs="Arial"/>
                <w:sz w:val="28"/>
                <w:szCs w:val="28"/>
              </w:rPr>
              <w:t>Transport is more accessible for disabled people, through ncat's projects.</w:t>
            </w:r>
          </w:p>
        </w:tc>
        <w:tc>
          <w:tcPr>
            <w:tcW w:w="5206" w:type="dxa"/>
            <w:tcBorders>
              <w:top w:val="single" w:sz="4" w:space="0" w:color="auto"/>
              <w:left w:val="single" w:sz="4" w:space="0" w:color="auto"/>
              <w:bottom w:val="single" w:sz="4" w:space="0" w:color="auto"/>
              <w:right w:val="single" w:sz="4" w:space="0" w:color="auto"/>
            </w:tcBorders>
          </w:tcPr>
          <w:p w14:paraId="016E8F4A" w14:textId="529F28DA" w:rsidR="00C64160" w:rsidRPr="00E17181" w:rsidRDefault="00C64160" w:rsidP="0009417C">
            <w:pPr>
              <w:pStyle w:val="Style2"/>
              <w:spacing w:line="276" w:lineRule="auto"/>
              <w:rPr>
                <w:rFonts w:cs="Arial"/>
                <w:sz w:val="28"/>
                <w:szCs w:val="28"/>
              </w:rPr>
            </w:pPr>
            <w:r w:rsidRPr="00E17181">
              <w:rPr>
                <w:rFonts w:cs="Arial"/>
                <w:sz w:val="28"/>
                <w:szCs w:val="28"/>
              </w:rPr>
              <w:t>Transport is more accessible, by mode</w:t>
            </w:r>
          </w:p>
        </w:tc>
      </w:tr>
      <w:tr w:rsidR="00C64160" w:rsidRPr="00E17181" w14:paraId="61C50695" w14:textId="77777777" w:rsidTr="00E17181">
        <w:tc>
          <w:tcPr>
            <w:tcW w:w="3964" w:type="dxa"/>
            <w:tcBorders>
              <w:left w:val="single" w:sz="4" w:space="0" w:color="auto"/>
              <w:bottom w:val="single" w:sz="4" w:space="0" w:color="auto"/>
              <w:right w:val="single" w:sz="4" w:space="0" w:color="auto"/>
            </w:tcBorders>
          </w:tcPr>
          <w:p w14:paraId="6D8C0807" w14:textId="77777777" w:rsidR="00C64160" w:rsidRPr="00E17181" w:rsidRDefault="00C64160" w:rsidP="0009417C">
            <w:pPr>
              <w:pStyle w:val="Style2"/>
              <w:spacing w:line="276" w:lineRule="auto"/>
              <w:rPr>
                <w:rFonts w:cs="Arial"/>
                <w:sz w:val="28"/>
                <w:szCs w:val="28"/>
              </w:rPr>
            </w:pPr>
          </w:p>
        </w:tc>
        <w:tc>
          <w:tcPr>
            <w:tcW w:w="5206" w:type="dxa"/>
            <w:tcBorders>
              <w:top w:val="single" w:sz="4" w:space="0" w:color="auto"/>
              <w:left w:val="single" w:sz="4" w:space="0" w:color="auto"/>
              <w:bottom w:val="single" w:sz="4" w:space="0" w:color="auto"/>
              <w:right w:val="single" w:sz="4" w:space="0" w:color="auto"/>
            </w:tcBorders>
          </w:tcPr>
          <w:p w14:paraId="301CF3E3" w14:textId="247F828A" w:rsidR="00C64160" w:rsidRPr="00E17181" w:rsidRDefault="00C64160" w:rsidP="0009417C">
            <w:pPr>
              <w:pStyle w:val="Style2"/>
              <w:spacing w:line="276" w:lineRule="auto"/>
              <w:rPr>
                <w:rFonts w:cs="Arial"/>
                <w:sz w:val="28"/>
                <w:szCs w:val="28"/>
              </w:rPr>
            </w:pPr>
            <w:r w:rsidRPr="00E17181">
              <w:rPr>
                <w:rFonts w:cs="Arial"/>
                <w:sz w:val="28"/>
                <w:szCs w:val="28"/>
              </w:rPr>
              <w:t>Transport is more accessible, by geography</w:t>
            </w:r>
          </w:p>
        </w:tc>
      </w:tr>
      <w:tr w:rsidR="00C64160" w:rsidRPr="00E17181" w14:paraId="633D72FD" w14:textId="77777777" w:rsidTr="00E17181">
        <w:tc>
          <w:tcPr>
            <w:tcW w:w="3964" w:type="dxa"/>
            <w:tcBorders>
              <w:top w:val="single" w:sz="4" w:space="0" w:color="auto"/>
              <w:bottom w:val="single" w:sz="4" w:space="0" w:color="auto"/>
            </w:tcBorders>
          </w:tcPr>
          <w:p w14:paraId="5E9A6808" w14:textId="77777777" w:rsidR="00C64160" w:rsidRPr="00E17181" w:rsidRDefault="00C64160" w:rsidP="0009417C">
            <w:pPr>
              <w:pStyle w:val="Style2"/>
              <w:spacing w:line="276" w:lineRule="auto"/>
              <w:rPr>
                <w:rFonts w:cs="Arial"/>
                <w:sz w:val="28"/>
                <w:szCs w:val="28"/>
              </w:rPr>
            </w:pPr>
          </w:p>
        </w:tc>
        <w:tc>
          <w:tcPr>
            <w:tcW w:w="5206" w:type="dxa"/>
            <w:tcBorders>
              <w:top w:val="single" w:sz="4" w:space="0" w:color="auto"/>
              <w:bottom w:val="single" w:sz="4" w:space="0" w:color="auto"/>
            </w:tcBorders>
          </w:tcPr>
          <w:p w14:paraId="6495D5F1" w14:textId="1F2CE082" w:rsidR="00C64160" w:rsidRPr="00E17181" w:rsidRDefault="00C64160" w:rsidP="0009417C">
            <w:pPr>
              <w:pStyle w:val="Style2"/>
              <w:spacing w:line="276" w:lineRule="auto"/>
              <w:rPr>
                <w:rFonts w:cs="Arial"/>
                <w:sz w:val="28"/>
                <w:szCs w:val="28"/>
              </w:rPr>
            </w:pPr>
          </w:p>
        </w:tc>
      </w:tr>
      <w:tr w:rsidR="00C64160" w:rsidRPr="00E17181" w14:paraId="50AD4D89" w14:textId="77777777" w:rsidTr="00E17181">
        <w:tc>
          <w:tcPr>
            <w:tcW w:w="3964" w:type="dxa"/>
            <w:tcBorders>
              <w:top w:val="single" w:sz="4" w:space="0" w:color="auto"/>
              <w:left w:val="single" w:sz="4" w:space="0" w:color="auto"/>
              <w:right w:val="single" w:sz="4" w:space="0" w:color="auto"/>
            </w:tcBorders>
          </w:tcPr>
          <w:p w14:paraId="47713817" w14:textId="5E234261" w:rsidR="00C64160" w:rsidRPr="00E17181" w:rsidRDefault="00C64160" w:rsidP="0009417C">
            <w:pPr>
              <w:pStyle w:val="Style2"/>
              <w:spacing w:line="276" w:lineRule="auto"/>
              <w:rPr>
                <w:rFonts w:cs="Arial"/>
                <w:sz w:val="28"/>
                <w:szCs w:val="28"/>
              </w:rPr>
            </w:pPr>
            <w:r w:rsidRPr="00E17181">
              <w:rPr>
                <w:rFonts w:cs="Arial"/>
                <w:sz w:val="28"/>
                <w:szCs w:val="28"/>
              </w:rPr>
              <w:t>The disparities between the experiences of disabled people and non-disabled people are reduced through ncat's projects.</w:t>
            </w:r>
          </w:p>
        </w:tc>
        <w:tc>
          <w:tcPr>
            <w:tcW w:w="5206" w:type="dxa"/>
            <w:tcBorders>
              <w:top w:val="single" w:sz="4" w:space="0" w:color="auto"/>
              <w:left w:val="single" w:sz="4" w:space="0" w:color="auto"/>
              <w:bottom w:val="single" w:sz="4" w:space="0" w:color="auto"/>
              <w:right w:val="single" w:sz="4" w:space="0" w:color="auto"/>
            </w:tcBorders>
          </w:tcPr>
          <w:p w14:paraId="5D819E93" w14:textId="58BFEDEB" w:rsidR="00C64160" w:rsidRPr="00E17181" w:rsidRDefault="00C64160" w:rsidP="0009417C">
            <w:pPr>
              <w:pStyle w:val="Style2"/>
              <w:spacing w:line="276" w:lineRule="auto"/>
              <w:rPr>
                <w:rFonts w:cs="Arial"/>
                <w:sz w:val="28"/>
                <w:szCs w:val="28"/>
              </w:rPr>
            </w:pPr>
            <w:r w:rsidRPr="00E17181">
              <w:rPr>
                <w:rFonts w:cs="Arial"/>
                <w:sz w:val="28"/>
                <w:szCs w:val="28"/>
              </w:rPr>
              <w:t>Time spent journey planning is reduced (average for disabled people and non-disabled people)</w:t>
            </w:r>
          </w:p>
        </w:tc>
      </w:tr>
      <w:tr w:rsidR="00C64160" w:rsidRPr="00E17181" w14:paraId="7E5C60D7" w14:textId="77777777" w:rsidTr="00E17181">
        <w:tc>
          <w:tcPr>
            <w:tcW w:w="3964" w:type="dxa"/>
            <w:tcBorders>
              <w:left w:val="single" w:sz="4" w:space="0" w:color="auto"/>
              <w:right w:val="single" w:sz="4" w:space="0" w:color="auto"/>
            </w:tcBorders>
          </w:tcPr>
          <w:p w14:paraId="23845C55" w14:textId="77777777" w:rsidR="00C64160" w:rsidRPr="00E17181" w:rsidRDefault="00C64160" w:rsidP="0009417C">
            <w:pPr>
              <w:pStyle w:val="Style2"/>
              <w:spacing w:line="276" w:lineRule="auto"/>
              <w:rPr>
                <w:rFonts w:cs="Arial"/>
                <w:sz w:val="28"/>
                <w:szCs w:val="28"/>
              </w:rPr>
            </w:pPr>
          </w:p>
        </w:tc>
        <w:tc>
          <w:tcPr>
            <w:tcW w:w="5206" w:type="dxa"/>
            <w:tcBorders>
              <w:top w:val="single" w:sz="4" w:space="0" w:color="auto"/>
              <w:left w:val="single" w:sz="4" w:space="0" w:color="auto"/>
              <w:bottom w:val="single" w:sz="4" w:space="0" w:color="auto"/>
              <w:right w:val="single" w:sz="4" w:space="0" w:color="auto"/>
            </w:tcBorders>
          </w:tcPr>
          <w:p w14:paraId="6BB8C2D5" w14:textId="77777777" w:rsidR="00C64160" w:rsidRPr="00E17181" w:rsidRDefault="00C64160" w:rsidP="0009417C">
            <w:pPr>
              <w:pStyle w:val="Style2"/>
              <w:spacing w:line="276" w:lineRule="auto"/>
              <w:rPr>
                <w:rFonts w:cs="Arial"/>
                <w:sz w:val="28"/>
                <w:szCs w:val="28"/>
              </w:rPr>
            </w:pPr>
            <w:r w:rsidRPr="00E17181">
              <w:rPr>
                <w:rFonts w:cs="Arial"/>
                <w:sz w:val="28"/>
                <w:szCs w:val="28"/>
              </w:rPr>
              <w:t>People feel they have contributed to ncat research and ncat's research was:</w:t>
            </w:r>
          </w:p>
          <w:p w14:paraId="2A17516D" w14:textId="77777777" w:rsidR="00C64160" w:rsidRPr="00E17181" w:rsidRDefault="00C64160" w:rsidP="0009417C">
            <w:pPr>
              <w:pStyle w:val="Style2"/>
              <w:spacing w:line="276" w:lineRule="auto"/>
              <w:rPr>
                <w:rFonts w:cs="Arial"/>
                <w:sz w:val="28"/>
                <w:szCs w:val="28"/>
              </w:rPr>
            </w:pPr>
            <w:r w:rsidRPr="00E17181">
              <w:rPr>
                <w:rFonts w:cs="Arial"/>
                <w:sz w:val="28"/>
                <w:szCs w:val="28"/>
              </w:rPr>
              <w:t>- delivered in a way that was meaningful and relevant</w:t>
            </w:r>
          </w:p>
          <w:p w14:paraId="27D7015F" w14:textId="635DCF3C" w:rsidR="00C64160" w:rsidRPr="00E17181" w:rsidRDefault="00C64160" w:rsidP="0009417C">
            <w:pPr>
              <w:pStyle w:val="Style2"/>
              <w:spacing w:line="276" w:lineRule="auto"/>
              <w:rPr>
                <w:rFonts w:cs="Arial"/>
                <w:sz w:val="28"/>
                <w:szCs w:val="28"/>
              </w:rPr>
            </w:pPr>
            <w:r w:rsidRPr="00E17181">
              <w:rPr>
                <w:rFonts w:cs="Arial"/>
                <w:sz w:val="28"/>
                <w:szCs w:val="28"/>
              </w:rPr>
              <w:t>- will lead to change</w:t>
            </w:r>
          </w:p>
        </w:tc>
      </w:tr>
      <w:tr w:rsidR="00C64160" w:rsidRPr="00E17181" w14:paraId="24A94A26" w14:textId="77777777" w:rsidTr="00E17181">
        <w:tc>
          <w:tcPr>
            <w:tcW w:w="3964" w:type="dxa"/>
            <w:tcBorders>
              <w:left w:val="single" w:sz="4" w:space="0" w:color="auto"/>
              <w:right w:val="single" w:sz="4" w:space="0" w:color="auto"/>
            </w:tcBorders>
          </w:tcPr>
          <w:p w14:paraId="38FC1550" w14:textId="77777777" w:rsidR="00C64160" w:rsidRPr="00E17181" w:rsidRDefault="00C64160" w:rsidP="0009417C">
            <w:pPr>
              <w:pStyle w:val="Style2"/>
              <w:spacing w:line="276" w:lineRule="auto"/>
              <w:rPr>
                <w:rFonts w:cs="Arial"/>
                <w:sz w:val="28"/>
                <w:szCs w:val="28"/>
              </w:rPr>
            </w:pPr>
          </w:p>
        </w:tc>
        <w:tc>
          <w:tcPr>
            <w:tcW w:w="5206" w:type="dxa"/>
            <w:tcBorders>
              <w:top w:val="single" w:sz="4" w:space="0" w:color="auto"/>
              <w:left w:val="single" w:sz="4" w:space="0" w:color="auto"/>
              <w:bottom w:val="single" w:sz="4" w:space="0" w:color="auto"/>
              <w:right w:val="single" w:sz="4" w:space="0" w:color="auto"/>
            </w:tcBorders>
          </w:tcPr>
          <w:p w14:paraId="39CA659F" w14:textId="154259C0" w:rsidR="00C64160" w:rsidRPr="00E17181" w:rsidRDefault="00C64160" w:rsidP="0009417C">
            <w:pPr>
              <w:pStyle w:val="Style2"/>
              <w:spacing w:line="276" w:lineRule="auto"/>
              <w:rPr>
                <w:rFonts w:cs="Arial"/>
                <w:sz w:val="28"/>
                <w:szCs w:val="28"/>
              </w:rPr>
            </w:pPr>
            <w:r w:rsidRPr="00E17181">
              <w:rPr>
                <w:rFonts w:cs="Arial"/>
                <w:sz w:val="28"/>
                <w:szCs w:val="28"/>
              </w:rPr>
              <w:t>Time to travel / travel duration is reduced (average for disabled people and non-disabled people)</w:t>
            </w:r>
          </w:p>
        </w:tc>
      </w:tr>
      <w:tr w:rsidR="00C64160" w:rsidRPr="00E17181" w14:paraId="0BF0DD42" w14:textId="77777777" w:rsidTr="00E17181">
        <w:tc>
          <w:tcPr>
            <w:tcW w:w="3964" w:type="dxa"/>
            <w:tcBorders>
              <w:left w:val="single" w:sz="4" w:space="0" w:color="auto"/>
              <w:bottom w:val="single" w:sz="4" w:space="0" w:color="auto"/>
              <w:right w:val="single" w:sz="4" w:space="0" w:color="auto"/>
            </w:tcBorders>
          </w:tcPr>
          <w:p w14:paraId="0D8E4EED" w14:textId="77777777" w:rsidR="00C64160" w:rsidRPr="00E17181" w:rsidRDefault="00C64160" w:rsidP="0009417C">
            <w:pPr>
              <w:pStyle w:val="Style2"/>
              <w:spacing w:line="276" w:lineRule="auto"/>
              <w:rPr>
                <w:rFonts w:cs="Arial"/>
                <w:sz w:val="28"/>
                <w:szCs w:val="28"/>
              </w:rPr>
            </w:pPr>
          </w:p>
        </w:tc>
        <w:tc>
          <w:tcPr>
            <w:tcW w:w="5206" w:type="dxa"/>
            <w:tcBorders>
              <w:top w:val="single" w:sz="4" w:space="0" w:color="auto"/>
              <w:left w:val="single" w:sz="4" w:space="0" w:color="auto"/>
              <w:bottom w:val="single" w:sz="4" w:space="0" w:color="auto"/>
              <w:right w:val="single" w:sz="4" w:space="0" w:color="auto"/>
            </w:tcBorders>
          </w:tcPr>
          <w:p w14:paraId="277699A4" w14:textId="28F9C2F2" w:rsidR="00C64160" w:rsidRPr="00E17181" w:rsidRDefault="00C64160" w:rsidP="0009417C">
            <w:pPr>
              <w:pStyle w:val="Style2"/>
              <w:spacing w:line="276" w:lineRule="auto"/>
              <w:rPr>
                <w:rFonts w:cs="Arial"/>
                <w:sz w:val="28"/>
                <w:szCs w:val="28"/>
              </w:rPr>
            </w:pPr>
            <w:r w:rsidRPr="00E17181">
              <w:rPr>
                <w:rFonts w:cs="Arial"/>
                <w:sz w:val="28"/>
                <w:szCs w:val="28"/>
              </w:rPr>
              <w:t>Travel frequency is increased (average for disabled people and non-disabled people - transport accessibility gap</w:t>
            </w:r>
          </w:p>
        </w:tc>
      </w:tr>
    </w:tbl>
    <w:p w14:paraId="52944DD0" w14:textId="77777777" w:rsidR="00C64160" w:rsidRPr="00E17181" w:rsidRDefault="00C64160" w:rsidP="00E17181">
      <w:pPr>
        <w:pStyle w:val="Style2"/>
        <w:spacing w:line="360" w:lineRule="auto"/>
        <w:rPr>
          <w:rFonts w:cs="Arial"/>
          <w:b/>
          <w:bCs/>
          <w:sz w:val="28"/>
          <w:szCs w:val="28"/>
        </w:rPr>
      </w:pPr>
    </w:p>
    <w:sectPr w:rsidR="00C64160" w:rsidRPr="00E17181" w:rsidSect="00E17181">
      <w:pgSz w:w="11906" w:h="16838"/>
      <w:pgMar w:top="824" w:right="1286" w:bottom="1226" w:left="1440" w:header="720" w:footer="6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D03C5" w14:textId="77777777" w:rsidR="008B2EBA" w:rsidRDefault="008B2EBA" w:rsidP="007F5493">
      <w:pPr>
        <w:spacing w:after="0" w:line="240" w:lineRule="auto"/>
      </w:pPr>
      <w:r>
        <w:separator/>
      </w:r>
    </w:p>
  </w:endnote>
  <w:endnote w:type="continuationSeparator" w:id="0">
    <w:p w14:paraId="23C33099" w14:textId="77777777" w:rsidR="008B2EBA" w:rsidRDefault="008B2EBA" w:rsidP="007F5493">
      <w:pPr>
        <w:spacing w:after="0" w:line="240" w:lineRule="auto"/>
      </w:pPr>
      <w:r>
        <w:continuationSeparator/>
      </w:r>
    </w:p>
  </w:endnote>
  <w:endnote w:type="continuationNotice" w:id="1">
    <w:p w14:paraId="3F973E1F" w14:textId="77777777" w:rsidR="008B2EBA" w:rsidRDefault="008B2E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ue Haas Grotesk Text Pro">
    <w:panose1 w:val="020B050402020202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2516192"/>
      <w:docPartObj>
        <w:docPartGallery w:val="Page Numbers (Bottom of Page)"/>
        <w:docPartUnique/>
      </w:docPartObj>
    </w:sdtPr>
    <w:sdtEndPr>
      <w:rPr>
        <w:noProof/>
      </w:rPr>
    </w:sdtEndPr>
    <w:sdtContent>
      <w:p w14:paraId="79ADE2C3" w14:textId="363F9114" w:rsidR="001E7176" w:rsidRDefault="001E7176">
        <w:pPr>
          <w:pStyle w:val="Footer"/>
        </w:pPr>
        <w:r w:rsidRPr="00E17181">
          <w:rPr>
            <w:rFonts w:ascii="Arial" w:hAnsi="Arial" w:cs="Arial"/>
            <w:sz w:val="28"/>
            <w:szCs w:val="28"/>
          </w:rPr>
          <w:fldChar w:fldCharType="begin"/>
        </w:r>
        <w:r w:rsidRPr="00E17181">
          <w:rPr>
            <w:rFonts w:ascii="Arial" w:hAnsi="Arial" w:cs="Arial"/>
            <w:sz w:val="28"/>
            <w:szCs w:val="28"/>
          </w:rPr>
          <w:instrText xml:space="preserve"> PAGE   \* MERGEFORMAT </w:instrText>
        </w:r>
        <w:r w:rsidRPr="00E17181">
          <w:rPr>
            <w:rFonts w:ascii="Arial" w:hAnsi="Arial" w:cs="Arial"/>
            <w:sz w:val="28"/>
            <w:szCs w:val="28"/>
          </w:rPr>
          <w:fldChar w:fldCharType="separate"/>
        </w:r>
        <w:r w:rsidR="007D612C" w:rsidRPr="00E17181">
          <w:rPr>
            <w:rFonts w:ascii="Arial" w:hAnsi="Arial" w:cs="Arial"/>
            <w:noProof/>
            <w:sz w:val="28"/>
            <w:szCs w:val="28"/>
          </w:rPr>
          <w:t>6</w:t>
        </w:r>
        <w:r w:rsidRPr="00E17181">
          <w:rPr>
            <w:rFonts w:ascii="Arial" w:hAnsi="Arial" w:cs="Arial"/>
            <w:noProof/>
            <w:sz w:val="28"/>
            <w:szCs w:val="28"/>
          </w:rPr>
          <w:fldChar w:fldCharType="end"/>
        </w:r>
      </w:p>
    </w:sdtContent>
  </w:sdt>
  <w:p w14:paraId="06A85B83" w14:textId="77777777" w:rsidR="001E7176" w:rsidRDefault="001E7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968D9" w14:textId="77777777" w:rsidR="008B2EBA" w:rsidRDefault="008B2EBA" w:rsidP="007F5493">
      <w:pPr>
        <w:spacing w:after="0" w:line="240" w:lineRule="auto"/>
      </w:pPr>
      <w:r>
        <w:separator/>
      </w:r>
    </w:p>
  </w:footnote>
  <w:footnote w:type="continuationSeparator" w:id="0">
    <w:p w14:paraId="4C52C9A6" w14:textId="77777777" w:rsidR="008B2EBA" w:rsidRDefault="008B2EBA" w:rsidP="007F5493">
      <w:pPr>
        <w:spacing w:after="0" w:line="240" w:lineRule="auto"/>
      </w:pPr>
      <w:r>
        <w:continuationSeparator/>
      </w:r>
    </w:p>
  </w:footnote>
  <w:footnote w:type="continuationNotice" w:id="1">
    <w:p w14:paraId="1323E77D" w14:textId="77777777" w:rsidR="008B2EBA" w:rsidRDefault="008B2EBA">
      <w:pPr>
        <w:spacing w:after="0" w:line="240" w:lineRule="auto"/>
      </w:pPr>
    </w:p>
  </w:footnote>
  <w:footnote w:id="2">
    <w:p w14:paraId="67525B5F" w14:textId="59019D11" w:rsidR="001E7176" w:rsidRPr="00E17181" w:rsidRDefault="001E7176">
      <w:pPr>
        <w:pStyle w:val="FootnoteText"/>
        <w:rPr>
          <w:rFonts w:ascii="Arial" w:hAnsi="Arial" w:cs="Arial"/>
          <w:sz w:val="28"/>
          <w:szCs w:val="28"/>
        </w:rPr>
      </w:pPr>
      <w:r w:rsidRPr="00E17181">
        <w:rPr>
          <w:rStyle w:val="FootnoteReference"/>
          <w:rFonts w:ascii="Arial" w:hAnsi="Arial" w:cs="Arial"/>
          <w:sz w:val="28"/>
          <w:szCs w:val="28"/>
        </w:rPr>
        <w:footnoteRef/>
      </w:r>
      <w:r w:rsidRPr="00E17181">
        <w:rPr>
          <w:rFonts w:ascii="Arial" w:hAnsi="Arial" w:cs="Arial"/>
          <w:sz w:val="28"/>
          <w:szCs w:val="28"/>
        </w:rPr>
        <w:t xml:space="preserve"> Motability (2022)</w:t>
      </w:r>
    </w:p>
  </w:footnote>
  <w:footnote w:id="3">
    <w:p w14:paraId="6E44DD2B" w14:textId="4656DE2D" w:rsidR="00444C81" w:rsidRPr="00E17181" w:rsidRDefault="00444C81">
      <w:pPr>
        <w:pStyle w:val="FootnoteText"/>
        <w:rPr>
          <w:rFonts w:ascii="Arial" w:hAnsi="Arial" w:cs="Arial"/>
          <w:sz w:val="28"/>
          <w:szCs w:val="28"/>
        </w:rPr>
      </w:pPr>
      <w:r w:rsidRPr="00E17181">
        <w:rPr>
          <w:rStyle w:val="FootnoteReference"/>
          <w:rFonts w:ascii="Arial" w:hAnsi="Arial" w:cs="Arial"/>
          <w:sz w:val="28"/>
          <w:szCs w:val="28"/>
        </w:rPr>
        <w:footnoteRef/>
      </w:r>
      <w:r w:rsidRPr="00E17181">
        <w:rPr>
          <w:rFonts w:ascii="Arial" w:hAnsi="Arial" w:cs="Arial"/>
          <w:sz w:val="28"/>
          <w:szCs w:val="28"/>
        </w:rPr>
        <w:t xml:space="preserve"> Motability (2022)</w:t>
      </w:r>
    </w:p>
  </w:footnote>
  <w:footnote w:id="4">
    <w:p w14:paraId="42321339" w14:textId="77777777" w:rsidR="001E7176" w:rsidRPr="00E17181" w:rsidRDefault="001E7176" w:rsidP="00BD0747">
      <w:pPr>
        <w:pStyle w:val="FootnoteText"/>
        <w:rPr>
          <w:rFonts w:ascii="Arial" w:hAnsi="Arial" w:cs="Arial"/>
          <w:sz w:val="28"/>
          <w:szCs w:val="28"/>
        </w:rPr>
      </w:pPr>
      <w:r w:rsidRPr="00E17181">
        <w:rPr>
          <w:rStyle w:val="FootnoteReference"/>
          <w:rFonts w:ascii="Arial" w:hAnsi="Arial" w:cs="Arial"/>
          <w:sz w:val="28"/>
          <w:szCs w:val="28"/>
        </w:rPr>
        <w:footnoteRef/>
      </w:r>
      <w:r w:rsidRPr="00E17181">
        <w:rPr>
          <w:rFonts w:ascii="Arial" w:hAnsi="Arial" w:cs="Arial"/>
          <w:sz w:val="28"/>
          <w:szCs w:val="28"/>
        </w:rPr>
        <w:t xml:space="preserve"> SimplyPsychology (2023)</w:t>
      </w:r>
    </w:p>
  </w:footnote>
  <w:footnote w:id="5">
    <w:p w14:paraId="17C37B27" w14:textId="77777777" w:rsidR="001E7176" w:rsidRPr="00E17181" w:rsidRDefault="001E7176" w:rsidP="00BD0747">
      <w:pPr>
        <w:pStyle w:val="FootnoteText"/>
        <w:rPr>
          <w:rFonts w:ascii="Arial" w:hAnsi="Arial" w:cs="Arial"/>
          <w:sz w:val="28"/>
          <w:szCs w:val="28"/>
        </w:rPr>
      </w:pPr>
      <w:r w:rsidRPr="00E17181">
        <w:rPr>
          <w:rStyle w:val="FootnoteReference"/>
          <w:rFonts w:ascii="Arial" w:hAnsi="Arial" w:cs="Arial"/>
          <w:sz w:val="28"/>
          <w:szCs w:val="28"/>
        </w:rPr>
        <w:footnoteRef/>
      </w:r>
      <w:r w:rsidRPr="00E17181">
        <w:rPr>
          <w:rFonts w:ascii="Arial" w:hAnsi="Arial" w:cs="Arial"/>
          <w:sz w:val="28"/>
          <w:szCs w:val="28"/>
        </w:rPr>
        <w:t xml:space="preserve"> Motability (2022)</w:t>
      </w:r>
    </w:p>
  </w:footnote>
  <w:footnote w:id="6">
    <w:p w14:paraId="453F18E4" w14:textId="77777777" w:rsidR="001E7176" w:rsidRDefault="001E7176" w:rsidP="00BD0747">
      <w:pPr>
        <w:pStyle w:val="FootnoteText"/>
      </w:pPr>
      <w:r w:rsidRPr="00E17181">
        <w:rPr>
          <w:rStyle w:val="FootnoteReference"/>
          <w:rFonts w:ascii="Arial" w:hAnsi="Arial" w:cs="Arial"/>
          <w:sz w:val="28"/>
          <w:szCs w:val="28"/>
        </w:rPr>
        <w:footnoteRef/>
      </w:r>
      <w:r w:rsidRPr="00E17181">
        <w:rPr>
          <w:rFonts w:ascii="Arial" w:hAnsi="Arial" w:cs="Arial"/>
          <w:sz w:val="28"/>
          <w:szCs w:val="28"/>
        </w:rPr>
        <w:t xml:space="preserve"> Department for Transport (2018)</w:t>
      </w:r>
    </w:p>
  </w:footnote>
  <w:footnote w:id="7">
    <w:p w14:paraId="403FA5C9" w14:textId="4F7FCEE8" w:rsidR="00F2344D" w:rsidRPr="00E17181" w:rsidRDefault="00F2344D">
      <w:pPr>
        <w:pStyle w:val="FootnoteText"/>
        <w:rPr>
          <w:rFonts w:ascii="Arial" w:hAnsi="Arial" w:cs="Arial"/>
          <w:sz w:val="28"/>
          <w:szCs w:val="28"/>
        </w:rPr>
      </w:pPr>
      <w:r w:rsidRPr="00E17181">
        <w:rPr>
          <w:rStyle w:val="FootnoteReference"/>
          <w:rFonts w:ascii="Arial" w:hAnsi="Arial" w:cs="Arial"/>
          <w:sz w:val="28"/>
          <w:szCs w:val="28"/>
        </w:rPr>
        <w:footnoteRef/>
      </w:r>
      <w:r w:rsidRPr="00E17181">
        <w:rPr>
          <w:rFonts w:ascii="Arial" w:hAnsi="Arial" w:cs="Arial"/>
          <w:sz w:val="28"/>
          <w:szCs w:val="28"/>
        </w:rPr>
        <w:t xml:space="preserve"> </w:t>
      </w:r>
      <w:r w:rsidR="008E2581" w:rsidRPr="00E17181">
        <w:rPr>
          <w:rFonts w:ascii="Arial" w:hAnsi="Arial" w:cs="Arial"/>
          <w:sz w:val="28"/>
          <w:szCs w:val="28"/>
        </w:rPr>
        <w:t>Motability (2022)</w:t>
      </w:r>
    </w:p>
  </w:footnote>
  <w:footnote w:id="8">
    <w:p w14:paraId="5B6AF6AC" w14:textId="3375859D" w:rsidR="008758B4" w:rsidRPr="008E2581" w:rsidRDefault="001E7176">
      <w:pPr>
        <w:pStyle w:val="FootnoteText"/>
        <w:rPr>
          <w:sz w:val="18"/>
        </w:rPr>
      </w:pPr>
      <w:r w:rsidRPr="00E17181">
        <w:rPr>
          <w:rStyle w:val="FootnoteReference"/>
          <w:rFonts w:ascii="Arial" w:hAnsi="Arial" w:cs="Arial"/>
          <w:sz w:val="28"/>
          <w:szCs w:val="28"/>
        </w:rPr>
        <w:footnoteRef/>
      </w:r>
      <w:r w:rsidRPr="00E17181">
        <w:rPr>
          <w:rFonts w:ascii="Arial" w:hAnsi="Arial" w:cs="Arial"/>
          <w:sz w:val="28"/>
          <w:szCs w:val="28"/>
        </w:rPr>
        <w:t xml:space="preserve"> Britannica (2023)</w:t>
      </w:r>
    </w:p>
  </w:footnote>
  <w:footnote w:id="9">
    <w:p w14:paraId="31F2EBCD" w14:textId="7F76904F" w:rsidR="008E2581" w:rsidRPr="00E17181" w:rsidRDefault="008E2581">
      <w:pPr>
        <w:pStyle w:val="FootnoteText"/>
        <w:rPr>
          <w:rFonts w:ascii="Arial" w:hAnsi="Arial" w:cs="Arial"/>
          <w:sz w:val="28"/>
          <w:szCs w:val="28"/>
        </w:rPr>
      </w:pPr>
      <w:r w:rsidRPr="00E17181">
        <w:rPr>
          <w:rStyle w:val="FootnoteReference"/>
          <w:rFonts w:ascii="Arial" w:hAnsi="Arial" w:cs="Arial"/>
          <w:sz w:val="28"/>
          <w:szCs w:val="28"/>
        </w:rPr>
        <w:footnoteRef/>
      </w:r>
      <w:r w:rsidRPr="00E17181">
        <w:rPr>
          <w:rFonts w:ascii="Arial" w:hAnsi="Arial" w:cs="Arial"/>
          <w:sz w:val="28"/>
          <w:szCs w:val="28"/>
        </w:rPr>
        <w:t xml:space="preserve"> Motability (2022)</w:t>
      </w:r>
    </w:p>
  </w:footnote>
  <w:footnote w:id="10">
    <w:p w14:paraId="7E1FCD31" w14:textId="028B2FE6" w:rsidR="008E2581" w:rsidRPr="00E17181" w:rsidRDefault="008E2581">
      <w:pPr>
        <w:pStyle w:val="FootnoteText"/>
        <w:rPr>
          <w:rFonts w:ascii="Arial" w:hAnsi="Arial" w:cs="Arial"/>
          <w:sz w:val="28"/>
          <w:szCs w:val="28"/>
        </w:rPr>
      </w:pPr>
      <w:r w:rsidRPr="00E17181">
        <w:rPr>
          <w:rStyle w:val="FootnoteReference"/>
          <w:rFonts w:ascii="Arial" w:hAnsi="Arial" w:cs="Arial"/>
          <w:sz w:val="28"/>
          <w:szCs w:val="28"/>
        </w:rPr>
        <w:footnoteRef/>
      </w:r>
      <w:r w:rsidRPr="00E17181">
        <w:rPr>
          <w:rFonts w:ascii="Arial" w:hAnsi="Arial" w:cs="Arial"/>
          <w:sz w:val="28"/>
          <w:szCs w:val="28"/>
        </w:rPr>
        <w:t xml:space="preserve"> Britannica (2023)</w:t>
      </w:r>
    </w:p>
  </w:footnote>
  <w:footnote w:id="11">
    <w:p w14:paraId="35C3CD83" w14:textId="07EBAC2C" w:rsidR="008E2581" w:rsidRDefault="008E2581">
      <w:pPr>
        <w:pStyle w:val="FootnoteText"/>
      </w:pPr>
      <w:r w:rsidRPr="00E17181">
        <w:rPr>
          <w:rStyle w:val="FootnoteReference"/>
          <w:rFonts w:ascii="Arial" w:hAnsi="Arial" w:cs="Arial"/>
          <w:sz w:val="28"/>
          <w:szCs w:val="28"/>
        </w:rPr>
        <w:footnoteRef/>
      </w:r>
      <w:r w:rsidRPr="00E17181">
        <w:rPr>
          <w:rFonts w:ascii="Arial" w:hAnsi="Arial" w:cs="Arial"/>
          <w:sz w:val="28"/>
          <w:szCs w:val="28"/>
        </w:rPr>
        <w:t xml:space="preserve"> Motability (2022)</w:t>
      </w:r>
    </w:p>
  </w:footnote>
  <w:footnote w:id="12">
    <w:p w14:paraId="33B6AC25" w14:textId="7E4CC36B" w:rsidR="001E7176" w:rsidRPr="00E17181" w:rsidRDefault="001E7176">
      <w:pPr>
        <w:pStyle w:val="FootnoteText"/>
        <w:rPr>
          <w:rFonts w:ascii="Arial" w:hAnsi="Arial" w:cs="Arial"/>
          <w:sz w:val="28"/>
          <w:szCs w:val="28"/>
        </w:rPr>
      </w:pPr>
      <w:r w:rsidRPr="00E17181">
        <w:rPr>
          <w:rStyle w:val="FootnoteReference"/>
          <w:rFonts w:ascii="Arial" w:hAnsi="Arial" w:cs="Arial"/>
          <w:sz w:val="28"/>
          <w:szCs w:val="28"/>
        </w:rPr>
        <w:footnoteRef/>
      </w:r>
      <w:r w:rsidRPr="00E17181">
        <w:rPr>
          <w:rFonts w:ascii="Arial" w:hAnsi="Arial" w:cs="Arial"/>
          <w:sz w:val="28"/>
          <w:szCs w:val="28"/>
        </w:rPr>
        <w:t xml:space="preserve"> Motability (2022)</w:t>
      </w:r>
    </w:p>
  </w:footnote>
  <w:footnote w:id="13">
    <w:p w14:paraId="3096B86F" w14:textId="77777777" w:rsidR="001E7176" w:rsidRPr="00E17181" w:rsidRDefault="001E7176" w:rsidP="00B25749">
      <w:pPr>
        <w:pStyle w:val="FootnoteText"/>
        <w:rPr>
          <w:rFonts w:ascii="Arial" w:hAnsi="Arial" w:cs="Arial"/>
          <w:sz w:val="28"/>
          <w:szCs w:val="28"/>
        </w:rPr>
      </w:pPr>
      <w:r w:rsidRPr="00E17181">
        <w:rPr>
          <w:rStyle w:val="FootnoteReference"/>
          <w:rFonts w:ascii="Arial" w:hAnsi="Arial" w:cs="Arial"/>
          <w:sz w:val="28"/>
          <w:szCs w:val="28"/>
        </w:rPr>
        <w:footnoteRef/>
      </w:r>
      <w:r w:rsidRPr="00E17181">
        <w:rPr>
          <w:rFonts w:ascii="Arial" w:hAnsi="Arial" w:cs="Arial"/>
          <w:sz w:val="28"/>
          <w:szCs w:val="28"/>
        </w:rPr>
        <w:t xml:space="preserve"> Department for Transport (2018)</w:t>
      </w:r>
    </w:p>
  </w:footnote>
  <w:footnote w:id="14">
    <w:p w14:paraId="0779C3D2" w14:textId="77777777" w:rsidR="001E7176" w:rsidRDefault="001E7176" w:rsidP="0088596C">
      <w:pPr>
        <w:pStyle w:val="FootnoteText"/>
      </w:pPr>
      <w:r w:rsidRPr="00E17181">
        <w:rPr>
          <w:rStyle w:val="FootnoteReference"/>
          <w:rFonts w:ascii="Arial" w:hAnsi="Arial" w:cs="Arial"/>
          <w:sz w:val="28"/>
          <w:szCs w:val="28"/>
        </w:rPr>
        <w:footnoteRef/>
      </w:r>
      <w:r w:rsidRPr="00E17181">
        <w:rPr>
          <w:rFonts w:ascii="Arial" w:hAnsi="Arial" w:cs="Arial"/>
          <w:sz w:val="28"/>
          <w:szCs w:val="28"/>
        </w:rPr>
        <w:t xml:space="preserve"> Motability (2022)</w:t>
      </w:r>
    </w:p>
  </w:footnote>
  <w:footnote w:id="15">
    <w:p w14:paraId="59FAD802" w14:textId="26588234" w:rsidR="008E2581" w:rsidRPr="00E17181" w:rsidRDefault="008E2581">
      <w:pPr>
        <w:pStyle w:val="FootnoteText"/>
        <w:rPr>
          <w:rFonts w:ascii="Arial" w:hAnsi="Arial" w:cs="Arial"/>
          <w:sz w:val="28"/>
          <w:szCs w:val="28"/>
        </w:rPr>
      </w:pPr>
      <w:r w:rsidRPr="00E17181">
        <w:rPr>
          <w:rStyle w:val="FootnoteReference"/>
          <w:rFonts w:ascii="Arial" w:hAnsi="Arial" w:cs="Arial"/>
          <w:sz w:val="28"/>
          <w:szCs w:val="28"/>
        </w:rPr>
        <w:footnoteRef/>
      </w:r>
      <w:r w:rsidRPr="00E17181">
        <w:rPr>
          <w:rFonts w:ascii="Arial" w:hAnsi="Arial" w:cs="Arial"/>
          <w:sz w:val="28"/>
          <w:szCs w:val="28"/>
        </w:rPr>
        <w:t xml:space="preserve"> Motability (2022)</w:t>
      </w:r>
    </w:p>
  </w:footnote>
  <w:footnote w:id="16">
    <w:p w14:paraId="67E3694E" w14:textId="77777777" w:rsidR="001E7176" w:rsidRPr="00E17181" w:rsidRDefault="001E7176" w:rsidP="00B2620D">
      <w:pPr>
        <w:pStyle w:val="FootnoteText"/>
        <w:rPr>
          <w:rFonts w:ascii="Arial" w:hAnsi="Arial" w:cs="Arial"/>
          <w:sz w:val="28"/>
          <w:szCs w:val="28"/>
        </w:rPr>
      </w:pPr>
      <w:r w:rsidRPr="00E17181">
        <w:rPr>
          <w:rStyle w:val="FootnoteReference"/>
          <w:rFonts w:ascii="Arial" w:hAnsi="Arial" w:cs="Arial"/>
          <w:sz w:val="28"/>
          <w:szCs w:val="28"/>
        </w:rPr>
        <w:footnoteRef/>
      </w:r>
      <w:r w:rsidRPr="00E17181">
        <w:rPr>
          <w:rFonts w:ascii="Arial" w:hAnsi="Arial" w:cs="Arial"/>
          <w:sz w:val="28"/>
          <w:szCs w:val="28"/>
        </w:rPr>
        <w:t xml:space="preserve"> Transport for London (2018)</w:t>
      </w:r>
    </w:p>
  </w:footnote>
  <w:footnote w:id="17">
    <w:p w14:paraId="2D9C6ED8" w14:textId="77777777" w:rsidR="001E7176" w:rsidRDefault="001E7176" w:rsidP="00BD0747">
      <w:pPr>
        <w:pStyle w:val="FootnoteText"/>
      </w:pPr>
      <w:r w:rsidRPr="00E17181">
        <w:rPr>
          <w:rStyle w:val="FootnoteReference"/>
          <w:rFonts w:ascii="Arial" w:hAnsi="Arial" w:cs="Arial"/>
          <w:sz w:val="28"/>
          <w:szCs w:val="28"/>
        </w:rPr>
        <w:footnoteRef/>
      </w:r>
      <w:r w:rsidRPr="00E17181">
        <w:rPr>
          <w:rFonts w:ascii="Arial" w:hAnsi="Arial" w:cs="Arial"/>
          <w:sz w:val="28"/>
          <w:szCs w:val="28"/>
        </w:rPr>
        <w:t xml:space="preserve"> </w:t>
      </w:r>
      <w:r w:rsidRPr="00E17181">
        <w:rPr>
          <w:rFonts w:ascii="Arial" w:eastAsia="Calibri" w:hAnsi="Arial" w:cs="Arial"/>
          <w:sz w:val="28"/>
          <w:szCs w:val="28"/>
        </w:rPr>
        <w:t>International Transport Forum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EB314" w14:textId="3DE49993" w:rsidR="001E7176" w:rsidRDefault="00B339B0" w:rsidP="007F5493">
    <w:pPr>
      <w:pStyle w:val="Header"/>
      <w:jc w:val="right"/>
    </w:pPr>
    <w:r>
      <w:rPr>
        <w:noProof/>
        <w:lang w:eastAsia="en-GB"/>
      </w:rPr>
      <w:drawing>
        <wp:inline distT="0" distB="0" distL="0" distR="0" wp14:anchorId="05E47A4B" wp14:editId="29343337">
          <wp:extent cx="855807" cy="705366"/>
          <wp:effectExtent l="0" t="0" r="0" b="6350"/>
          <wp:docPr id="1904869556" name="Picture 19048695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189" cy="714747"/>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3FQMeXWABPMcKc" int2:id="ApIHqeZR">
      <int2:state int2:value="Rejected" int2:type="AugLoop_Text_Critique"/>
    </int2:textHash>
    <int2:textHash int2:hashCode="5aWx7dMrJ2AdMb" int2:id="PdrqxuX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61165"/>
    <w:multiLevelType w:val="hybridMultilevel"/>
    <w:tmpl w:val="00204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D41A1"/>
    <w:multiLevelType w:val="hybridMultilevel"/>
    <w:tmpl w:val="8034E8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103DFB"/>
    <w:multiLevelType w:val="hybridMultilevel"/>
    <w:tmpl w:val="657A6C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AD2E78"/>
    <w:multiLevelType w:val="multilevel"/>
    <w:tmpl w:val="E9760A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2B5A8E"/>
    <w:multiLevelType w:val="hybridMultilevel"/>
    <w:tmpl w:val="619E6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6C587C"/>
    <w:multiLevelType w:val="hybridMultilevel"/>
    <w:tmpl w:val="C47A0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050DED"/>
    <w:multiLevelType w:val="hybridMultilevel"/>
    <w:tmpl w:val="8034E8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F63427"/>
    <w:multiLevelType w:val="hybridMultilevel"/>
    <w:tmpl w:val="657A6C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8BB1085"/>
    <w:multiLevelType w:val="hybridMultilevel"/>
    <w:tmpl w:val="07A8F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3F2B2D"/>
    <w:multiLevelType w:val="multilevel"/>
    <w:tmpl w:val="23CA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BF5A9A"/>
    <w:multiLevelType w:val="hybridMultilevel"/>
    <w:tmpl w:val="4E742C9A"/>
    <w:lvl w:ilvl="0" w:tplc="D39468F8">
      <w:start w:val="1"/>
      <w:numFmt w:val="bullet"/>
      <w:lvlText w:val=""/>
      <w:lvlJc w:val="left"/>
      <w:pPr>
        <w:ind w:left="720" w:hanging="360"/>
      </w:pPr>
      <w:rPr>
        <w:rFonts w:ascii="Wingdings" w:hAnsi="Wingdings" w:hint="default"/>
        <w:color w:val="ED7D31" w:themeColor="accent2"/>
      </w:rPr>
    </w:lvl>
    <w:lvl w:ilvl="1" w:tplc="1F74F6AE">
      <w:start w:val="1"/>
      <w:numFmt w:val="bullet"/>
      <w:lvlText w:val=""/>
      <w:lvlJc w:val="left"/>
      <w:pPr>
        <w:ind w:left="1440" w:hanging="360"/>
      </w:pPr>
      <w:rPr>
        <w:rFonts w:ascii="Symbol" w:hAnsi="Symbo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2F1128"/>
    <w:multiLevelType w:val="multilevel"/>
    <w:tmpl w:val="0809001F"/>
    <w:lvl w:ilvl="0">
      <w:start w:val="1"/>
      <w:numFmt w:val="decimal"/>
      <w:lvlText w:val="%1."/>
      <w:lvlJc w:val="left"/>
      <w:pPr>
        <w:ind w:left="360" w:hanging="360"/>
      </w:pPr>
      <w:rPr>
        <w:rFonts w:hint="default"/>
        <w:b/>
        <w:bCs/>
        <w:color w:val="ED7D31" w:themeColor="accent2"/>
        <w:sz w:val="28"/>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30D0A81"/>
    <w:multiLevelType w:val="multilevel"/>
    <w:tmpl w:val="3836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493CF4"/>
    <w:multiLevelType w:val="multilevel"/>
    <w:tmpl w:val="212270A6"/>
    <w:lvl w:ilvl="0">
      <w:start w:val="4"/>
      <w:numFmt w:val="decimal"/>
      <w:lvlText w:val="%1"/>
      <w:lvlJc w:val="left"/>
      <w:pPr>
        <w:ind w:left="380" w:hanging="3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991A2DA"/>
    <w:multiLevelType w:val="hybridMultilevel"/>
    <w:tmpl w:val="2FFC423C"/>
    <w:lvl w:ilvl="0" w:tplc="3EAE18AE">
      <w:start w:val="1"/>
      <w:numFmt w:val="decimal"/>
      <w:pStyle w:val="Heading"/>
      <w:lvlText w:val="%1."/>
      <w:lvlJc w:val="left"/>
      <w:pPr>
        <w:ind w:left="360" w:hanging="360"/>
      </w:pPr>
    </w:lvl>
    <w:lvl w:ilvl="1" w:tplc="E20806E0">
      <w:start w:val="1"/>
      <w:numFmt w:val="lowerLetter"/>
      <w:lvlText w:val="%2."/>
      <w:lvlJc w:val="left"/>
      <w:pPr>
        <w:ind w:left="1080" w:hanging="360"/>
      </w:pPr>
    </w:lvl>
    <w:lvl w:ilvl="2" w:tplc="0E24D390">
      <w:start w:val="1"/>
      <w:numFmt w:val="lowerRoman"/>
      <w:lvlText w:val="%3."/>
      <w:lvlJc w:val="right"/>
      <w:pPr>
        <w:ind w:left="1800" w:hanging="180"/>
      </w:pPr>
    </w:lvl>
    <w:lvl w:ilvl="3" w:tplc="B4501404">
      <w:start w:val="1"/>
      <w:numFmt w:val="decimal"/>
      <w:lvlText w:val="%4."/>
      <w:lvlJc w:val="left"/>
      <w:pPr>
        <w:ind w:left="2520" w:hanging="360"/>
      </w:pPr>
    </w:lvl>
    <w:lvl w:ilvl="4" w:tplc="5540CB68">
      <w:start w:val="1"/>
      <w:numFmt w:val="lowerLetter"/>
      <w:lvlText w:val="%5."/>
      <w:lvlJc w:val="left"/>
      <w:pPr>
        <w:ind w:left="3240" w:hanging="360"/>
      </w:pPr>
    </w:lvl>
    <w:lvl w:ilvl="5" w:tplc="02EA05CC">
      <w:start w:val="1"/>
      <w:numFmt w:val="lowerRoman"/>
      <w:lvlText w:val="%6."/>
      <w:lvlJc w:val="right"/>
      <w:pPr>
        <w:ind w:left="3960" w:hanging="180"/>
      </w:pPr>
    </w:lvl>
    <w:lvl w:ilvl="6" w:tplc="C494DE10">
      <w:start w:val="1"/>
      <w:numFmt w:val="decimal"/>
      <w:lvlText w:val="%7."/>
      <w:lvlJc w:val="left"/>
      <w:pPr>
        <w:ind w:left="4680" w:hanging="360"/>
      </w:pPr>
    </w:lvl>
    <w:lvl w:ilvl="7" w:tplc="94A89C9A">
      <w:start w:val="1"/>
      <w:numFmt w:val="lowerLetter"/>
      <w:lvlText w:val="%8."/>
      <w:lvlJc w:val="left"/>
      <w:pPr>
        <w:ind w:left="5400" w:hanging="360"/>
      </w:pPr>
    </w:lvl>
    <w:lvl w:ilvl="8" w:tplc="6F36061A">
      <w:start w:val="1"/>
      <w:numFmt w:val="lowerRoman"/>
      <w:lvlText w:val="%9."/>
      <w:lvlJc w:val="right"/>
      <w:pPr>
        <w:ind w:left="6120" w:hanging="180"/>
      </w:pPr>
    </w:lvl>
  </w:abstractNum>
  <w:abstractNum w:abstractNumId="15" w15:restartNumberingAfterBreak="0">
    <w:nsid w:val="4B0E1584"/>
    <w:multiLevelType w:val="multilevel"/>
    <w:tmpl w:val="1EFA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7C113A"/>
    <w:multiLevelType w:val="hybridMultilevel"/>
    <w:tmpl w:val="0032C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6168A7"/>
    <w:multiLevelType w:val="multilevel"/>
    <w:tmpl w:val="553A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8B3698"/>
    <w:multiLevelType w:val="hybridMultilevel"/>
    <w:tmpl w:val="0FA46144"/>
    <w:lvl w:ilvl="0" w:tplc="E13A2E22">
      <w:start w:val="1"/>
      <w:numFmt w:val="decimal"/>
      <w:lvlText w:val="%1."/>
      <w:lvlJc w:val="left"/>
      <w:pPr>
        <w:ind w:left="720" w:hanging="360"/>
      </w:pPr>
      <w:rPr>
        <w:rFonts w:ascii="Arial Bold" w:hAnsi="Arial Bold" w:hint="default"/>
        <w:b/>
        <w:i w:val="0"/>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CF6DE1"/>
    <w:multiLevelType w:val="hybridMultilevel"/>
    <w:tmpl w:val="62EC77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91D74AA"/>
    <w:multiLevelType w:val="hybridMultilevel"/>
    <w:tmpl w:val="62EC770E"/>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B353B1B"/>
    <w:multiLevelType w:val="multilevel"/>
    <w:tmpl w:val="6D62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48415D"/>
    <w:multiLevelType w:val="hybridMultilevel"/>
    <w:tmpl w:val="657A6C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C7256F"/>
    <w:multiLevelType w:val="hybridMultilevel"/>
    <w:tmpl w:val="8034E8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0B6ED5"/>
    <w:multiLevelType w:val="multilevel"/>
    <w:tmpl w:val="3E20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936442"/>
    <w:multiLevelType w:val="multilevel"/>
    <w:tmpl w:val="0CD6B9FC"/>
    <w:lvl w:ilvl="0">
      <w:start w:val="4"/>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358359046">
    <w:abstractNumId w:val="14"/>
  </w:num>
  <w:num w:numId="2" w16cid:durableId="1076780884">
    <w:abstractNumId w:val="21"/>
  </w:num>
  <w:num w:numId="3" w16cid:durableId="1694528884">
    <w:abstractNumId w:val="18"/>
  </w:num>
  <w:num w:numId="4" w16cid:durableId="560991207">
    <w:abstractNumId w:val="10"/>
  </w:num>
  <w:num w:numId="5" w16cid:durableId="1570186621">
    <w:abstractNumId w:val="11"/>
  </w:num>
  <w:num w:numId="6" w16cid:durableId="1376201839">
    <w:abstractNumId w:val="16"/>
  </w:num>
  <w:num w:numId="7" w16cid:durableId="670526017">
    <w:abstractNumId w:val="0"/>
  </w:num>
  <w:num w:numId="8" w16cid:durableId="2036887344">
    <w:abstractNumId w:val="22"/>
  </w:num>
  <w:num w:numId="9" w16cid:durableId="1720200684">
    <w:abstractNumId w:val="20"/>
  </w:num>
  <w:num w:numId="10" w16cid:durableId="277418105">
    <w:abstractNumId w:val="19"/>
  </w:num>
  <w:num w:numId="11" w16cid:durableId="1057705340">
    <w:abstractNumId w:val="23"/>
  </w:num>
  <w:num w:numId="12" w16cid:durableId="1251233161">
    <w:abstractNumId w:val="9"/>
  </w:num>
  <w:num w:numId="13" w16cid:durableId="1468814355">
    <w:abstractNumId w:val="5"/>
  </w:num>
  <w:num w:numId="14" w16cid:durableId="2104645495">
    <w:abstractNumId w:val="17"/>
  </w:num>
  <w:num w:numId="15" w16cid:durableId="1210803116">
    <w:abstractNumId w:val="24"/>
  </w:num>
  <w:num w:numId="16" w16cid:durableId="1950314634">
    <w:abstractNumId w:val="12"/>
  </w:num>
  <w:num w:numId="17" w16cid:durableId="45573205">
    <w:abstractNumId w:val="15"/>
  </w:num>
  <w:num w:numId="18" w16cid:durableId="1457068951">
    <w:abstractNumId w:val="14"/>
  </w:num>
  <w:num w:numId="19" w16cid:durableId="1624117360">
    <w:abstractNumId w:val="8"/>
  </w:num>
  <w:num w:numId="20" w16cid:durableId="254441414">
    <w:abstractNumId w:val="4"/>
  </w:num>
  <w:num w:numId="21" w16cid:durableId="962686584">
    <w:abstractNumId w:val="3"/>
  </w:num>
  <w:num w:numId="22" w16cid:durableId="168720563">
    <w:abstractNumId w:val="13"/>
  </w:num>
  <w:num w:numId="23" w16cid:durableId="1466200340">
    <w:abstractNumId w:val="25"/>
  </w:num>
  <w:num w:numId="24" w16cid:durableId="1857767891">
    <w:abstractNumId w:val="1"/>
  </w:num>
  <w:num w:numId="25" w16cid:durableId="1590582222">
    <w:abstractNumId w:val="6"/>
  </w:num>
  <w:num w:numId="26" w16cid:durableId="2028287924">
    <w:abstractNumId w:val="2"/>
  </w:num>
  <w:num w:numId="27" w16cid:durableId="188312848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8449EB"/>
    <w:rsid w:val="000023AF"/>
    <w:rsid w:val="000028D9"/>
    <w:rsid w:val="00002996"/>
    <w:rsid w:val="000047C6"/>
    <w:rsid w:val="00007AB3"/>
    <w:rsid w:val="00011354"/>
    <w:rsid w:val="0001184F"/>
    <w:rsid w:val="00012A1D"/>
    <w:rsid w:val="00021251"/>
    <w:rsid w:val="000226DA"/>
    <w:rsid w:val="00022D8D"/>
    <w:rsid w:val="0002319C"/>
    <w:rsid w:val="0002501C"/>
    <w:rsid w:val="00025C7A"/>
    <w:rsid w:val="00026461"/>
    <w:rsid w:val="00027A97"/>
    <w:rsid w:val="00035228"/>
    <w:rsid w:val="00035888"/>
    <w:rsid w:val="000359A5"/>
    <w:rsid w:val="0003741D"/>
    <w:rsid w:val="000439D6"/>
    <w:rsid w:val="000508E9"/>
    <w:rsid w:val="00053858"/>
    <w:rsid w:val="00053F8E"/>
    <w:rsid w:val="00054A27"/>
    <w:rsid w:val="00054A6A"/>
    <w:rsid w:val="00055EA8"/>
    <w:rsid w:val="0006040C"/>
    <w:rsid w:val="00061EE9"/>
    <w:rsid w:val="00062469"/>
    <w:rsid w:val="000657BB"/>
    <w:rsid w:val="00066184"/>
    <w:rsid w:val="00070B91"/>
    <w:rsid w:val="00073B5C"/>
    <w:rsid w:val="00075A59"/>
    <w:rsid w:val="000760DF"/>
    <w:rsid w:val="00080E49"/>
    <w:rsid w:val="00080F20"/>
    <w:rsid w:val="00082503"/>
    <w:rsid w:val="00082B27"/>
    <w:rsid w:val="00082BD6"/>
    <w:rsid w:val="00084C34"/>
    <w:rsid w:val="00091289"/>
    <w:rsid w:val="00093AEC"/>
    <w:rsid w:val="0009417C"/>
    <w:rsid w:val="0009496F"/>
    <w:rsid w:val="000A4FAF"/>
    <w:rsid w:val="000A7F53"/>
    <w:rsid w:val="000B203F"/>
    <w:rsid w:val="000B3F0B"/>
    <w:rsid w:val="000B6520"/>
    <w:rsid w:val="000B7352"/>
    <w:rsid w:val="000C28CC"/>
    <w:rsid w:val="000C2C9C"/>
    <w:rsid w:val="000C346E"/>
    <w:rsid w:val="000D11B2"/>
    <w:rsid w:val="000D2152"/>
    <w:rsid w:val="000D22E9"/>
    <w:rsid w:val="000D4F36"/>
    <w:rsid w:val="000F1A9D"/>
    <w:rsid w:val="000F3429"/>
    <w:rsid w:val="000F3EEB"/>
    <w:rsid w:val="000F4D00"/>
    <w:rsid w:val="000F6514"/>
    <w:rsid w:val="00101E25"/>
    <w:rsid w:val="001021BD"/>
    <w:rsid w:val="001021CD"/>
    <w:rsid w:val="001065DB"/>
    <w:rsid w:val="0010684C"/>
    <w:rsid w:val="001069F2"/>
    <w:rsid w:val="00114379"/>
    <w:rsid w:val="00114AEA"/>
    <w:rsid w:val="0011747B"/>
    <w:rsid w:val="00117489"/>
    <w:rsid w:val="001203FF"/>
    <w:rsid w:val="001223CF"/>
    <w:rsid w:val="001223E0"/>
    <w:rsid w:val="00127EA7"/>
    <w:rsid w:val="001304F7"/>
    <w:rsid w:val="0013229C"/>
    <w:rsid w:val="00137CB4"/>
    <w:rsid w:val="00141538"/>
    <w:rsid w:val="00142543"/>
    <w:rsid w:val="00142B06"/>
    <w:rsid w:val="00146F85"/>
    <w:rsid w:val="00147048"/>
    <w:rsid w:val="00150D76"/>
    <w:rsid w:val="00151F80"/>
    <w:rsid w:val="0015560A"/>
    <w:rsid w:val="00156D1D"/>
    <w:rsid w:val="00157FB1"/>
    <w:rsid w:val="00171899"/>
    <w:rsid w:val="001744AF"/>
    <w:rsid w:val="00177370"/>
    <w:rsid w:val="0017768A"/>
    <w:rsid w:val="001779BC"/>
    <w:rsid w:val="0018193E"/>
    <w:rsid w:val="00182489"/>
    <w:rsid w:val="0018683D"/>
    <w:rsid w:val="00190116"/>
    <w:rsid w:val="0019224F"/>
    <w:rsid w:val="001956D9"/>
    <w:rsid w:val="001A439F"/>
    <w:rsid w:val="001A5D27"/>
    <w:rsid w:val="001A7412"/>
    <w:rsid w:val="001B3063"/>
    <w:rsid w:val="001B4CD6"/>
    <w:rsid w:val="001B5972"/>
    <w:rsid w:val="001B619A"/>
    <w:rsid w:val="001B7C6A"/>
    <w:rsid w:val="001B7F66"/>
    <w:rsid w:val="001C11BD"/>
    <w:rsid w:val="001C31BF"/>
    <w:rsid w:val="001C3C40"/>
    <w:rsid w:val="001C44EF"/>
    <w:rsid w:val="001C698D"/>
    <w:rsid w:val="001C78F1"/>
    <w:rsid w:val="001D039B"/>
    <w:rsid w:val="001D05F6"/>
    <w:rsid w:val="001D4DD3"/>
    <w:rsid w:val="001D642F"/>
    <w:rsid w:val="001D6AA4"/>
    <w:rsid w:val="001E0642"/>
    <w:rsid w:val="001E3F6D"/>
    <w:rsid w:val="001E487E"/>
    <w:rsid w:val="001E5ECC"/>
    <w:rsid w:val="001E7176"/>
    <w:rsid w:val="001E7A05"/>
    <w:rsid w:val="001E7B3F"/>
    <w:rsid w:val="001F0389"/>
    <w:rsid w:val="001F0636"/>
    <w:rsid w:val="001F26CE"/>
    <w:rsid w:val="001F43FD"/>
    <w:rsid w:val="001F4CA6"/>
    <w:rsid w:val="001F78C6"/>
    <w:rsid w:val="00200651"/>
    <w:rsid w:val="00202CB4"/>
    <w:rsid w:val="00204477"/>
    <w:rsid w:val="00204CAB"/>
    <w:rsid w:val="00206377"/>
    <w:rsid w:val="00212993"/>
    <w:rsid w:val="002131F9"/>
    <w:rsid w:val="002132A7"/>
    <w:rsid w:val="00214C0F"/>
    <w:rsid w:val="00214D72"/>
    <w:rsid w:val="00215802"/>
    <w:rsid w:val="00216CE8"/>
    <w:rsid w:val="00217825"/>
    <w:rsid w:val="00217B9C"/>
    <w:rsid w:val="00220232"/>
    <w:rsid w:val="00220888"/>
    <w:rsid w:val="002226A3"/>
    <w:rsid w:val="00223679"/>
    <w:rsid w:val="00226FE5"/>
    <w:rsid w:val="002306E8"/>
    <w:rsid w:val="00234364"/>
    <w:rsid w:val="00240273"/>
    <w:rsid w:val="00241951"/>
    <w:rsid w:val="00244898"/>
    <w:rsid w:val="00246660"/>
    <w:rsid w:val="002466B3"/>
    <w:rsid w:val="00246850"/>
    <w:rsid w:val="00246CAC"/>
    <w:rsid w:val="00250137"/>
    <w:rsid w:val="00250CE7"/>
    <w:rsid w:val="00252903"/>
    <w:rsid w:val="0025496F"/>
    <w:rsid w:val="00254A7F"/>
    <w:rsid w:val="00255987"/>
    <w:rsid w:val="002623AC"/>
    <w:rsid w:val="00264F40"/>
    <w:rsid w:val="00264FD8"/>
    <w:rsid w:val="00280E00"/>
    <w:rsid w:val="0028157F"/>
    <w:rsid w:val="00284106"/>
    <w:rsid w:val="002903A7"/>
    <w:rsid w:val="00290FE7"/>
    <w:rsid w:val="00292BBF"/>
    <w:rsid w:val="00294ED6"/>
    <w:rsid w:val="00297EAB"/>
    <w:rsid w:val="002A1274"/>
    <w:rsid w:val="002A7362"/>
    <w:rsid w:val="002B0A1D"/>
    <w:rsid w:val="002B292E"/>
    <w:rsid w:val="002B62CE"/>
    <w:rsid w:val="002B78D2"/>
    <w:rsid w:val="002C07E8"/>
    <w:rsid w:val="002C2BEA"/>
    <w:rsid w:val="002C753E"/>
    <w:rsid w:val="002D0A24"/>
    <w:rsid w:val="002D2C47"/>
    <w:rsid w:val="002D535A"/>
    <w:rsid w:val="002E1169"/>
    <w:rsid w:val="002E31AA"/>
    <w:rsid w:val="002E3F35"/>
    <w:rsid w:val="002E5D20"/>
    <w:rsid w:val="002F30F8"/>
    <w:rsid w:val="002F3307"/>
    <w:rsid w:val="002F333E"/>
    <w:rsid w:val="002F4AB2"/>
    <w:rsid w:val="002F6531"/>
    <w:rsid w:val="00301FA1"/>
    <w:rsid w:val="00303D7C"/>
    <w:rsid w:val="00304449"/>
    <w:rsid w:val="00304637"/>
    <w:rsid w:val="00306674"/>
    <w:rsid w:val="00315906"/>
    <w:rsid w:val="00324F19"/>
    <w:rsid w:val="00327ABD"/>
    <w:rsid w:val="00331D7C"/>
    <w:rsid w:val="00334BF1"/>
    <w:rsid w:val="00335BD7"/>
    <w:rsid w:val="00336BEE"/>
    <w:rsid w:val="0034162D"/>
    <w:rsid w:val="00342276"/>
    <w:rsid w:val="00342A4E"/>
    <w:rsid w:val="003437B7"/>
    <w:rsid w:val="00345A90"/>
    <w:rsid w:val="003460A9"/>
    <w:rsid w:val="003533AB"/>
    <w:rsid w:val="003541E0"/>
    <w:rsid w:val="00354BD6"/>
    <w:rsid w:val="00354DAA"/>
    <w:rsid w:val="00357C3B"/>
    <w:rsid w:val="003600A9"/>
    <w:rsid w:val="00360A36"/>
    <w:rsid w:val="00361F8D"/>
    <w:rsid w:val="00362CC0"/>
    <w:rsid w:val="00363727"/>
    <w:rsid w:val="00365CD1"/>
    <w:rsid w:val="00365EE8"/>
    <w:rsid w:val="00366910"/>
    <w:rsid w:val="003670DB"/>
    <w:rsid w:val="00367A72"/>
    <w:rsid w:val="00374FB8"/>
    <w:rsid w:val="00382DD4"/>
    <w:rsid w:val="00382E81"/>
    <w:rsid w:val="00383A06"/>
    <w:rsid w:val="00384997"/>
    <w:rsid w:val="0038547D"/>
    <w:rsid w:val="003860AC"/>
    <w:rsid w:val="00386E50"/>
    <w:rsid w:val="00392294"/>
    <w:rsid w:val="00393D06"/>
    <w:rsid w:val="00394DA6"/>
    <w:rsid w:val="00395290"/>
    <w:rsid w:val="00395501"/>
    <w:rsid w:val="00397E7F"/>
    <w:rsid w:val="003A226A"/>
    <w:rsid w:val="003B0C53"/>
    <w:rsid w:val="003B1ABA"/>
    <w:rsid w:val="003B1EC9"/>
    <w:rsid w:val="003B39B1"/>
    <w:rsid w:val="003B3D1B"/>
    <w:rsid w:val="003B4036"/>
    <w:rsid w:val="003B5A66"/>
    <w:rsid w:val="003B6568"/>
    <w:rsid w:val="003B6991"/>
    <w:rsid w:val="003B74C5"/>
    <w:rsid w:val="003B7D22"/>
    <w:rsid w:val="003C034B"/>
    <w:rsid w:val="003C2809"/>
    <w:rsid w:val="003C3725"/>
    <w:rsid w:val="003C4C6A"/>
    <w:rsid w:val="003D1BE7"/>
    <w:rsid w:val="003D1DA1"/>
    <w:rsid w:val="003D225D"/>
    <w:rsid w:val="003D2702"/>
    <w:rsid w:val="003D400F"/>
    <w:rsid w:val="003D4E17"/>
    <w:rsid w:val="003D5B8D"/>
    <w:rsid w:val="003D5BFD"/>
    <w:rsid w:val="003D6AFE"/>
    <w:rsid w:val="003D6FFA"/>
    <w:rsid w:val="003E0027"/>
    <w:rsid w:val="003E0558"/>
    <w:rsid w:val="003E0680"/>
    <w:rsid w:val="003E2F59"/>
    <w:rsid w:val="003E4E19"/>
    <w:rsid w:val="003E5F06"/>
    <w:rsid w:val="003E6AEE"/>
    <w:rsid w:val="003F43A7"/>
    <w:rsid w:val="003F4ED0"/>
    <w:rsid w:val="003F5991"/>
    <w:rsid w:val="003F6920"/>
    <w:rsid w:val="003F693B"/>
    <w:rsid w:val="003F69C1"/>
    <w:rsid w:val="003F6B68"/>
    <w:rsid w:val="00400F96"/>
    <w:rsid w:val="004039C6"/>
    <w:rsid w:val="00403E40"/>
    <w:rsid w:val="00405112"/>
    <w:rsid w:val="00406310"/>
    <w:rsid w:val="0040751C"/>
    <w:rsid w:val="00410690"/>
    <w:rsid w:val="004116ED"/>
    <w:rsid w:val="0041216B"/>
    <w:rsid w:val="004121F7"/>
    <w:rsid w:val="004122B7"/>
    <w:rsid w:val="00421471"/>
    <w:rsid w:val="004214A6"/>
    <w:rsid w:val="00421BE8"/>
    <w:rsid w:val="00422CDF"/>
    <w:rsid w:val="0042302D"/>
    <w:rsid w:val="004236A8"/>
    <w:rsid w:val="00424457"/>
    <w:rsid w:val="004254EF"/>
    <w:rsid w:val="00425AA0"/>
    <w:rsid w:val="00425DF9"/>
    <w:rsid w:val="00434952"/>
    <w:rsid w:val="00435DB2"/>
    <w:rsid w:val="00440292"/>
    <w:rsid w:val="0044075A"/>
    <w:rsid w:val="004415D3"/>
    <w:rsid w:val="00443237"/>
    <w:rsid w:val="00444C81"/>
    <w:rsid w:val="00445F5D"/>
    <w:rsid w:val="00446950"/>
    <w:rsid w:val="004531DF"/>
    <w:rsid w:val="00454991"/>
    <w:rsid w:val="0045507F"/>
    <w:rsid w:val="004562E9"/>
    <w:rsid w:val="00456521"/>
    <w:rsid w:val="004619BB"/>
    <w:rsid w:val="0046202E"/>
    <w:rsid w:val="00463041"/>
    <w:rsid w:val="00464312"/>
    <w:rsid w:val="004671B0"/>
    <w:rsid w:val="00467951"/>
    <w:rsid w:val="00472709"/>
    <w:rsid w:val="00472988"/>
    <w:rsid w:val="0047314B"/>
    <w:rsid w:val="004734DE"/>
    <w:rsid w:val="00476BE0"/>
    <w:rsid w:val="0048494C"/>
    <w:rsid w:val="00484F5A"/>
    <w:rsid w:val="00485A1F"/>
    <w:rsid w:val="00486E0B"/>
    <w:rsid w:val="0048708C"/>
    <w:rsid w:val="00491816"/>
    <w:rsid w:val="00491891"/>
    <w:rsid w:val="00492B20"/>
    <w:rsid w:val="004949EE"/>
    <w:rsid w:val="00495E61"/>
    <w:rsid w:val="004A08B2"/>
    <w:rsid w:val="004A3564"/>
    <w:rsid w:val="004A5733"/>
    <w:rsid w:val="004A68CD"/>
    <w:rsid w:val="004A7538"/>
    <w:rsid w:val="004B00FD"/>
    <w:rsid w:val="004B0606"/>
    <w:rsid w:val="004B1905"/>
    <w:rsid w:val="004B3D07"/>
    <w:rsid w:val="004B5AD0"/>
    <w:rsid w:val="004C2F9F"/>
    <w:rsid w:val="004C4032"/>
    <w:rsid w:val="004C4F56"/>
    <w:rsid w:val="004C565F"/>
    <w:rsid w:val="004C6910"/>
    <w:rsid w:val="004D077B"/>
    <w:rsid w:val="004D1684"/>
    <w:rsid w:val="004D26B4"/>
    <w:rsid w:val="004D5ABE"/>
    <w:rsid w:val="004D6F8B"/>
    <w:rsid w:val="004D71C1"/>
    <w:rsid w:val="004D72D4"/>
    <w:rsid w:val="004E110F"/>
    <w:rsid w:val="004E2E64"/>
    <w:rsid w:val="004E41F1"/>
    <w:rsid w:val="004E6D67"/>
    <w:rsid w:val="004F0487"/>
    <w:rsid w:val="004F1FDB"/>
    <w:rsid w:val="004F35F8"/>
    <w:rsid w:val="004F49C5"/>
    <w:rsid w:val="004F618B"/>
    <w:rsid w:val="004F6F03"/>
    <w:rsid w:val="004F737D"/>
    <w:rsid w:val="004F7C1F"/>
    <w:rsid w:val="005005CA"/>
    <w:rsid w:val="005009A1"/>
    <w:rsid w:val="00502888"/>
    <w:rsid w:val="00502C90"/>
    <w:rsid w:val="00504387"/>
    <w:rsid w:val="0050526B"/>
    <w:rsid w:val="00505918"/>
    <w:rsid w:val="00510611"/>
    <w:rsid w:val="005108B1"/>
    <w:rsid w:val="00510BA3"/>
    <w:rsid w:val="00511300"/>
    <w:rsid w:val="005123B3"/>
    <w:rsid w:val="0051463F"/>
    <w:rsid w:val="00516438"/>
    <w:rsid w:val="00520486"/>
    <w:rsid w:val="00522FA5"/>
    <w:rsid w:val="00523446"/>
    <w:rsid w:val="00523B05"/>
    <w:rsid w:val="0052463D"/>
    <w:rsid w:val="005258AB"/>
    <w:rsid w:val="00527491"/>
    <w:rsid w:val="00527B6E"/>
    <w:rsid w:val="00530033"/>
    <w:rsid w:val="0053254F"/>
    <w:rsid w:val="00534100"/>
    <w:rsid w:val="005370C3"/>
    <w:rsid w:val="005371FD"/>
    <w:rsid w:val="005400AB"/>
    <w:rsid w:val="00542827"/>
    <w:rsid w:val="00543F2A"/>
    <w:rsid w:val="00546D4C"/>
    <w:rsid w:val="0054757F"/>
    <w:rsid w:val="005514C8"/>
    <w:rsid w:val="005519E7"/>
    <w:rsid w:val="005630F0"/>
    <w:rsid w:val="00565241"/>
    <w:rsid w:val="00570A00"/>
    <w:rsid w:val="005736AE"/>
    <w:rsid w:val="0057464F"/>
    <w:rsid w:val="00575063"/>
    <w:rsid w:val="00580224"/>
    <w:rsid w:val="00580F8D"/>
    <w:rsid w:val="00581E2D"/>
    <w:rsid w:val="00584A3E"/>
    <w:rsid w:val="00590F49"/>
    <w:rsid w:val="0059114E"/>
    <w:rsid w:val="005A0CE2"/>
    <w:rsid w:val="005A0FAB"/>
    <w:rsid w:val="005A3236"/>
    <w:rsid w:val="005A4D97"/>
    <w:rsid w:val="005B01DE"/>
    <w:rsid w:val="005B0864"/>
    <w:rsid w:val="005B0B2C"/>
    <w:rsid w:val="005B46A8"/>
    <w:rsid w:val="005B539E"/>
    <w:rsid w:val="005B5CEB"/>
    <w:rsid w:val="005B71C4"/>
    <w:rsid w:val="005B7855"/>
    <w:rsid w:val="005C1639"/>
    <w:rsid w:val="005C2ECA"/>
    <w:rsid w:val="005C312A"/>
    <w:rsid w:val="005C7487"/>
    <w:rsid w:val="005D1F8A"/>
    <w:rsid w:val="005D3629"/>
    <w:rsid w:val="005D5A7B"/>
    <w:rsid w:val="005D6214"/>
    <w:rsid w:val="005E4C14"/>
    <w:rsid w:val="005F0BEC"/>
    <w:rsid w:val="005F3CB5"/>
    <w:rsid w:val="005F4064"/>
    <w:rsid w:val="005F46EA"/>
    <w:rsid w:val="005F48CF"/>
    <w:rsid w:val="005F571B"/>
    <w:rsid w:val="005F6016"/>
    <w:rsid w:val="005F6C1F"/>
    <w:rsid w:val="005F7C9E"/>
    <w:rsid w:val="00600C97"/>
    <w:rsid w:val="0060240E"/>
    <w:rsid w:val="00604591"/>
    <w:rsid w:val="006057C0"/>
    <w:rsid w:val="00605811"/>
    <w:rsid w:val="00606326"/>
    <w:rsid w:val="00613E3B"/>
    <w:rsid w:val="00616128"/>
    <w:rsid w:val="00620E55"/>
    <w:rsid w:val="006224F9"/>
    <w:rsid w:val="006236A8"/>
    <w:rsid w:val="0062520C"/>
    <w:rsid w:val="00626240"/>
    <w:rsid w:val="006306FB"/>
    <w:rsid w:val="00632EF9"/>
    <w:rsid w:val="006330B4"/>
    <w:rsid w:val="0063493A"/>
    <w:rsid w:val="00636722"/>
    <w:rsid w:val="00637152"/>
    <w:rsid w:val="00640F8D"/>
    <w:rsid w:val="00646CFA"/>
    <w:rsid w:val="0065260A"/>
    <w:rsid w:val="00654D61"/>
    <w:rsid w:val="00656B7F"/>
    <w:rsid w:val="0065709C"/>
    <w:rsid w:val="0065771E"/>
    <w:rsid w:val="0066031C"/>
    <w:rsid w:val="00660DC8"/>
    <w:rsid w:val="00665382"/>
    <w:rsid w:val="006655E7"/>
    <w:rsid w:val="00671CA5"/>
    <w:rsid w:val="00674458"/>
    <w:rsid w:val="00674814"/>
    <w:rsid w:val="00675489"/>
    <w:rsid w:val="006764AD"/>
    <w:rsid w:val="00676FB4"/>
    <w:rsid w:val="00677801"/>
    <w:rsid w:val="00680508"/>
    <w:rsid w:val="00681C71"/>
    <w:rsid w:val="0068208F"/>
    <w:rsid w:val="00683073"/>
    <w:rsid w:val="00683B5E"/>
    <w:rsid w:val="00685E6F"/>
    <w:rsid w:val="00687DB5"/>
    <w:rsid w:val="00691559"/>
    <w:rsid w:val="00693040"/>
    <w:rsid w:val="00696DF3"/>
    <w:rsid w:val="006A3F59"/>
    <w:rsid w:val="006A44FE"/>
    <w:rsid w:val="006A51CA"/>
    <w:rsid w:val="006A5A7C"/>
    <w:rsid w:val="006B237A"/>
    <w:rsid w:val="006B50CA"/>
    <w:rsid w:val="006B5CF9"/>
    <w:rsid w:val="006C0DD8"/>
    <w:rsid w:val="006C259E"/>
    <w:rsid w:val="006C446F"/>
    <w:rsid w:val="006C4AF6"/>
    <w:rsid w:val="006D5D8C"/>
    <w:rsid w:val="006D69A0"/>
    <w:rsid w:val="006D75DD"/>
    <w:rsid w:val="006E1E89"/>
    <w:rsid w:val="006E769A"/>
    <w:rsid w:val="006E7E37"/>
    <w:rsid w:val="006F020D"/>
    <w:rsid w:val="006F0B1D"/>
    <w:rsid w:val="006F0C81"/>
    <w:rsid w:val="006F190B"/>
    <w:rsid w:val="006F1CDC"/>
    <w:rsid w:val="006F56DD"/>
    <w:rsid w:val="006F634A"/>
    <w:rsid w:val="006F7C3D"/>
    <w:rsid w:val="00701E97"/>
    <w:rsid w:val="00703BFD"/>
    <w:rsid w:val="00705F89"/>
    <w:rsid w:val="0070718A"/>
    <w:rsid w:val="007109FA"/>
    <w:rsid w:val="00711323"/>
    <w:rsid w:val="00713748"/>
    <w:rsid w:val="00715A85"/>
    <w:rsid w:val="007231F1"/>
    <w:rsid w:val="00725888"/>
    <w:rsid w:val="00726F71"/>
    <w:rsid w:val="00730004"/>
    <w:rsid w:val="00732535"/>
    <w:rsid w:val="00732C00"/>
    <w:rsid w:val="0073356E"/>
    <w:rsid w:val="00734722"/>
    <w:rsid w:val="0073496C"/>
    <w:rsid w:val="007372BF"/>
    <w:rsid w:val="00741CA6"/>
    <w:rsid w:val="00744974"/>
    <w:rsid w:val="00744CE6"/>
    <w:rsid w:val="00745443"/>
    <w:rsid w:val="0074620F"/>
    <w:rsid w:val="00750F68"/>
    <w:rsid w:val="00751217"/>
    <w:rsid w:val="00752676"/>
    <w:rsid w:val="0075361E"/>
    <w:rsid w:val="00755B2B"/>
    <w:rsid w:val="0076175C"/>
    <w:rsid w:val="00762772"/>
    <w:rsid w:val="00767692"/>
    <w:rsid w:val="00767A2F"/>
    <w:rsid w:val="00767D3C"/>
    <w:rsid w:val="007706BB"/>
    <w:rsid w:val="00772A55"/>
    <w:rsid w:val="00772E16"/>
    <w:rsid w:val="00773C25"/>
    <w:rsid w:val="00774E39"/>
    <w:rsid w:val="00774F4A"/>
    <w:rsid w:val="007753A7"/>
    <w:rsid w:val="00777555"/>
    <w:rsid w:val="00780415"/>
    <w:rsid w:val="00783028"/>
    <w:rsid w:val="00784551"/>
    <w:rsid w:val="0078488E"/>
    <w:rsid w:val="007855DB"/>
    <w:rsid w:val="00786F92"/>
    <w:rsid w:val="00790134"/>
    <w:rsid w:val="00792990"/>
    <w:rsid w:val="0079744F"/>
    <w:rsid w:val="007A0308"/>
    <w:rsid w:val="007A0C30"/>
    <w:rsid w:val="007A2034"/>
    <w:rsid w:val="007A3443"/>
    <w:rsid w:val="007A36EE"/>
    <w:rsid w:val="007A4CEC"/>
    <w:rsid w:val="007A59E4"/>
    <w:rsid w:val="007B12EC"/>
    <w:rsid w:val="007B1713"/>
    <w:rsid w:val="007B1D93"/>
    <w:rsid w:val="007B1E7E"/>
    <w:rsid w:val="007B3131"/>
    <w:rsid w:val="007B3BC2"/>
    <w:rsid w:val="007B6842"/>
    <w:rsid w:val="007B7A57"/>
    <w:rsid w:val="007C1BD8"/>
    <w:rsid w:val="007C4E4D"/>
    <w:rsid w:val="007C61E2"/>
    <w:rsid w:val="007D0576"/>
    <w:rsid w:val="007D069B"/>
    <w:rsid w:val="007D09DA"/>
    <w:rsid w:val="007D1C08"/>
    <w:rsid w:val="007D2305"/>
    <w:rsid w:val="007D612C"/>
    <w:rsid w:val="007D6873"/>
    <w:rsid w:val="007E07E1"/>
    <w:rsid w:val="007E19D0"/>
    <w:rsid w:val="007E367E"/>
    <w:rsid w:val="007F2E06"/>
    <w:rsid w:val="007F53B7"/>
    <w:rsid w:val="007F5493"/>
    <w:rsid w:val="007F6399"/>
    <w:rsid w:val="007F6F7A"/>
    <w:rsid w:val="007F7A18"/>
    <w:rsid w:val="00800A86"/>
    <w:rsid w:val="0080166C"/>
    <w:rsid w:val="00802D0F"/>
    <w:rsid w:val="00804383"/>
    <w:rsid w:val="00806557"/>
    <w:rsid w:val="00811D0F"/>
    <w:rsid w:val="008166F2"/>
    <w:rsid w:val="00823E5A"/>
    <w:rsid w:val="00826BCF"/>
    <w:rsid w:val="0082756F"/>
    <w:rsid w:val="00827822"/>
    <w:rsid w:val="00831C61"/>
    <w:rsid w:val="00832743"/>
    <w:rsid w:val="008349C3"/>
    <w:rsid w:val="00837AD7"/>
    <w:rsid w:val="008406AD"/>
    <w:rsid w:val="008429D6"/>
    <w:rsid w:val="00842C9D"/>
    <w:rsid w:val="00842EB7"/>
    <w:rsid w:val="00844502"/>
    <w:rsid w:val="00844874"/>
    <w:rsid w:val="008449DC"/>
    <w:rsid w:val="00844B07"/>
    <w:rsid w:val="00844BC2"/>
    <w:rsid w:val="00844C5A"/>
    <w:rsid w:val="00844ECD"/>
    <w:rsid w:val="0084700F"/>
    <w:rsid w:val="0085071B"/>
    <w:rsid w:val="00853E00"/>
    <w:rsid w:val="008561BB"/>
    <w:rsid w:val="00857FD5"/>
    <w:rsid w:val="00862651"/>
    <w:rsid w:val="00862AF7"/>
    <w:rsid w:val="008641D1"/>
    <w:rsid w:val="00864C3E"/>
    <w:rsid w:val="008655E4"/>
    <w:rsid w:val="008718F5"/>
    <w:rsid w:val="008731DB"/>
    <w:rsid w:val="008738B5"/>
    <w:rsid w:val="008745A7"/>
    <w:rsid w:val="008758B4"/>
    <w:rsid w:val="00875C50"/>
    <w:rsid w:val="0087725A"/>
    <w:rsid w:val="0087787A"/>
    <w:rsid w:val="0088377E"/>
    <w:rsid w:val="00885174"/>
    <w:rsid w:val="008851CF"/>
    <w:rsid w:val="00885366"/>
    <w:rsid w:val="0088560A"/>
    <w:rsid w:val="0088596C"/>
    <w:rsid w:val="00885B02"/>
    <w:rsid w:val="008875CD"/>
    <w:rsid w:val="00893089"/>
    <w:rsid w:val="00895304"/>
    <w:rsid w:val="00895736"/>
    <w:rsid w:val="008A057E"/>
    <w:rsid w:val="008A362A"/>
    <w:rsid w:val="008A5303"/>
    <w:rsid w:val="008A58FE"/>
    <w:rsid w:val="008A5EC6"/>
    <w:rsid w:val="008A7BF8"/>
    <w:rsid w:val="008A7E40"/>
    <w:rsid w:val="008B08E4"/>
    <w:rsid w:val="008B1FFF"/>
    <w:rsid w:val="008B2EBA"/>
    <w:rsid w:val="008C07A8"/>
    <w:rsid w:val="008C0DC3"/>
    <w:rsid w:val="008C1B44"/>
    <w:rsid w:val="008C2CAA"/>
    <w:rsid w:val="008C3085"/>
    <w:rsid w:val="008C38CA"/>
    <w:rsid w:val="008C591A"/>
    <w:rsid w:val="008C5CDF"/>
    <w:rsid w:val="008C71AF"/>
    <w:rsid w:val="008C7385"/>
    <w:rsid w:val="008D0529"/>
    <w:rsid w:val="008D0F96"/>
    <w:rsid w:val="008D34EA"/>
    <w:rsid w:val="008E15D1"/>
    <w:rsid w:val="008E2581"/>
    <w:rsid w:val="008E30C0"/>
    <w:rsid w:val="008E48ED"/>
    <w:rsid w:val="008E6708"/>
    <w:rsid w:val="008F0256"/>
    <w:rsid w:val="008F0A17"/>
    <w:rsid w:val="008F19D3"/>
    <w:rsid w:val="008F2490"/>
    <w:rsid w:val="008F4504"/>
    <w:rsid w:val="008F51AF"/>
    <w:rsid w:val="008F535B"/>
    <w:rsid w:val="008F5947"/>
    <w:rsid w:val="008F64AD"/>
    <w:rsid w:val="008F6CF6"/>
    <w:rsid w:val="008F7899"/>
    <w:rsid w:val="009006AB"/>
    <w:rsid w:val="00900D25"/>
    <w:rsid w:val="00901F69"/>
    <w:rsid w:val="009024A1"/>
    <w:rsid w:val="00902A7E"/>
    <w:rsid w:val="009059B2"/>
    <w:rsid w:val="0091092D"/>
    <w:rsid w:val="00911D88"/>
    <w:rsid w:val="00914C6A"/>
    <w:rsid w:val="00914DF6"/>
    <w:rsid w:val="00915906"/>
    <w:rsid w:val="00916FD0"/>
    <w:rsid w:val="00924403"/>
    <w:rsid w:val="0093306A"/>
    <w:rsid w:val="0093465D"/>
    <w:rsid w:val="00935F64"/>
    <w:rsid w:val="00936C4D"/>
    <w:rsid w:val="00942907"/>
    <w:rsid w:val="00943966"/>
    <w:rsid w:val="00943DE3"/>
    <w:rsid w:val="0094489F"/>
    <w:rsid w:val="00945168"/>
    <w:rsid w:val="00951521"/>
    <w:rsid w:val="00952156"/>
    <w:rsid w:val="00957AB0"/>
    <w:rsid w:val="00957D34"/>
    <w:rsid w:val="009603F6"/>
    <w:rsid w:val="00963948"/>
    <w:rsid w:val="0096557F"/>
    <w:rsid w:val="00965CC3"/>
    <w:rsid w:val="00967259"/>
    <w:rsid w:val="009676C6"/>
    <w:rsid w:val="009704BF"/>
    <w:rsid w:val="00971765"/>
    <w:rsid w:val="00971B25"/>
    <w:rsid w:val="00972728"/>
    <w:rsid w:val="00973034"/>
    <w:rsid w:val="00974BDC"/>
    <w:rsid w:val="009767D4"/>
    <w:rsid w:val="00977491"/>
    <w:rsid w:val="0097790A"/>
    <w:rsid w:val="009814D8"/>
    <w:rsid w:val="0098201E"/>
    <w:rsid w:val="00982E88"/>
    <w:rsid w:val="00984204"/>
    <w:rsid w:val="00984244"/>
    <w:rsid w:val="0098598A"/>
    <w:rsid w:val="0098714D"/>
    <w:rsid w:val="00990F73"/>
    <w:rsid w:val="00994DE8"/>
    <w:rsid w:val="00994E84"/>
    <w:rsid w:val="009955A4"/>
    <w:rsid w:val="00995D4D"/>
    <w:rsid w:val="009969DB"/>
    <w:rsid w:val="009A0307"/>
    <w:rsid w:val="009A3F04"/>
    <w:rsid w:val="009A4660"/>
    <w:rsid w:val="009A76E4"/>
    <w:rsid w:val="009B1EEB"/>
    <w:rsid w:val="009B6995"/>
    <w:rsid w:val="009B76FC"/>
    <w:rsid w:val="009C0192"/>
    <w:rsid w:val="009C3466"/>
    <w:rsid w:val="009C447B"/>
    <w:rsid w:val="009C4DC4"/>
    <w:rsid w:val="009C5227"/>
    <w:rsid w:val="009C591B"/>
    <w:rsid w:val="009C5F1B"/>
    <w:rsid w:val="009C73B2"/>
    <w:rsid w:val="009D0055"/>
    <w:rsid w:val="009D1370"/>
    <w:rsid w:val="009D5296"/>
    <w:rsid w:val="009D6A06"/>
    <w:rsid w:val="009D725F"/>
    <w:rsid w:val="009E2C44"/>
    <w:rsid w:val="009E312F"/>
    <w:rsid w:val="009E3686"/>
    <w:rsid w:val="009E36F1"/>
    <w:rsid w:val="009E567A"/>
    <w:rsid w:val="009E6CDB"/>
    <w:rsid w:val="009F0D0C"/>
    <w:rsid w:val="009F2816"/>
    <w:rsid w:val="009F3834"/>
    <w:rsid w:val="009F3CAD"/>
    <w:rsid w:val="009F4FA8"/>
    <w:rsid w:val="009F510F"/>
    <w:rsid w:val="009F5E63"/>
    <w:rsid w:val="009F79E6"/>
    <w:rsid w:val="00A0056B"/>
    <w:rsid w:val="00A0152D"/>
    <w:rsid w:val="00A1126A"/>
    <w:rsid w:val="00A11D7F"/>
    <w:rsid w:val="00A12974"/>
    <w:rsid w:val="00A1354A"/>
    <w:rsid w:val="00A166D9"/>
    <w:rsid w:val="00A16AF5"/>
    <w:rsid w:val="00A174DA"/>
    <w:rsid w:val="00A17EFA"/>
    <w:rsid w:val="00A25F6E"/>
    <w:rsid w:val="00A26B97"/>
    <w:rsid w:val="00A26BE1"/>
    <w:rsid w:val="00A3047A"/>
    <w:rsid w:val="00A31CCF"/>
    <w:rsid w:val="00A32479"/>
    <w:rsid w:val="00A33304"/>
    <w:rsid w:val="00A34D85"/>
    <w:rsid w:val="00A3568E"/>
    <w:rsid w:val="00A36898"/>
    <w:rsid w:val="00A4115E"/>
    <w:rsid w:val="00A41C95"/>
    <w:rsid w:val="00A42F5E"/>
    <w:rsid w:val="00A43ACB"/>
    <w:rsid w:val="00A44035"/>
    <w:rsid w:val="00A4450B"/>
    <w:rsid w:val="00A44D11"/>
    <w:rsid w:val="00A4510D"/>
    <w:rsid w:val="00A46FEF"/>
    <w:rsid w:val="00A47D4F"/>
    <w:rsid w:val="00A50811"/>
    <w:rsid w:val="00A516C6"/>
    <w:rsid w:val="00A5331C"/>
    <w:rsid w:val="00A54CA1"/>
    <w:rsid w:val="00A55880"/>
    <w:rsid w:val="00A56F4F"/>
    <w:rsid w:val="00A57BA8"/>
    <w:rsid w:val="00A60384"/>
    <w:rsid w:val="00A63E71"/>
    <w:rsid w:val="00A660E5"/>
    <w:rsid w:val="00A67CA6"/>
    <w:rsid w:val="00A70710"/>
    <w:rsid w:val="00A739B5"/>
    <w:rsid w:val="00A7607C"/>
    <w:rsid w:val="00A80B65"/>
    <w:rsid w:val="00A812CF"/>
    <w:rsid w:val="00A82CD0"/>
    <w:rsid w:val="00A83E74"/>
    <w:rsid w:val="00A841C1"/>
    <w:rsid w:val="00A864E7"/>
    <w:rsid w:val="00A8788E"/>
    <w:rsid w:val="00A90699"/>
    <w:rsid w:val="00A90719"/>
    <w:rsid w:val="00A91BD2"/>
    <w:rsid w:val="00A9295B"/>
    <w:rsid w:val="00A94B93"/>
    <w:rsid w:val="00A96240"/>
    <w:rsid w:val="00AA4868"/>
    <w:rsid w:val="00AA5A48"/>
    <w:rsid w:val="00AB04E9"/>
    <w:rsid w:val="00AB247E"/>
    <w:rsid w:val="00AB4A81"/>
    <w:rsid w:val="00AB6304"/>
    <w:rsid w:val="00AB64EA"/>
    <w:rsid w:val="00AC08BA"/>
    <w:rsid w:val="00AC47DA"/>
    <w:rsid w:val="00AC4E5E"/>
    <w:rsid w:val="00AD2332"/>
    <w:rsid w:val="00AD3932"/>
    <w:rsid w:val="00AD3C58"/>
    <w:rsid w:val="00AD493E"/>
    <w:rsid w:val="00AD57E5"/>
    <w:rsid w:val="00AD69D4"/>
    <w:rsid w:val="00AD7B4D"/>
    <w:rsid w:val="00AE4B66"/>
    <w:rsid w:val="00AE4F81"/>
    <w:rsid w:val="00AE53A6"/>
    <w:rsid w:val="00AE7AFA"/>
    <w:rsid w:val="00AF2269"/>
    <w:rsid w:val="00AF2393"/>
    <w:rsid w:val="00AF427C"/>
    <w:rsid w:val="00AF501D"/>
    <w:rsid w:val="00B01093"/>
    <w:rsid w:val="00B051E0"/>
    <w:rsid w:val="00B12EA6"/>
    <w:rsid w:val="00B132B6"/>
    <w:rsid w:val="00B13DB2"/>
    <w:rsid w:val="00B15D61"/>
    <w:rsid w:val="00B17317"/>
    <w:rsid w:val="00B2069B"/>
    <w:rsid w:val="00B20F3F"/>
    <w:rsid w:val="00B23373"/>
    <w:rsid w:val="00B25749"/>
    <w:rsid w:val="00B2620D"/>
    <w:rsid w:val="00B30C1C"/>
    <w:rsid w:val="00B339B0"/>
    <w:rsid w:val="00B3785F"/>
    <w:rsid w:val="00B43FBC"/>
    <w:rsid w:val="00B44B09"/>
    <w:rsid w:val="00B467B5"/>
    <w:rsid w:val="00B4699A"/>
    <w:rsid w:val="00B551B4"/>
    <w:rsid w:val="00B55C27"/>
    <w:rsid w:val="00B64C73"/>
    <w:rsid w:val="00B67EED"/>
    <w:rsid w:val="00B71E78"/>
    <w:rsid w:val="00B71FBA"/>
    <w:rsid w:val="00B7356A"/>
    <w:rsid w:val="00B741C9"/>
    <w:rsid w:val="00B74BF0"/>
    <w:rsid w:val="00B7508A"/>
    <w:rsid w:val="00B807D3"/>
    <w:rsid w:val="00B81695"/>
    <w:rsid w:val="00B81992"/>
    <w:rsid w:val="00B84676"/>
    <w:rsid w:val="00B84761"/>
    <w:rsid w:val="00B84B86"/>
    <w:rsid w:val="00B858D6"/>
    <w:rsid w:val="00B85908"/>
    <w:rsid w:val="00B91202"/>
    <w:rsid w:val="00B91A17"/>
    <w:rsid w:val="00B9355C"/>
    <w:rsid w:val="00B93E1A"/>
    <w:rsid w:val="00B94E55"/>
    <w:rsid w:val="00B9650B"/>
    <w:rsid w:val="00BA004F"/>
    <w:rsid w:val="00BA06A1"/>
    <w:rsid w:val="00BA27B1"/>
    <w:rsid w:val="00BA2D0C"/>
    <w:rsid w:val="00BA4211"/>
    <w:rsid w:val="00BA6100"/>
    <w:rsid w:val="00BA7CBF"/>
    <w:rsid w:val="00BB0536"/>
    <w:rsid w:val="00BB2DB0"/>
    <w:rsid w:val="00BB30BF"/>
    <w:rsid w:val="00BB325D"/>
    <w:rsid w:val="00BB371D"/>
    <w:rsid w:val="00BC0611"/>
    <w:rsid w:val="00BC15BE"/>
    <w:rsid w:val="00BC1D2B"/>
    <w:rsid w:val="00BC35D5"/>
    <w:rsid w:val="00BC3BED"/>
    <w:rsid w:val="00BC4643"/>
    <w:rsid w:val="00BC4748"/>
    <w:rsid w:val="00BC58DF"/>
    <w:rsid w:val="00BC635E"/>
    <w:rsid w:val="00BC705C"/>
    <w:rsid w:val="00BC7670"/>
    <w:rsid w:val="00BD0747"/>
    <w:rsid w:val="00BD13DB"/>
    <w:rsid w:val="00BD2261"/>
    <w:rsid w:val="00BD5910"/>
    <w:rsid w:val="00BD5D20"/>
    <w:rsid w:val="00BD711E"/>
    <w:rsid w:val="00BD725F"/>
    <w:rsid w:val="00BE1FC8"/>
    <w:rsid w:val="00BE5A31"/>
    <w:rsid w:val="00BF3362"/>
    <w:rsid w:val="00BF4A81"/>
    <w:rsid w:val="00BF5FC5"/>
    <w:rsid w:val="00C012D7"/>
    <w:rsid w:val="00C01FBB"/>
    <w:rsid w:val="00C0280F"/>
    <w:rsid w:val="00C03398"/>
    <w:rsid w:val="00C0559C"/>
    <w:rsid w:val="00C05716"/>
    <w:rsid w:val="00C06280"/>
    <w:rsid w:val="00C1199F"/>
    <w:rsid w:val="00C11F4A"/>
    <w:rsid w:val="00C12BC6"/>
    <w:rsid w:val="00C134FF"/>
    <w:rsid w:val="00C16194"/>
    <w:rsid w:val="00C165C8"/>
    <w:rsid w:val="00C16FA7"/>
    <w:rsid w:val="00C17217"/>
    <w:rsid w:val="00C201A3"/>
    <w:rsid w:val="00C26996"/>
    <w:rsid w:val="00C31BBE"/>
    <w:rsid w:val="00C32079"/>
    <w:rsid w:val="00C330FC"/>
    <w:rsid w:val="00C37653"/>
    <w:rsid w:val="00C409B9"/>
    <w:rsid w:val="00C4297C"/>
    <w:rsid w:val="00C43EE1"/>
    <w:rsid w:val="00C46263"/>
    <w:rsid w:val="00C478BC"/>
    <w:rsid w:val="00C50239"/>
    <w:rsid w:val="00C54C22"/>
    <w:rsid w:val="00C54E2A"/>
    <w:rsid w:val="00C55084"/>
    <w:rsid w:val="00C60A45"/>
    <w:rsid w:val="00C624C7"/>
    <w:rsid w:val="00C64159"/>
    <w:rsid w:val="00C64160"/>
    <w:rsid w:val="00C6491E"/>
    <w:rsid w:val="00C66F69"/>
    <w:rsid w:val="00C67F6C"/>
    <w:rsid w:val="00C73430"/>
    <w:rsid w:val="00C7502B"/>
    <w:rsid w:val="00C75AB5"/>
    <w:rsid w:val="00C76953"/>
    <w:rsid w:val="00C77046"/>
    <w:rsid w:val="00C80748"/>
    <w:rsid w:val="00C832F5"/>
    <w:rsid w:val="00C837F1"/>
    <w:rsid w:val="00C84759"/>
    <w:rsid w:val="00C86AB6"/>
    <w:rsid w:val="00C90E13"/>
    <w:rsid w:val="00CA06DF"/>
    <w:rsid w:val="00CA1D4A"/>
    <w:rsid w:val="00CA1EC2"/>
    <w:rsid w:val="00CA2C74"/>
    <w:rsid w:val="00CA3070"/>
    <w:rsid w:val="00CA6282"/>
    <w:rsid w:val="00CA6C64"/>
    <w:rsid w:val="00CB076E"/>
    <w:rsid w:val="00CB263B"/>
    <w:rsid w:val="00CB3990"/>
    <w:rsid w:val="00CB7258"/>
    <w:rsid w:val="00CB7709"/>
    <w:rsid w:val="00CC0F63"/>
    <w:rsid w:val="00CC549E"/>
    <w:rsid w:val="00CC5EF0"/>
    <w:rsid w:val="00CC683F"/>
    <w:rsid w:val="00CC6C50"/>
    <w:rsid w:val="00CC764A"/>
    <w:rsid w:val="00CD001C"/>
    <w:rsid w:val="00CD0C1A"/>
    <w:rsid w:val="00CD0C88"/>
    <w:rsid w:val="00CD1825"/>
    <w:rsid w:val="00CD2086"/>
    <w:rsid w:val="00CD2807"/>
    <w:rsid w:val="00CD2CFD"/>
    <w:rsid w:val="00CD31E1"/>
    <w:rsid w:val="00CD4286"/>
    <w:rsid w:val="00CD5533"/>
    <w:rsid w:val="00CE0816"/>
    <w:rsid w:val="00CE11BF"/>
    <w:rsid w:val="00CE2EE9"/>
    <w:rsid w:val="00CE3337"/>
    <w:rsid w:val="00CE3E03"/>
    <w:rsid w:val="00CE4735"/>
    <w:rsid w:val="00CE583A"/>
    <w:rsid w:val="00CE73AE"/>
    <w:rsid w:val="00CF0D26"/>
    <w:rsid w:val="00CF36D8"/>
    <w:rsid w:val="00CF38D3"/>
    <w:rsid w:val="00CF4021"/>
    <w:rsid w:val="00CF5805"/>
    <w:rsid w:val="00D01AEF"/>
    <w:rsid w:val="00D03FC1"/>
    <w:rsid w:val="00D04021"/>
    <w:rsid w:val="00D06E8F"/>
    <w:rsid w:val="00D10F35"/>
    <w:rsid w:val="00D123C7"/>
    <w:rsid w:val="00D13A9D"/>
    <w:rsid w:val="00D13B9B"/>
    <w:rsid w:val="00D1499A"/>
    <w:rsid w:val="00D162F8"/>
    <w:rsid w:val="00D2050A"/>
    <w:rsid w:val="00D21515"/>
    <w:rsid w:val="00D22B96"/>
    <w:rsid w:val="00D23130"/>
    <w:rsid w:val="00D23733"/>
    <w:rsid w:val="00D23A76"/>
    <w:rsid w:val="00D26B28"/>
    <w:rsid w:val="00D27604"/>
    <w:rsid w:val="00D30A4A"/>
    <w:rsid w:val="00D30B8F"/>
    <w:rsid w:val="00D42A74"/>
    <w:rsid w:val="00D42DAF"/>
    <w:rsid w:val="00D43B1A"/>
    <w:rsid w:val="00D47F60"/>
    <w:rsid w:val="00D54698"/>
    <w:rsid w:val="00D54911"/>
    <w:rsid w:val="00D605F5"/>
    <w:rsid w:val="00D606E3"/>
    <w:rsid w:val="00D61A52"/>
    <w:rsid w:val="00D630E4"/>
    <w:rsid w:val="00D66768"/>
    <w:rsid w:val="00D672CF"/>
    <w:rsid w:val="00D67AEF"/>
    <w:rsid w:val="00D70B1A"/>
    <w:rsid w:val="00D80FEC"/>
    <w:rsid w:val="00D84833"/>
    <w:rsid w:val="00D84892"/>
    <w:rsid w:val="00D84D53"/>
    <w:rsid w:val="00D84E30"/>
    <w:rsid w:val="00D85CC3"/>
    <w:rsid w:val="00D86214"/>
    <w:rsid w:val="00D90D82"/>
    <w:rsid w:val="00D910F0"/>
    <w:rsid w:val="00D92B5C"/>
    <w:rsid w:val="00D93364"/>
    <w:rsid w:val="00D9450C"/>
    <w:rsid w:val="00D946C1"/>
    <w:rsid w:val="00D9586E"/>
    <w:rsid w:val="00DA2733"/>
    <w:rsid w:val="00DB1068"/>
    <w:rsid w:val="00DB1F26"/>
    <w:rsid w:val="00DB3FF0"/>
    <w:rsid w:val="00DB4041"/>
    <w:rsid w:val="00DB5CFD"/>
    <w:rsid w:val="00DB6CF4"/>
    <w:rsid w:val="00DB7EC7"/>
    <w:rsid w:val="00DC15C2"/>
    <w:rsid w:val="00DC1F94"/>
    <w:rsid w:val="00DC25D5"/>
    <w:rsid w:val="00DC2F19"/>
    <w:rsid w:val="00DC373B"/>
    <w:rsid w:val="00DC449A"/>
    <w:rsid w:val="00DC4B2B"/>
    <w:rsid w:val="00DC507F"/>
    <w:rsid w:val="00DC76FF"/>
    <w:rsid w:val="00DD35AC"/>
    <w:rsid w:val="00DD4E45"/>
    <w:rsid w:val="00DE2D99"/>
    <w:rsid w:val="00DE6C74"/>
    <w:rsid w:val="00DF2C3C"/>
    <w:rsid w:val="00DF397B"/>
    <w:rsid w:val="00DF4E1B"/>
    <w:rsid w:val="00DF7135"/>
    <w:rsid w:val="00DF7DF8"/>
    <w:rsid w:val="00E01A01"/>
    <w:rsid w:val="00E01E45"/>
    <w:rsid w:val="00E0463E"/>
    <w:rsid w:val="00E06B51"/>
    <w:rsid w:val="00E103D0"/>
    <w:rsid w:val="00E150BB"/>
    <w:rsid w:val="00E15706"/>
    <w:rsid w:val="00E17181"/>
    <w:rsid w:val="00E17414"/>
    <w:rsid w:val="00E1766A"/>
    <w:rsid w:val="00E17DBE"/>
    <w:rsid w:val="00E201EF"/>
    <w:rsid w:val="00E20F77"/>
    <w:rsid w:val="00E21689"/>
    <w:rsid w:val="00E21D21"/>
    <w:rsid w:val="00E21D2A"/>
    <w:rsid w:val="00E21F19"/>
    <w:rsid w:val="00E2224C"/>
    <w:rsid w:val="00E258AC"/>
    <w:rsid w:val="00E25EA9"/>
    <w:rsid w:val="00E27692"/>
    <w:rsid w:val="00E30CC1"/>
    <w:rsid w:val="00E31D83"/>
    <w:rsid w:val="00E33ED9"/>
    <w:rsid w:val="00E349FC"/>
    <w:rsid w:val="00E34AB8"/>
    <w:rsid w:val="00E35D22"/>
    <w:rsid w:val="00E362B3"/>
    <w:rsid w:val="00E37CEC"/>
    <w:rsid w:val="00E41468"/>
    <w:rsid w:val="00E41825"/>
    <w:rsid w:val="00E41B0E"/>
    <w:rsid w:val="00E41CBC"/>
    <w:rsid w:val="00E440C5"/>
    <w:rsid w:val="00E47853"/>
    <w:rsid w:val="00E506AD"/>
    <w:rsid w:val="00E52260"/>
    <w:rsid w:val="00E522C0"/>
    <w:rsid w:val="00E57039"/>
    <w:rsid w:val="00E573F3"/>
    <w:rsid w:val="00E629E3"/>
    <w:rsid w:val="00E637E2"/>
    <w:rsid w:val="00E64E6F"/>
    <w:rsid w:val="00E6709A"/>
    <w:rsid w:val="00E6743E"/>
    <w:rsid w:val="00E6790F"/>
    <w:rsid w:val="00E67C1F"/>
    <w:rsid w:val="00E7060C"/>
    <w:rsid w:val="00E71374"/>
    <w:rsid w:val="00E7465C"/>
    <w:rsid w:val="00E75CD2"/>
    <w:rsid w:val="00E77757"/>
    <w:rsid w:val="00E8144A"/>
    <w:rsid w:val="00E81B0D"/>
    <w:rsid w:val="00E81D1D"/>
    <w:rsid w:val="00E842C6"/>
    <w:rsid w:val="00E9161A"/>
    <w:rsid w:val="00E95C6A"/>
    <w:rsid w:val="00E96EB1"/>
    <w:rsid w:val="00EA1229"/>
    <w:rsid w:val="00EA4414"/>
    <w:rsid w:val="00EA4760"/>
    <w:rsid w:val="00EA5214"/>
    <w:rsid w:val="00EA54E9"/>
    <w:rsid w:val="00EB0477"/>
    <w:rsid w:val="00EB08B8"/>
    <w:rsid w:val="00EB1247"/>
    <w:rsid w:val="00EB1EF0"/>
    <w:rsid w:val="00EB2FDA"/>
    <w:rsid w:val="00EB4D48"/>
    <w:rsid w:val="00EB61A4"/>
    <w:rsid w:val="00EB65FF"/>
    <w:rsid w:val="00EB662C"/>
    <w:rsid w:val="00EB7013"/>
    <w:rsid w:val="00EB7809"/>
    <w:rsid w:val="00EB7E47"/>
    <w:rsid w:val="00EB7FCD"/>
    <w:rsid w:val="00EC060E"/>
    <w:rsid w:val="00EC0D85"/>
    <w:rsid w:val="00EC32AE"/>
    <w:rsid w:val="00EC45F4"/>
    <w:rsid w:val="00EC6A82"/>
    <w:rsid w:val="00ED0951"/>
    <w:rsid w:val="00ED1BCD"/>
    <w:rsid w:val="00ED2F3A"/>
    <w:rsid w:val="00ED2F5A"/>
    <w:rsid w:val="00ED4080"/>
    <w:rsid w:val="00ED6A07"/>
    <w:rsid w:val="00EE06DE"/>
    <w:rsid w:val="00EE1651"/>
    <w:rsid w:val="00EE1A6D"/>
    <w:rsid w:val="00EE4658"/>
    <w:rsid w:val="00EE5616"/>
    <w:rsid w:val="00EE6EB3"/>
    <w:rsid w:val="00EF6D4F"/>
    <w:rsid w:val="00EF7133"/>
    <w:rsid w:val="00EF7669"/>
    <w:rsid w:val="00F00ED2"/>
    <w:rsid w:val="00F0298F"/>
    <w:rsid w:val="00F030CB"/>
    <w:rsid w:val="00F05A8B"/>
    <w:rsid w:val="00F05C45"/>
    <w:rsid w:val="00F07A9E"/>
    <w:rsid w:val="00F07CF9"/>
    <w:rsid w:val="00F07F21"/>
    <w:rsid w:val="00F117A8"/>
    <w:rsid w:val="00F21568"/>
    <w:rsid w:val="00F22DB7"/>
    <w:rsid w:val="00F2344D"/>
    <w:rsid w:val="00F23C9D"/>
    <w:rsid w:val="00F24BE0"/>
    <w:rsid w:val="00F26FEF"/>
    <w:rsid w:val="00F30EFE"/>
    <w:rsid w:val="00F32FA8"/>
    <w:rsid w:val="00F37DDB"/>
    <w:rsid w:val="00F40F58"/>
    <w:rsid w:val="00F414C0"/>
    <w:rsid w:val="00F4155D"/>
    <w:rsid w:val="00F43AD6"/>
    <w:rsid w:val="00F454EF"/>
    <w:rsid w:val="00F5338D"/>
    <w:rsid w:val="00F53898"/>
    <w:rsid w:val="00F55751"/>
    <w:rsid w:val="00F567BC"/>
    <w:rsid w:val="00F613EA"/>
    <w:rsid w:val="00F62EA7"/>
    <w:rsid w:val="00F66FC5"/>
    <w:rsid w:val="00F67D97"/>
    <w:rsid w:val="00F7107C"/>
    <w:rsid w:val="00F72945"/>
    <w:rsid w:val="00F72F1E"/>
    <w:rsid w:val="00F73678"/>
    <w:rsid w:val="00F744A6"/>
    <w:rsid w:val="00F7500B"/>
    <w:rsid w:val="00F76222"/>
    <w:rsid w:val="00F76B6F"/>
    <w:rsid w:val="00F81F96"/>
    <w:rsid w:val="00F82190"/>
    <w:rsid w:val="00F830FB"/>
    <w:rsid w:val="00F83AD8"/>
    <w:rsid w:val="00F85AEA"/>
    <w:rsid w:val="00F9271A"/>
    <w:rsid w:val="00F93A1B"/>
    <w:rsid w:val="00F96692"/>
    <w:rsid w:val="00F96B8C"/>
    <w:rsid w:val="00FA1C7E"/>
    <w:rsid w:val="00FA3E57"/>
    <w:rsid w:val="00FA4F45"/>
    <w:rsid w:val="00FB160A"/>
    <w:rsid w:val="00FB2D81"/>
    <w:rsid w:val="00FB43C1"/>
    <w:rsid w:val="00FB49A6"/>
    <w:rsid w:val="00FB4D09"/>
    <w:rsid w:val="00FB5FE0"/>
    <w:rsid w:val="00FB7EAE"/>
    <w:rsid w:val="00FC223F"/>
    <w:rsid w:val="00FC3ED3"/>
    <w:rsid w:val="00FC49B9"/>
    <w:rsid w:val="00FC5DB7"/>
    <w:rsid w:val="00FD23B3"/>
    <w:rsid w:val="00FD370C"/>
    <w:rsid w:val="00FD469B"/>
    <w:rsid w:val="00FD4EF9"/>
    <w:rsid w:val="00FE1422"/>
    <w:rsid w:val="00FE4225"/>
    <w:rsid w:val="00FE581E"/>
    <w:rsid w:val="00FE5DBD"/>
    <w:rsid w:val="00FE6BF7"/>
    <w:rsid w:val="00FF14D1"/>
    <w:rsid w:val="00FF15AF"/>
    <w:rsid w:val="00FF2802"/>
    <w:rsid w:val="00FF4FAC"/>
    <w:rsid w:val="00FF6FE4"/>
    <w:rsid w:val="0CAA30E1"/>
    <w:rsid w:val="0D5B1207"/>
    <w:rsid w:val="0D75C4E3"/>
    <w:rsid w:val="0DF118C5"/>
    <w:rsid w:val="0E317955"/>
    <w:rsid w:val="14C8C0A7"/>
    <w:rsid w:val="160B2898"/>
    <w:rsid w:val="16E88663"/>
    <w:rsid w:val="1DBA6954"/>
    <w:rsid w:val="1E237A1F"/>
    <w:rsid w:val="21C720FD"/>
    <w:rsid w:val="23F7801F"/>
    <w:rsid w:val="249CF366"/>
    <w:rsid w:val="24C51CB0"/>
    <w:rsid w:val="268F821C"/>
    <w:rsid w:val="2AB8ABC0"/>
    <w:rsid w:val="2E079E55"/>
    <w:rsid w:val="2E7FF250"/>
    <w:rsid w:val="308449EB"/>
    <w:rsid w:val="31974778"/>
    <w:rsid w:val="339400C1"/>
    <w:rsid w:val="33F072E7"/>
    <w:rsid w:val="342B0CFA"/>
    <w:rsid w:val="34C36D0A"/>
    <w:rsid w:val="35C1E0E4"/>
    <w:rsid w:val="3618616E"/>
    <w:rsid w:val="3671DBD8"/>
    <w:rsid w:val="3689452A"/>
    <w:rsid w:val="42DE474E"/>
    <w:rsid w:val="45DFF234"/>
    <w:rsid w:val="470F48EC"/>
    <w:rsid w:val="4A5E0975"/>
    <w:rsid w:val="4BD2ABBC"/>
    <w:rsid w:val="5161BD6B"/>
    <w:rsid w:val="55DA940A"/>
    <w:rsid w:val="57AC2C21"/>
    <w:rsid w:val="57AED1C8"/>
    <w:rsid w:val="5C2D42C4"/>
    <w:rsid w:val="5F15292F"/>
    <w:rsid w:val="61BAE3A1"/>
    <w:rsid w:val="67013991"/>
    <w:rsid w:val="671940C3"/>
    <w:rsid w:val="680E90CB"/>
    <w:rsid w:val="69347A12"/>
    <w:rsid w:val="6B93504F"/>
    <w:rsid w:val="6D901B5A"/>
    <w:rsid w:val="730C2A89"/>
    <w:rsid w:val="7AF6D69D"/>
    <w:rsid w:val="7B7E0934"/>
    <w:rsid w:val="7C30A58B"/>
    <w:rsid w:val="7DB7EF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FD7A4"/>
  <w15:chartTrackingRefBased/>
  <w15:docId w15:val="{8FBE6EEC-0A70-40FF-911A-F831403E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160"/>
  </w:style>
  <w:style w:type="paragraph" w:styleId="Heading1">
    <w:name w:val="heading 1"/>
    <w:basedOn w:val="Normal"/>
    <w:next w:val="Normal"/>
    <w:link w:val="Heading1Char"/>
    <w:uiPriority w:val="9"/>
    <w:qFormat/>
    <w:rsid w:val="008448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448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224F9"/>
    <w:rPr>
      <w:sz w:val="16"/>
      <w:szCs w:val="16"/>
    </w:rPr>
  </w:style>
  <w:style w:type="paragraph" w:styleId="CommentText">
    <w:name w:val="annotation text"/>
    <w:basedOn w:val="Normal"/>
    <w:link w:val="CommentTextChar"/>
    <w:uiPriority w:val="99"/>
    <w:unhideWhenUsed/>
    <w:rsid w:val="006224F9"/>
    <w:pPr>
      <w:spacing w:line="240" w:lineRule="auto"/>
    </w:pPr>
    <w:rPr>
      <w:sz w:val="20"/>
      <w:szCs w:val="20"/>
    </w:rPr>
  </w:style>
  <w:style w:type="character" w:customStyle="1" w:styleId="CommentTextChar">
    <w:name w:val="Comment Text Char"/>
    <w:basedOn w:val="DefaultParagraphFont"/>
    <w:link w:val="CommentText"/>
    <w:uiPriority w:val="99"/>
    <w:rsid w:val="006224F9"/>
    <w:rPr>
      <w:sz w:val="20"/>
      <w:szCs w:val="20"/>
    </w:rPr>
  </w:style>
  <w:style w:type="paragraph" w:styleId="CommentSubject">
    <w:name w:val="annotation subject"/>
    <w:basedOn w:val="CommentText"/>
    <w:next w:val="CommentText"/>
    <w:link w:val="CommentSubjectChar"/>
    <w:uiPriority w:val="99"/>
    <w:semiHidden/>
    <w:unhideWhenUsed/>
    <w:rsid w:val="006224F9"/>
    <w:rPr>
      <w:b/>
      <w:bCs/>
    </w:rPr>
  </w:style>
  <w:style w:type="character" w:customStyle="1" w:styleId="CommentSubjectChar">
    <w:name w:val="Comment Subject Char"/>
    <w:basedOn w:val="CommentTextChar"/>
    <w:link w:val="CommentSubject"/>
    <w:uiPriority w:val="99"/>
    <w:semiHidden/>
    <w:rsid w:val="006224F9"/>
    <w:rPr>
      <w:b/>
      <w:bCs/>
      <w:sz w:val="20"/>
      <w:szCs w:val="20"/>
    </w:rPr>
  </w:style>
  <w:style w:type="paragraph" w:styleId="Revision">
    <w:name w:val="Revision"/>
    <w:hidden/>
    <w:uiPriority w:val="99"/>
    <w:semiHidden/>
    <w:rsid w:val="00B85908"/>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C54C22"/>
    <w:rPr>
      <w:color w:val="0563C1" w:themeColor="hyperlink"/>
      <w:u w:val="single"/>
    </w:rPr>
  </w:style>
  <w:style w:type="character" w:customStyle="1" w:styleId="UnresolvedMention1">
    <w:name w:val="Unresolved Mention1"/>
    <w:basedOn w:val="DefaultParagraphFont"/>
    <w:uiPriority w:val="99"/>
    <w:semiHidden/>
    <w:unhideWhenUsed/>
    <w:rsid w:val="00C54C22"/>
    <w:rPr>
      <w:color w:val="605E5C"/>
      <w:shd w:val="clear" w:color="auto" w:fill="E1DFDD"/>
    </w:rPr>
  </w:style>
  <w:style w:type="paragraph" w:styleId="Header">
    <w:name w:val="header"/>
    <w:basedOn w:val="Normal"/>
    <w:link w:val="HeaderChar"/>
    <w:uiPriority w:val="99"/>
    <w:unhideWhenUsed/>
    <w:rsid w:val="007F54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493"/>
  </w:style>
  <w:style w:type="paragraph" w:styleId="Footer">
    <w:name w:val="footer"/>
    <w:basedOn w:val="Normal"/>
    <w:link w:val="FooterChar"/>
    <w:uiPriority w:val="99"/>
    <w:unhideWhenUsed/>
    <w:rsid w:val="007F54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493"/>
  </w:style>
  <w:style w:type="paragraph" w:customStyle="1" w:styleId="Heading">
    <w:name w:val="Heading"/>
    <w:basedOn w:val="Heading1"/>
    <w:next w:val="Normal"/>
    <w:qFormat/>
    <w:rsid w:val="00250CE7"/>
    <w:pPr>
      <w:numPr>
        <w:numId w:val="1"/>
      </w:numPr>
      <w:spacing w:line="360" w:lineRule="auto"/>
    </w:pPr>
    <w:rPr>
      <w:rFonts w:ascii="Neue Haas Grotesk Text Pro" w:eastAsia="Calibri" w:hAnsi="Neue Haas Grotesk Text Pro" w:cs="Calibri"/>
      <w:b/>
      <w:bCs/>
      <w:color w:val="auto"/>
      <w:sz w:val="40"/>
    </w:rPr>
  </w:style>
  <w:style w:type="paragraph" w:customStyle="1" w:styleId="Style1">
    <w:name w:val="Style1"/>
    <w:basedOn w:val="Heading2"/>
    <w:qFormat/>
    <w:rsid w:val="00844874"/>
    <w:pPr>
      <w:spacing w:line="360" w:lineRule="auto"/>
    </w:pPr>
    <w:rPr>
      <w:rFonts w:ascii="Neue Haas Grotesk Text Pro" w:eastAsia="Calibri" w:hAnsi="Neue Haas Grotesk Text Pro" w:cs="Calibri"/>
      <w:b/>
      <w:bCs/>
      <w:color w:val="auto"/>
      <w:sz w:val="24"/>
    </w:rPr>
  </w:style>
  <w:style w:type="character" w:customStyle="1" w:styleId="Heading1Char">
    <w:name w:val="Heading 1 Char"/>
    <w:basedOn w:val="DefaultParagraphFont"/>
    <w:link w:val="Heading1"/>
    <w:uiPriority w:val="9"/>
    <w:rsid w:val="0084487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44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44874"/>
    <w:rPr>
      <w:rFonts w:asciiTheme="majorHAnsi" w:eastAsiaTheme="majorEastAsia" w:hAnsiTheme="majorHAnsi" w:cstheme="majorBidi"/>
      <w:color w:val="2F5496" w:themeColor="accent1" w:themeShade="BF"/>
      <w:sz w:val="26"/>
      <w:szCs w:val="26"/>
    </w:rPr>
  </w:style>
  <w:style w:type="paragraph" w:customStyle="1" w:styleId="Style2">
    <w:name w:val="Style2"/>
    <w:basedOn w:val="Normal"/>
    <w:qFormat/>
    <w:rsid w:val="00250CE7"/>
    <w:rPr>
      <w:rFonts w:ascii="Arial" w:eastAsia="Calibri" w:hAnsi="Arial" w:cs="Calibri"/>
    </w:rPr>
  </w:style>
  <w:style w:type="character" w:styleId="Emphasis">
    <w:name w:val="Emphasis"/>
    <w:basedOn w:val="DefaultParagraphFont"/>
    <w:uiPriority w:val="20"/>
    <w:qFormat/>
    <w:rsid w:val="00632EF9"/>
    <w:rPr>
      <w:i/>
      <w:iCs/>
    </w:rPr>
  </w:style>
  <w:style w:type="character" w:styleId="FollowedHyperlink">
    <w:name w:val="FollowedHyperlink"/>
    <w:basedOn w:val="DefaultParagraphFont"/>
    <w:uiPriority w:val="99"/>
    <w:semiHidden/>
    <w:unhideWhenUsed/>
    <w:rsid w:val="00CD0C1A"/>
    <w:rPr>
      <w:color w:val="954F72" w:themeColor="followedHyperlink"/>
      <w:u w:val="single"/>
    </w:rPr>
  </w:style>
  <w:style w:type="paragraph" w:styleId="NoSpacing">
    <w:name w:val="No Spacing"/>
    <w:uiPriority w:val="1"/>
    <w:qFormat/>
    <w:rsid w:val="001F4CA6"/>
    <w:pPr>
      <w:spacing w:after="0" w:line="240" w:lineRule="auto"/>
    </w:pPr>
  </w:style>
  <w:style w:type="table" w:styleId="TableGridLight">
    <w:name w:val="Grid Table Light"/>
    <w:basedOn w:val="TableNormal"/>
    <w:uiPriority w:val="40"/>
    <w:rsid w:val="00BA06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E522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2C0"/>
    <w:rPr>
      <w:rFonts w:ascii="Segoe UI" w:hAnsi="Segoe UI" w:cs="Segoe UI"/>
      <w:sz w:val="18"/>
      <w:szCs w:val="18"/>
    </w:rPr>
  </w:style>
  <w:style w:type="paragraph" w:styleId="FootnoteText">
    <w:name w:val="footnote text"/>
    <w:basedOn w:val="Normal"/>
    <w:link w:val="FootnoteTextChar"/>
    <w:uiPriority w:val="99"/>
    <w:semiHidden/>
    <w:unhideWhenUsed/>
    <w:rsid w:val="003D5B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5BFD"/>
    <w:rPr>
      <w:sz w:val="20"/>
      <w:szCs w:val="20"/>
    </w:rPr>
  </w:style>
  <w:style w:type="character" w:styleId="FootnoteReference">
    <w:name w:val="footnote reference"/>
    <w:basedOn w:val="DefaultParagraphFont"/>
    <w:uiPriority w:val="99"/>
    <w:unhideWhenUsed/>
    <w:rsid w:val="003D5BFD"/>
    <w:rPr>
      <w:vertAlign w:val="superscript"/>
    </w:rPr>
  </w:style>
  <w:style w:type="character" w:customStyle="1" w:styleId="UnresolvedMention2">
    <w:name w:val="Unresolved Mention2"/>
    <w:basedOn w:val="DefaultParagraphFont"/>
    <w:uiPriority w:val="99"/>
    <w:unhideWhenUsed/>
    <w:rsid w:val="00CA6282"/>
    <w:rPr>
      <w:color w:val="605E5C"/>
      <w:shd w:val="clear" w:color="auto" w:fill="E1DFDD"/>
    </w:rPr>
  </w:style>
  <w:style w:type="character" w:customStyle="1" w:styleId="Mention1">
    <w:name w:val="Mention1"/>
    <w:basedOn w:val="DefaultParagraphFont"/>
    <w:uiPriority w:val="99"/>
    <w:unhideWhenUsed/>
    <w:rsid w:val="00304449"/>
    <w:rPr>
      <w:color w:val="2B579A"/>
      <w:shd w:val="clear" w:color="auto" w:fill="E1DFDD"/>
    </w:rPr>
  </w:style>
  <w:style w:type="character" w:styleId="Strong">
    <w:name w:val="Strong"/>
    <w:basedOn w:val="DefaultParagraphFont"/>
    <w:uiPriority w:val="22"/>
    <w:qFormat/>
    <w:rsid w:val="007F6F7A"/>
    <w:rPr>
      <w:b/>
      <w:bCs/>
    </w:rPr>
  </w:style>
  <w:style w:type="character" w:styleId="UnresolvedMention">
    <w:name w:val="Unresolved Mention"/>
    <w:basedOn w:val="DefaultParagraphFont"/>
    <w:uiPriority w:val="99"/>
    <w:unhideWhenUsed/>
    <w:rsid w:val="00A44035"/>
    <w:rPr>
      <w:color w:val="605E5C"/>
      <w:shd w:val="clear" w:color="auto" w:fill="E1DFDD"/>
    </w:rPr>
  </w:style>
  <w:style w:type="character" w:styleId="Mention">
    <w:name w:val="Mention"/>
    <w:basedOn w:val="DefaultParagraphFont"/>
    <w:uiPriority w:val="99"/>
    <w:unhideWhenUsed/>
    <w:rsid w:val="009D725F"/>
    <w:rPr>
      <w:color w:val="2B579A"/>
      <w:shd w:val="clear" w:color="auto" w:fill="E1DFDD"/>
    </w:rPr>
  </w:style>
  <w:style w:type="paragraph" w:styleId="TOCHeading">
    <w:name w:val="TOC Heading"/>
    <w:basedOn w:val="Heading1"/>
    <w:next w:val="Normal"/>
    <w:uiPriority w:val="39"/>
    <w:unhideWhenUsed/>
    <w:qFormat/>
    <w:rsid w:val="00C16194"/>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C16194"/>
    <w:pPr>
      <w:spacing w:before="120" w:after="0"/>
    </w:pPr>
    <w:rPr>
      <w:rFonts w:cstheme="minorHAnsi"/>
      <w:b/>
      <w:bCs/>
      <w:i/>
      <w:iCs/>
      <w:sz w:val="24"/>
      <w:szCs w:val="24"/>
    </w:rPr>
  </w:style>
  <w:style w:type="paragraph" w:styleId="TOC2">
    <w:name w:val="toc 2"/>
    <w:basedOn w:val="Normal"/>
    <w:next w:val="Normal"/>
    <w:autoRedefine/>
    <w:uiPriority w:val="39"/>
    <w:unhideWhenUsed/>
    <w:rsid w:val="00C16194"/>
    <w:pPr>
      <w:spacing w:before="120" w:after="0"/>
      <w:ind w:left="220"/>
    </w:pPr>
    <w:rPr>
      <w:rFonts w:cstheme="minorHAnsi"/>
      <w:b/>
      <w:bCs/>
    </w:rPr>
  </w:style>
  <w:style w:type="paragraph" w:styleId="TOC3">
    <w:name w:val="toc 3"/>
    <w:basedOn w:val="Normal"/>
    <w:next w:val="Normal"/>
    <w:autoRedefine/>
    <w:uiPriority w:val="39"/>
    <w:unhideWhenUsed/>
    <w:rsid w:val="00C16194"/>
    <w:pPr>
      <w:spacing w:after="0"/>
      <w:ind w:left="440"/>
    </w:pPr>
    <w:rPr>
      <w:rFonts w:cstheme="minorHAnsi"/>
      <w:sz w:val="20"/>
      <w:szCs w:val="20"/>
    </w:rPr>
  </w:style>
  <w:style w:type="paragraph" w:styleId="TOC4">
    <w:name w:val="toc 4"/>
    <w:basedOn w:val="Normal"/>
    <w:next w:val="Normal"/>
    <w:autoRedefine/>
    <w:uiPriority w:val="39"/>
    <w:unhideWhenUsed/>
    <w:rsid w:val="00C16194"/>
    <w:pPr>
      <w:spacing w:after="0"/>
      <w:ind w:left="660"/>
    </w:pPr>
    <w:rPr>
      <w:rFonts w:cstheme="minorHAnsi"/>
      <w:sz w:val="20"/>
      <w:szCs w:val="20"/>
    </w:rPr>
  </w:style>
  <w:style w:type="paragraph" w:styleId="TOC5">
    <w:name w:val="toc 5"/>
    <w:basedOn w:val="Normal"/>
    <w:next w:val="Normal"/>
    <w:autoRedefine/>
    <w:uiPriority w:val="39"/>
    <w:unhideWhenUsed/>
    <w:rsid w:val="00C16194"/>
    <w:pPr>
      <w:spacing w:after="0"/>
      <w:ind w:left="880"/>
    </w:pPr>
    <w:rPr>
      <w:rFonts w:cstheme="minorHAnsi"/>
      <w:sz w:val="20"/>
      <w:szCs w:val="20"/>
    </w:rPr>
  </w:style>
  <w:style w:type="paragraph" w:styleId="TOC6">
    <w:name w:val="toc 6"/>
    <w:basedOn w:val="Normal"/>
    <w:next w:val="Normal"/>
    <w:autoRedefine/>
    <w:uiPriority w:val="39"/>
    <w:unhideWhenUsed/>
    <w:rsid w:val="00C16194"/>
    <w:pPr>
      <w:spacing w:after="0"/>
      <w:ind w:left="1100"/>
    </w:pPr>
    <w:rPr>
      <w:rFonts w:cstheme="minorHAnsi"/>
      <w:sz w:val="20"/>
      <w:szCs w:val="20"/>
    </w:rPr>
  </w:style>
  <w:style w:type="paragraph" w:styleId="TOC7">
    <w:name w:val="toc 7"/>
    <w:basedOn w:val="Normal"/>
    <w:next w:val="Normal"/>
    <w:autoRedefine/>
    <w:uiPriority w:val="39"/>
    <w:unhideWhenUsed/>
    <w:rsid w:val="00C16194"/>
    <w:pPr>
      <w:spacing w:after="0"/>
      <w:ind w:left="1320"/>
    </w:pPr>
    <w:rPr>
      <w:rFonts w:cstheme="minorHAnsi"/>
      <w:sz w:val="20"/>
      <w:szCs w:val="20"/>
    </w:rPr>
  </w:style>
  <w:style w:type="paragraph" w:styleId="TOC8">
    <w:name w:val="toc 8"/>
    <w:basedOn w:val="Normal"/>
    <w:next w:val="Normal"/>
    <w:autoRedefine/>
    <w:uiPriority w:val="39"/>
    <w:unhideWhenUsed/>
    <w:rsid w:val="00C16194"/>
    <w:pPr>
      <w:spacing w:after="0"/>
      <w:ind w:left="1540"/>
    </w:pPr>
    <w:rPr>
      <w:rFonts w:cstheme="minorHAnsi"/>
      <w:sz w:val="20"/>
      <w:szCs w:val="20"/>
    </w:rPr>
  </w:style>
  <w:style w:type="paragraph" w:styleId="TOC9">
    <w:name w:val="toc 9"/>
    <w:basedOn w:val="Normal"/>
    <w:next w:val="Normal"/>
    <w:autoRedefine/>
    <w:uiPriority w:val="39"/>
    <w:unhideWhenUsed/>
    <w:rsid w:val="00C16194"/>
    <w:pPr>
      <w:spacing w:after="0"/>
      <w:ind w:left="1760"/>
    </w:pPr>
    <w:rPr>
      <w:rFonts w:cstheme="minorHAnsi"/>
      <w:sz w:val="20"/>
      <w:szCs w:val="20"/>
    </w:rPr>
  </w:style>
  <w:style w:type="paragraph" w:styleId="NormalWeb">
    <w:name w:val="Normal (Web)"/>
    <w:basedOn w:val="Normal"/>
    <w:uiPriority w:val="99"/>
    <w:semiHidden/>
    <w:unhideWhenUsed/>
    <w:rsid w:val="00EF6D4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4886">
      <w:bodyDiv w:val="1"/>
      <w:marLeft w:val="0"/>
      <w:marRight w:val="0"/>
      <w:marTop w:val="0"/>
      <w:marBottom w:val="0"/>
      <w:divBdr>
        <w:top w:val="none" w:sz="0" w:space="0" w:color="auto"/>
        <w:left w:val="none" w:sz="0" w:space="0" w:color="auto"/>
        <w:bottom w:val="none" w:sz="0" w:space="0" w:color="auto"/>
        <w:right w:val="none" w:sz="0" w:space="0" w:color="auto"/>
      </w:divBdr>
    </w:div>
    <w:div w:id="36048192">
      <w:bodyDiv w:val="1"/>
      <w:marLeft w:val="0"/>
      <w:marRight w:val="0"/>
      <w:marTop w:val="0"/>
      <w:marBottom w:val="0"/>
      <w:divBdr>
        <w:top w:val="none" w:sz="0" w:space="0" w:color="auto"/>
        <w:left w:val="none" w:sz="0" w:space="0" w:color="auto"/>
        <w:bottom w:val="none" w:sz="0" w:space="0" w:color="auto"/>
        <w:right w:val="none" w:sz="0" w:space="0" w:color="auto"/>
      </w:divBdr>
      <w:divsChild>
        <w:div w:id="770667798">
          <w:marLeft w:val="0"/>
          <w:marRight w:val="0"/>
          <w:marTop w:val="0"/>
          <w:marBottom w:val="0"/>
          <w:divBdr>
            <w:top w:val="none" w:sz="0" w:space="0" w:color="auto"/>
            <w:left w:val="none" w:sz="0" w:space="0" w:color="auto"/>
            <w:bottom w:val="none" w:sz="0" w:space="0" w:color="auto"/>
            <w:right w:val="none" w:sz="0" w:space="0" w:color="auto"/>
          </w:divBdr>
        </w:div>
        <w:div w:id="1835341202">
          <w:marLeft w:val="0"/>
          <w:marRight w:val="0"/>
          <w:marTop w:val="0"/>
          <w:marBottom w:val="0"/>
          <w:divBdr>
            <w:top w:val="none" w:sz="0" w:space="0" w:color="auto"/>
            <w:left w:val="none" w:sz="0" w:space="0" w:color="auto"/>
            <w:bottom w:val="none" w:sz="0" w:space="0" w:color="auto"/>
            <w:right w:val="none" w:sz="0" w:space="0" w:color="auto"/>
          </w:divBdr>
        </w:div>
      </w:divsChild>
    </w:div>
    <w:div w:id="58865601">
      <w:bodyDiv w:val="1"/>
      <w:marLeft w:val="0"/>
      <w:marRight w:val="0"/>
      <w:marTop w:val="0"/>
      <w:marBottom w:val="0"/>
      <w:divBdr>
        <w:top w:val="none" w:sz="0" w:space="0" w:color="auto"/>
        <w:left w:val="none" w:sz="0" w:space="0" w:color="auto"/>
        <w:bottom w:val="none" w:sz="0" w:space="0" w:color="auto"/>
        <w:right w:val="none" w:sz="0" w:space="0" w:color="auto"/>
      </w:divBdr>
    </w:div>
    <w:div w:id="62259316">
      <w:bodyDiv w:val="1"/>
      <w:marLeft w:val="0"/>
      <w:marRight w:val="0"/>
      <w:marTop w:val="0"/>
      <w:marBottom w:val="0"/>
      <w:divBdr>
        <w:top w:val="none" w:sz="0" w:space="0" w:color="auto"/>
        <w:left w:val="none" w:sz="0" w:space="0" w:color="auto"/>
        <w:bottom w:val="none" w:sz="0" w:space="0" w:color="auto"/>
        <w:right w:val="none" w:sz="0" w:space="0" w:color="auto"/>
      </w:divBdr>
    </w:div>
    <w:div w:id="72360244">
      <w:bodyDiv w:val="1"/>
      <w:marLeft w:val="0"/>
      <w:marRight w:val="0"/>
      <w:marTop w:val="0"/>
      <w:marBottom w:val="0"/>
      <w:divBdr>
        <w:top w:val="none" w:sz="0" w:space="0" w:color="auto"/>
        <w:left w:val="none" w:sz="0" w:space="0" w:color="auto"/>
        <w:bottom w:val="none" w:sz="0" w:space="0" w:color="auto"/>
        <w:right w:val="none" w:sz="0" w:space="0" w:color="auto"/>
      </w:divBdr>
      <w:divsChild>
        <w:div w:id="33581877">
          <w:marLeft w:val="0"/>
          <w:marRight w:val="0"/>
          <w:marTop w:val="0"/>
          <w:marBottom w:val="0"/>
          <w:divBdr>
            <w:top w:val="none" w:sz="0" w:space="0" w:color="auto"/>
            <w:left w:val="none" w:sz="0" w:space="0" w:color="auto"/>
            <w:bottom w:val="none" w:sz="0" w:space="0" w:color="auto"/>
            <w:right w:val="none" w:sz="0" w:space="0" w:color="auto"/>
          </w:divBdr>
          <w:divsChild>
            <w:div w:id="467866649">
              <w:marLeft w:val="0"/>
              <w:marRight w:val="0"/>
              <w:marTop w:val="0"/>
              <w:marBottom w:val="0"/>
              <w:divBdr>
                <w:top w:val="none" w:sz="0" w:space="0" w:color="auto"/>
                <w:left w:val="none" w:sz="0" w:space="0" w:color="auto"/>
                <w:bottom w:val="none" w:sz="0" w:space="0" w:color="auto"/>
                <w:right w:val="none" w:sz="0" w:space="0" w:color="auto"/>
              </w:divBdr>
              <w:divsChild>
                <w:div w:id="40858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4606">
          <w:marLeft w:val="0"/>
          <w:marRight w:val="0"/>
          <w:marTop w:val="0"/>
          <w:marBottom w:val="0"/>
          <w:divBdr>
            <w:top w:val="none" w:sz="0" w:space="0" w:color="auto"/>
            <w:left w:val="none" w:sz="0" w:space="0" w:color="auto"/>
            <w:bottom w:val="none" w:sz="0" w:space="0" w:color="auto"/>
            <w:right w:val="none" w:sz="0" w:space="0" w:color="auto"/>
          </w:divBdr>
          <w:divsChild>
            <w:div w:id="1664501812">
              <w:marLeft w:val="0"/>
              <w:marRight w:val="0"/>
              <w:marTop w:val="0"/>
              <w:marBottom w:val="0"/>
              <w:divBdr>
                <w:top w:val="none" w:sz="0" w:space="0" w:color="auto"/>
                <w:left w:val="none" w:sz="0" w:space="0" w:color="auto"/>
                <w:bottom w:val="none" w:sz="0" w:space="0" w:color="auto"/>
                <w:right w:val="none" w:sz="0" w:space="0" w:color="auto"/>
              </w:divBdr>
              <w:divsChild>
                <w:div w:id="4132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5092">
          <w:marLeft w:val="0"/>
          <w:marRight w:val="0"/>
          <w:marTop w:val="0"/>
          <w:marBottom w:val="0"/>
          <w:divBdr>
            <w:top w:val="none" w:sz="0" w:space="0" w:color="auto"/>
            <w:left w:val="none" w:sz="0" w:space="0" w:color="auto"/>
            <w:bottom w:val="none" w:sz="0" w:space="0" w:color="auto"/>
            <w:right w:val="none" w:sz="0" w:space="0" w:color="auto"/>
          </w:divBdr>
          <w:divsChild>
            <w:div w:id="1865365581">
              <w:marLeft w:val="0"/>
              <w:marRight w:val="0"/>
              <w:marTop w:val="0"/>
              <w:marBottom w:val="0"/>
              <w:divBdr>
                <w:top w:val="none" w:sz="0" w:space="0" w:color="auto"/>
                <w:left w:val="none" w:sz="0" w:space="0" w:color="auto"/>
                <w:bottom w:val="none" w:sz="0" w:space="0" w:color="auto"/>
                <w:right w:val="none" w:sz="0" w:space="0" w:color="auto"/>
              </w:divBdr>
              <w:divsChild>
                <w:div w:id="48477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4098">
          <w:marLeft w:val="0"/>
          <w:marRight w:val="0"/>
          <w:marTop w:val="0"/>
          <w:marBottom w:val="0"/>
          <w:divBdr>
            <w:top w:val="none" w:sz="0" w:space="0" w:color="auto"/>
            <w:left w:val="none" w:sz="0" w:space="0" w:color="auto"/>
            <w:bottom w:val="none" w:sz="0" w:space="0" w:color="auto"/>
            <w:right w:val="none" w:sz="0" w:space="0" w:color="auto"/>
          </w:divBdr>
          <w:divsChild>
            <w:div w:id="383407594">
              <w:marLeft w:val="0"/>
              <w:marRight w:val="0"/>
              <w:marTop w:val="0"/>
              <w:marBottom w:val="0"/>
              <w:divBdr>
                <w:top w:val="none" w:sz="0" w:space="0" w:color="auto"/>
                <w:left w:val="none" w:sz="0" w:space="0" w:color="auto"/>
                <w:bottom w:val="none" w:sz="0" w:space="0" w:color="auto"/>
                <w:right w:val="none" w:sz="0" w:space="0" w:color="auto"/>
              </w:divBdr>
              <w:divsChild>
                <w:div w:id="141940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208">
          <w:marLeft w:val="0"/>
          <w:marRight w:val="0"/>
          <w:marTop w:val="0"/>
          <w:marBottom w:val="0"/>
          <w:divBdr>
            <w:top w:val="none" w:sz="0" w:space="0" w:color="auto"/>
            <w:left w:val="none" w:sz="0" w:space="0" w:color="auto"/>
            <w:bottom w:val="none" w:sz="0" w:space="0" w:color="auto"/>
            <w:right w:val="none" w:sz="0" w:space="0" w:color="auto"/>
          </w:divBdr>
          <w:divsChild>
            <w:div w:id="1196771757">
              <w:marLeft w:val="0"/>
              <w:marRight w:val="0"/>
              <w:marTop w:val="0"/>
              <w:marBottom w:val="0"/>
              <w:divBdr>
                <w:top w:val="none" w:sz="0" w:space="0" w:color="auto"/>
                <w:left w:val="none" w:sz="0" w:space="0" w:color="auto"/>
                <w:bottom w:val="none" w:sz="0" w:space="0" w:color="auto"/>
                <w:right w:val="none" w:sz="0" w:space="0" w:color="auto"/>
              </w:divBdr>
              <w:divsChild>
                <w:div w:id="7044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7946">
          <w:marLeft w:val="0"/>
          <w:marRight w:val="0"/>
          <w:marTop w:val="0"/>
          <w:marBottom w:val="0"/>
          <w:divBdr>
            <w:top w:val="none" w:sz="0" w:space="0" w:color="auto"/>
            <w:left w:val="none" w:sz="0" w:space="0" w:color="auto"/>
            <w:bottom w:val="none" w:sz="0" w:space="0" w:color="auto"/>
            <w:right w:val="none" w:sz="0" w:space="0" w:color="auto"/>
          </w:divBdr>
          <w:divsChild>
            <w:div w:id="434205140">
              <w:marLeft w:val="0"/>
              <w:marRight w:val="0"/>
              <w:marTop w:val="0"/>
              <w:marBottom w:val="0"/>
              <w:divBdr>
                <w:top w:val="none" w:sz="0" w:space="0" w:color="auto"/>
                <w:left w:val="none" w:sz="0" w:space="0" w:color="auto"/>
                <w:bottom w:val="none" w:sz="0" w:space="0" w:color="auto"/>
                <w:right w:val="none" w:sz="0" w:space="0" w:color="auto"/>
              </w:divBdr>
              <w:divsChild>
                <w:div w:id="15698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734849">
          <w:marLeft w:val="0"/>
          <w:marRight w:val="0"/>
          <w:marTop w:val="0"/>
          <w:marBottom w:val="0"/>
          <w:divBdr>
            <w:top w:val="none" w:sz="0" w:space="0" w:color="auto"/>
            <w:left w:val="none" w:sz="0" w:space="0" w:color="auto"/>
            <w:bottom w:val="none" w:sz="0" w:space="0" w:color="auto"/>
            <w:right w:val="none" w:sz="0" w:space="0" w:color="auto"/>
          </w:divBdr>
          <w:divsChild>
            <w:div w:id="1993681016">
              <w:marLeft w:val="0"/>
              <w:marRight w:val="0"/>
              <w:marTop w:val="0"/>
              <w:marBottom w:val="0"/>
              <w:divBdr>
                <w:top w:val="none" w:sz="0" w:space="0" w:color="auto"/>
                <w:left w:val="none" w:sz="0" w:space="0" w:color="auto"/>
                <w:bottom w:val="none" w:sz="0" w:space="0" w:color="auto"/>
                <w:right w:val="none" w:sz="0" w:space="0" w:color="auto"/>
              </w:divBdr>
              <w:divsChild>
                <w:div w:id="170350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33227">
          <w:marLeft w:val="0"/>
          <w:marRight w:val="0"/>
          <w:marTop w:val="0"/>
          <w:marBottom w:val="0"/>
          <w:divBdr>
            <w:top w:val="none" w:sz="0" w:space="0" w:color="auto"/>
            <w:left w:val="none" w:sz="0" w:space="0" w:color="auto"/>
            <w:bottom w:val="none" w:sz="0" w:space="0" w:color="auto"/>
            <w:right w:val="none" w:sz="0" w:space="0" w:color="auto"/>
          </w:divBdr>
          <w:divsChild>
            <w:div w:id="316308169">
              <w:marLeft w:val="0"/>
              <w:marRight w:val="0"/>
              <w:marTop w:val="0"/>
              <w:marBottom w:val="0"/>
              <w:divBdr>
                <w:top w:val="none" w:sz="0" w:space="0" w:color="auto"/>
                <w:left w:val="none" w:sz="0" w:space="0" w:color="auto"/>
                <w:bottom w:val="none" w:sz="0" w:space="0" w:color="auto"/>
                <w:right w:val="none" w:sz="0" w:space="0" w:color="auto"/>
              </w:divBdr>
              <w:divsChild>
                <w:div w:id="558979248">
                  <w:marLeft w:val="0"/>
                  <w:marRight w:val="0"/>
                  <w:marTop w:val="0"/>
                  <w:marBottom w:val="0"/>
                  <w:divBdr>
                    <w:top w:val="none" w:sz="0" w:space="0" w:color="auto"/>
                    <w:left w:val="none" w:sz="0" w:space="0" w:color="auto"/>
                    <w:bottom w:val="none" w:sz="0" w:space="0" w:color="auto"/>
                    <w:right w:val="none" w:sz="0" w:space="0" w:color="auto"/>
                  </w:divBdr>
                </w:div>
                <w:div w:id="16447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55102">
          <w:marLeft w:val="0"/>
          <w:marRight w:val="0"/>
          <w:marTop w:val="0"/>
          <w:marBottom w:val="0"/>
          <w:divBdr>
            <w:top w:val="none" w:sz="0" w:space="0" w:color="auto"/>
            <w:left w:val="none" w:sz="0" w:space="0" w:color="auto"/>
            <w:bottom w:val="none" w:sz="0" w:space="0" w:color="auto"/>
            <w:right w:val="none" w:sz="0" w:space="0" w:color="auto"/>
          </w:divBdr>
          <w:divsChild>
            <w:div w:id="1302921323">
              <w:marLeft w:val="0"/>
              <w:marRight w:val="0"/>
              <w:marTop w:val="0"/>
              <w:marBottom w:val="0"/>
              <w:divBdr>
                <w:top w:val="none" w:sz="0" w:space="0" w:color="auto"/>
                <w:left w:val="none" w:sz="0" w:space="0" w:color="auto"/>
                <w:bottom w:val="none" w:sz="0" w:space="0" w:color="auto"/>
                <w:right w:val="none" w:sz="0" w:space="0" w:color="auto"/>
              </w:divBdr>
              <w:divsChild>
                <w:div w:id="143532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6824">
          <w:marLeft w:val="0"/>
          <w:marRight w:val="0"/>
          <w:marTop w:val="0"/>
          <w:marBottom w:val="0"/>
          <w:divBdr>
            <w:top w:val="none" w:sz="0" w:space="0" w:color="auto"/>
            <w:left w:val="none" w:sz="0" w:space="0" w:color="auto"/>
            <w:bottom w:val="none" w:sz="0" w:space="0" w:color="auto"/>
            <w:right w:val="none" w:sz="0" w:space="0" w:color="auto"/>
          </w:divBdr>
          <w:divsChild>
            <w:div w:id="1751925325">
              <w:marLeft w:val="0"/>
              <w:marRight w:val="0"/>
              <w:marTop w:val="0"/>
              <w:marBottom w:val="0"/>
              <w:divBdr>
                <w:top w:val="none" w:sz="0" w:space="0" w:color="auto"/>
                <w:left w:val="none" w:sz="0" w:space="0" w:color="auto"/>
                <w:bottom w:val="none" w:sz="0" w:space="0" w:color="auto"/>
                <w:right w:val="none" w:sz="0" w:space="0" w:color="auto"/>
              </w:divBdr>
              <w:divsChild>
                <w:div w:id="6559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5117">
          <w:marLeft w:val="0"/>
          <w:marRight w:val="0"/>
          <w:marTop w:val="0"/>
          <w:marBottom w:val="0"/>
          <w:divBdr>
            <w:top w:val="none" w:sz="0" w:space="0" w:color="auto"/>
            <w:left w:val="none" w:sz="0" w:space="0" w:color="auto"/>
            <w:bottom w:val="none" w:sz="0" w:space="0" w:color="auto"/>
            <w:right w:val="none" w:sz="0" w:space="0" w:color="auto"/>
          </w:divBdr>
          <w:divsChild>
            <w:div w:id="1084690974">
              <w:marLeft w:val="0"/>
              <w:marRight w:val="0"/>
              <w:marTop w:val="0"/>
              <w:marBottom w:val="0"/>
              <w:divBdr>
                <w:top w:val="none" w:sz="0" w:space="0" w:color="auto"/>
                <w:left w:val="none" w:sz="0" w:space="0" w:color="auto"/>
                <w:bottom w:val="none" w:sz="0" w:space="0" w:color="auto"/>
                <w:right w:val="none" w:sz="0" w:space="0" w:color="auto"/>
              </w:divBdr>
            </w:div>
          </w:divsChild>
        </w:div>
        <w:div w:id="481502882">
          <w:marLeft w:val="0"/>
          <w:marRight w:val="0"/>
          <w:marTop w:val="0"/>
          <w:marBottom w:val="0"/>
          <w:divBdr>
            <w:top w:val="none" w:sz="0" w:space="0" w:color="auto"/>
            <w:left w:val="none" w:sz="0" w:space="0" w:color="auto"/>
            <w:bottom w:val="none" w:sz="0" w:space="0" w:color="auto"/>
            <w:right w:val="none" w:sz="0" w:space="0" w:color="auto"/>
          </w:divBdr>
          <w:divsChild>
            <w:div w:id="14232196">
              <w:marLeft w:val="0"/>
              <w:marRight w:val="0"/>
              <w:marTop w:val="0"/>
              <w:marBottom w:val="0"/>
              <w:divBdr>
                <w:top w:val="none" w:sz="0" w:space="0" w:color="auto"/>
                <w:left w:val="none" w:sz="0" w:space="0" w:color="auto"/>
                <w:bottom w:val="none" w:sz="0" w:space="0" w:color="auto"/>
                <w:right w:val="none" w:sz="0" w:space="0" w:color="auto"/>
              </w:divBdr>
              <w:divsChild>
                <w:div w:id="20314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0888">
          <w:marLeft w:val="0"/>
          <w:marRight w:val="0"/>
          <w:marTop w:val="0"/>
          <w:marBottom w:val="0"/>
          <w:divBdr>
            <w:top w:val="none" w:sz="0" w:space="0" w:color="auto"/>
            <w:left w:val="none" w:sz="0" w:space="0" w:color="auto"/>
            <w:bottom w:val="none" w:sz="0" w:space="0" w:color="auto"/>
            <w:right w:val="none" w:sz="0" w:space="0" w:color="auto"/>
          </w:divBdr>
          <w:divsChild>
            <w:div w:id="1404646358">
              <w:marLeft w:val="0"/>
              <w:marRight w:val="0"/>
              <w:marTop w:val="0"/>
              <w:marBottom w:val="0"/>
              <w:divBdr>
                <w:top w:val="none" w:sz="0" w:space="0" w:color="auto"/>
                <w:left w:val="none" w:sz="0" w:space="0" w:color="auto"/>
                <w:bottom w:val="none" w:sz="0" w:space="0" w:color="auto"/>
                <w:right w:val="none" w:sz="0" w:space="0" w:color="auto"/>
              </w:divBdr>
              <w:divsChild>
                <w:div w:id="76893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31624">
          <w:marLeft w:val="0"/>
          <w:marRight w:val="0"/>
          <w:marTop w:val="0"/>
          <w:marBottom w:val="0"/>
          <w:divBdr>
            <w:top w:val="none" w:sz="0" w:space="0" w:color="auto"/>
            <w:left w:val="none" w:sz="0" w:space="0" w:color="auto"/>
            <w:bottom w:val="none" w:sz="0" w:space="0" w:color="auto"/>
            <w:right w:val="none" w:sz="0" w:space="0" w:color="auto"/>
          </w:divBdr>
          <w:divsChild>
            <w:div w:id="1928145987">
              <w:marLeft w:val="0"/>
              <w:marRight w:val="0"/>
              <w:marTop w:val="0"/>
              <w:marBottom w:val="0"/>
              <w:divBdr>
                <w:top w:val="none" w:sz="0" w:space="0" w:color="auto"/>
                <w:left w:val="none" w:sz="0" w:space="0" w:color="auto"/>
                <w:bottom w:val="none" w:sz="0" w:space="0" w:color="auto"/>
                <w:right w:val="none" w:sz="0" w:space="0" w:color="auto"/>
              </w:divBdr>
              <w:divsChild>
                <w:div w:id="12636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2336">
          <w:marLeft w:val="0"/>
          <w:marRight w:val="0"/>
          <w:marTop w:val="0"/>
          <w:marBottom w:val="0"/>
          <w:divBdr>
            <w:top w:val="none" w:sz="0" w:space="0" w:color="auto"/>
            <w:left w:val="none" w:sz="0" w:space="0" w:color="auto"/>
            <w:bottom w:val="none" w:sz="0" w:space="0" w:color="auto"/>
            <w:right w:val="none" w:sz="0" w:space="0" w:color="auto"/>
          </w:divBdr>
          <w:divsChild>
            <w:div w:id="1870606290">
              <w:marLeft w:val="0"/>
              <w:marRight w:val="0"/>
              <w:marTop w:val="0"/>
              <w:marBottom w:val="0"/>
              <w:divBdr>
                <w:top w:val="none" w:sz="0" w:space="0" w:color="auto"/>
                <w:left w:val="none" w:sz="0" w:space="0" w:color="auto"/>
                <w:bottom w:val="none" w:sz="0" w:space="0" w:color="auto"/>
                <w:right w:val="none" w:sz="0" w:space="0" w:color="auto"/>
              </w:divBdr>
              <w:divsChild>
                <w:div w:id="3322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84263">
          <w:marLeft w:val="0"/>
          <w:marRight w:val="0"/>
          <w:marTop w:val="0"/>
          <w:marBottom w:val="0"/>
          <w:divBdr>
            <w:top w:val="none" w:sz="0" w:space="0" w:color="auto"/>
            <w:left w:val="none" w:sz="0" w:space="0" w:color="auto"/>
            <w:bottom w:val="none" w:sz="0" w:space="0" w:color="auto"/>
            <w:right w:val="none" w:sz="0" w:space="0" w:color="auto"/>
          </w:divBdr>
          <w:divsChild>
            <w:div w:id="204373839">
              <w:marLeft w:val="0"/>
              <w:marRight w:val="0"/>
              <w:marTop w:val="0"/>
              <w:marBottom w:val="0"/>
              <w:divBdr>
                <w:top w:val="none" w:sz="0" w:space="0" w:color="auto"/>
                <w:left w:val="none" w:sz="0" w:space="0" w:color="auto"/>
                <w:bottom w:val="none" w:sz="0" w:space="0" w:color="auto"/>
                <w:right w:val="none" w:sz="0" w:space="0" w:color="auto"/>
              </w:divBdr>
              <w:divsChild>
                <w:div w:id="87635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98693">
          <w:marLeft w:val="0"/>
          <w:marRight w:val="0"/>
          <w:marTop w:val="0"/>
          <w:marBottom w:val="0"/>
          <w:divBdr>
            <w:top w:val="none" w:sz="0" w:space="0" w:color="auto"/>
            <w:left w:val="none" w:sz="0" w:space="0" w:color="auto"/>
            <w:bottom w:val="none" w:sz="0" w:space="0" w:color="auto"/>
            <w:right w:val="none" w:sz="0" w:space="0" w:color="auto"/>
          </w:divBdr>
          <w:divsChild>
            <w:div w:id="849562697">
              <w:marLeft w:val="0"/>
              <w:marRight w:val="0"/>
              <w:marTop w:val="0"/>
              <w:marBottom w:val="0"/>
              <w:divBdr>
                <w:top w:val="none" w:sz="0" w:space="0" w:color="auto"/>
                <w:left w:val="none" w:sz="0" w:space="0" w:color="auto"/>
                <w:bottom w:val="none" w:sz="0" w:space="0" w:color="auto"/>
                <w:right w:val="none" w:sz="0" w:space="0" w:color="auto"/>
              </w:divBdr>
              <w:divsChild>
                <w:div w:id="1492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00704">
          <w:marLeft w:val="0"/>
          <w:marRight w:val="0"/>
          <w:marTop w:val="0"/>
          <w:marBottom w:val="0"/>
          <w:divBdr>
            <w:top w:val="none" w:sz="0" w:space="0" w:color="auto"/>
            <w:left w:val="none" w:sz="0" w:space="0" w:color="auto"/>
            <w:bottom w:val="none" w:sz="0" w:space="0" w:color="auto"/>
            <w:right w:val="none" w:sz="0" w:space="0" w:color="auto"/>
          </w:divBdr>
          <w:divsChild>
            <w:div w:id="814906048">
              <w:marLeft w:val="0"/>
              <w:marRight w:val="0"/>
              <w:marTop w:val="0"/>
              <w:marBottom w:val="0"/>
              <w:divBdr>
                <w:top w:val="none" w:sz="0" w:space="0" w:color="auto"/>
                <w:left w:val="none" w:sz="0" w:space="0" w:color="auto"/>
                <w:bottom w:val="none" w:sz="0" w:space="0" w:color="auto"/>
                <w:right w:val="none" w:sz="0" w:space="0" w:color="auto"/>
              </w:divBdr>
              <w:divsChild>
                <w:div w:id="6003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45865">
          <w:marLeft w:val="0"/>
          <w:marRight w:val="0"/>
          <w:marTop w:val="0"/>
          <w:marBottom w:val="0"/>
          <w:divBdr>
            <w:top w:val="none" w:sz="0" w:space="0" w:color="auto"/>
            <w:left w:val="none" w:sz="0" w:space="0" w:color="auto"/>
            <w:bottom w:val="none" w:sz="0" w:space="0" w:color="auto"/>
            <w:right w:val="none" w:sz="0" w:space="0" w:color="auto"/>
          </w:divBdr>
          <w:divsChild>
            <w:div w:id="260073180">
              <w:marLeft w:val="0"/>
              <w:marRight w:val="0"/>
              <w:marTop w:val="0"/>
              <w:marBottom w:val="0"/>
              <w:divBdr>
                <w:top w:val="none" w:sz="0" w:space="0" w:color="auto"/>
                <w:left w:val="none" w:sz="0" w:space="0" w:color="auto"/>
                <w:bottom w:val="none" w:sz="0" w:space="0" w:color="auto"/>
                <w:right w:val="none" w:sz="0" w:space="0" w:color="auto"/>
              </w:divBdr>
              <w:divsChild>
                <w:div w:id="8041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33540">
          <w:marLeft w:val="0"/>
          <w:marRight w:val="0"/>
          <w:marTop w:val="0"/>
          <w:marBottom w:val="0"/>
          <w:divBdr>
            <w:top w:val="none" w:sz="0" w:space="0" w:color="auto"/>
            <w:left w:val="none" w:sz="0" w:space="0" w:color="auto"/>
            <w:bottom w:val="none" w:sz="0" w:space="0" w:color="auto"/>
            <w:right w:val="none" w:sz="0" w:space="0" w:color="auto"/>
          </w:divBdr>
          <w:divsChild>
            <w:div w:id="1888253645">
              <w:marLeft w:val="0"/>
              <w:marRight w:val="0"/>
              <w:marTop w:val="0"/>
              <w:marBottom w:val="0"/>
              <w:divBdr>
                <w:top w:val="none" w:sz="0" w:space="0" w:color="auto"/>
                <w:left w:val="none" w:sz="0" w:space="0" w:color="auto"/>
                <w:bottom w:val="none" w:sz="0" w:space="0" w:color="auto"/>
                <w:right w:val="none" w:sz="0" w:space="0" w:color="auto"/>
              </w:divBdr>
              <w:divsChild>
                <w:div w:id="18806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47148">
          <w:marLeft w:val="0"/>
          <w:marRight w:val="0"/>
          <w:marTop w:val="0"/>
          <w:marBottom w:val="0"/>
          <w:divBdr>
            <w:top w:val="none" w:sz="0" w:space="0" w:color="auto"/>
            <w:left w:val="none" w:sz="0" w:space="0" w:color="auto"/>
            <w:bottom w:val="none" w:sz="0" w:space="0" w:color="auto"/>
            <w:right w:val="none" w:sz="0" w:space="0" w:color="auto"/>
          </w:divBdr>
          <w:divsChild>
            <w:div w:id="2044475871">
              <w:marLeft w:val="0"/>
              <w:marRight w:val="0"/>
              <w:marTop w:val="0"/>
              <w:marBottom w:val="0"/>
              <w:divBdr>
                <w:top w:val="none" w:sz="0" w:space="0" w:color="auto"/>
                <w:left w:val="none" w:sz="0" w:space="0" w:color="auto"/>
                <w:bottom w:val="none" w:sz="0" w:space="0" w:color="auto"/>
                <w:right w:val="none" w:sz="0" w:space="0" w:color="auto"/>
              </w:divBdr>
              <w:divsChild>
                <w:div w:id="56526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05836">
          <w:marLeft w:val="0"/>
          <w:marRight w:val="0"/>
          <w:marTop w:val="0"/>
          <w:marBottom w:val="0"/>
          <w:divBdr>
            <w:top w:val="none" w:sz="0" w:space="0" w:color="auto"/>
            <w:left w:val="none" w:sz="0" w:space="0" w:color="auto"/>
            <w:bottom w:val="none" w:sz="0" w:space="0" w:color="auto"/>
            <w:right w:val="none" w:sz="0" w:space="0" w:color="auto"/>
          </w:divBdr>
          <w:divsChild>
            <w:div w:id="853610819">
              <w:marLeft w:val="0"/>
              <w:marRight w:val="0"/>
              <w:marTop w:val="0"/>
              <w:marBottom w:val="0"/>
              <w:divBdr>
                <w:top w:val="none" w:sz="0" w:space="0" w:color="auto"/>
                <w:left w:val="none" w:sz="0" w:space="0" w:color="auto"/>
                <w:bottom w:val="none" w:sz="0" w:space="0" w:color="auto"/>
                <w:right w:val="none" w:sz="0" w:space="0" w:color="auto"/>
              </w:divBdr>
              <w:divsChild>
                <w:div w:id="1345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13635">
          <w:marLeft w:val="0"/>
          <w:marRight w:val="0"/>
          <w:marTop w:val="0"/>
          <w:marBottom w:val="0"/>
          <w:divBdr>
            <w:top w:val="none" w:sz="0" w:space="0" w:color="auto"/>
            <w:left w:val="none" w:sz="0" w:space="0" w:color="auto"/>
            <w:bottom w:val="none" w:sz="0" w:space="0" w:color="auto"/>
            <w:right w:val="none" w:sz="0" w:space="0" w:color="auto"/>
          </w:divBdr>
          <w:divsChild>
            <w:div w:id="804928548">
              <w:marLeft w:val="0"/>
              <w:marRight w:val="0"/>
              <w:marTop w:val="0"/>
              <w:marBottom w:val="0"/>
              <w:divBdr>
                <w:top w:val="none" w:sz="0" w:space="0" w:color="auto"/>
                <w:left w:val="none" w:sz="0" w:space="0" w:color="auto"/>
                <w:bottom w:val="none" w:sz="0" w:space="0" w:color="auto"/>
                <w:right w:val="none" w:sz="0" w:space="0" w:color="auto"/>
              </w:divBdr>
              <w:divsChild>
                <w:div w:id="37003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8130">
          <w:marLeft w:val="0"/>
          <w:marRight w:val="0"/>
          <w:marTop w:val="0"/>
          <w:marBottom w:val="0"/>
          <w:divBdr>
            <w:top w:val="none" w:sz="0" w:space="0" w:color="auto"/>
            <w:left w:val="none" w:sz="0" w:space="0" w:color="auto"/>
            <w:bottom w:val="none" w:sz="0" w:space="0" w:color="auto"/>
            <w:right w:val="none" w:sz="0" w:space="0" w:color="auto"/>
          </w:divBdr>
          <w:divsChild>
            <w:div w:id="1249576809">
              <w:marLeft w:val="0"/>
              <w:marRight w:val="0"/>
              <w:marTop w:val="0"/>
              <w:marBottom w:val="0"/>
              <w:divBdr>
                <w:top w:val="none" w:sz="0" w:space="0" w:color="auto"/>
                <w:left w:val="none" w:sz="0" w:space="0" w:color="auto"/>
                <w:bottom w:val="none" w:sz="0" w:space="0" w:color="auto"/>
                <w:right w:val="none" w:sz="0" w:space="0" w:color="auto"/>
              </w:divBdr>
              <w:divsChild>
                <w:div w:id="123092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7704">
          <w:marLeft w:val="0"/>
          <w:marRight w:val="0"/>
          <w:marTop w:val="0"/>
          <w:marBottom w:val="0"/>
          <w:divBdr>
            <w:top w:val="none" w:sz="0" w:space="0" w:color="auto"/>
            <w:left w:val="none" w:sz="0" w:space="0" w:color="auto"/>
            <w:bottom w:val="none" w:sz="0" w:space="0" w:color="auto"/>
            <w:right w:val="none" w:sz="0" w:space="0" w:color="auto"/>
          </w:divBdr>
          <w:divsChild>
            <w:div w:id="643781116">
              <w:marLeft w:val="0"/>
              <w:marRight w:val="0"/>
              <w:marTop w:val="0"/>
              <w:marBottom w:val="0"/>
              <w:divBdr>
                <w:top w:val="none" w:sz="0" w:space="0" w:color="auto"/>
                <w:left w:val="none" w:sz="0" w:space="0" w:color="auto"/>
                <w:bottom w:val="none" w:sz="0" w:space="0" w:color="auto"/>
                <w:right w:val="none" w:sz="0" w:space="0" w:color="auto"/>
              </w:divBdr>
              <w:divsChild>
                <w:div w:id="61671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3998">
          <w:marLeft w:val="0"/>
          <w:marRight w:val="0"/>
          <w:marTop w:val="0"/>
          <w:marBottom w:val="0"/>
          <w:divBdr>
            <w:top w:val="none" w:sz="0" w:space="0" w:color="auto"/>
            <w:left w:val="none" w:sz="0" w:space="0" w:color="auto"/>
            <w:bottom w:val="none" w:sz="0" w:space="0" w:color="auto"/>
            <w:right w:val="none" w:sz="0" w:space="0" w:color="auto"/>
          </w:divBdr>
          <w:divsChild>
            <w:div w:id="6291572">
              <w:marLeft w:val="0"/>
              <w:marRight w:val="0"/>
              <w:marTop w:val="0"/>
              <w:marBottom w:val="0"/>
              <w:divBdr>
                <w:top w:val="none" w:sz="0" w:space="0" w:color="auto"/>
                <w:left w:val="none" w:sz="0" w:space="0" w:color="auto"/>
                <w:bottom w:val="none" w:sz="0" w:space="0" w:color="auto"/>
                <w:right w:val="none" w:sz="0" w:space="0" w:color="auto"/>
              </w:divBdr>
              <w:divsChild>
                <w:div w:id="2899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6060">
          <w:marLeft w:val="0"/>
          <w:marRight w:val="0"/>
          <w:marTop w:val="0"/>
          <w:marBottom w:val="0"/>
          <w:divBdr>
            <w:top w:val="none" w:sz="0" w:space="0" w:color="auto"/>
            <w:left w:val="none" w:sz="0" w:space="0" w:color="auto"/>
            <w:bottom w:val="none" w:sz="0" w:space="0" w:color="auto"/>
            <w:right w:val="none" w:sz="0" w:space="0" w:color="auto"/>
          </w:divBdr>
          <w:divsChild>
            <w:div w:id="1232736770">
              <w:marLeft w:val="0"/>
              <w:marRight w:val="0"/>
              <w:marTop w:val="0"/>
              <w:marBottom w:val="0"/>
              <w:divBdr>
                <w:top w:val="none" w:sz="0" w:space="0" w:color="auto"/>
                <w:left w:val="none" w:sz="0" w:space="0" w:color="auto"/>
                <w:bottom w:val="none" w:sz="0" w:space="0" w:color="auto"/>
                <w:right w:val="none" w:sz="0" w:space="0" w:color="auto"/>
              </w:divBdr>
              <w:divsChild>
                <w:div w:id="14503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72339">
          <w:marLeft w:val="0"/>
          <w:marRight w:val="0"/>
          <w:marTop w:val="0"/>
          <w:marBottom w:val="0"/>
          <w:divBdr>
            <w:top w:val="none" w:sz="0" w:space="0" w:color="auto"/>
            <w:left w:val="none" w:sz="0" w:space="0" w:color="auto"/>
            <w:bottom w:val="none" w:sz="0" w:space="0" w:color="auto"/>
            <w:right w:val="none" w:sz="0" w:space="0" w:color="auto"/>
          </w:divBdr>
          <w:divsChild>
            <w:div w:id="290593403">
              <w:marLeft w:val="0"/>
              <w:marRight w:val="0"/>
              <w:marTop w:val="0"/>
              <w:marBottom w:val="0"/>
              <w:divBdr>
                <w:top w:val="none" w:sz="0" w:space="0" w:color="auto"/>
                <w:left w:val="none" w:sz="0" w:space="0" w:color="auto"/>
                <w:bottom w:val="none" w:sz="0" w:space="0" w:color="auto"/>
                <w:right w:val="none" w:sz="0" w:space="0" w:color="auto"/>
              </w:divBdr>
              <w:divsChild>
                <w:div w:id="14081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95674">
          <w:marLeft w:val="0"/>
          <w:marRight w:val="0"/>
          <w:marTop w:val="0"/>
          <w:marBottom w:val="0"/>
          <w:divBdr>
            <w:top w:val="none" w:sz="0" w:space="0" w:color="auto"/>
            <w:left w:val="none" w:sz="0" w:space="0" w:color="auto"/>
            <w:bottom w:val="none" w:sz="0" w:space="0" w:color="auto"/>
            <w:right w:val="none" w:sz="0" w:space="0" w:color="auto"/>
          </w:divBdr>
          <w:divsChild>
            <w:div w:id="72044376">
              <w:marLeft w:val="0"/>
              <w:marRight w:val="0"/>
              <w:marTop w:val="0"/>
              <w:marBottom w:val="0"/>
              <w:divBdr>
                <w:top w:val="none" w:sz="0" w:space="0" w:color="auto"/>
                <w:left w:val="none" w:sz="0" w:space="0" w:color="auto"/>
                <w:bottom w:val="none" w:sz="0" w:space="0" w:color="auto"/>
                <w:right w:val="none" w:sz="0" w:space="0" w:color="auto"/>
              </w:divBdr>
              <w:divsChild>
                <w:div w:id="6338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1208">
          <w:marLeft w:val="0"/>
          <w:marRight w:val="0"/>
          <w:marTop w:val="0"/>
          <w:marBottom w:val="0"/>
          <w:divBdr>
            <w:top w:val="none" w:sz="0" w:space="0" w:color="auto"/>
            <w:left w:val="none" w:sz="0" w:space="0" w:color="auto"/>
            <w:bottom w:val="none" w:sz="0" w:space="0" w:color="auto"/>
            <w:right w:val="none" w:sz="0" w:space="0" w:color="auto"/>
          </w:divBdr>
          <w:divsChild>
            <w:div w:id="2003313626">
              <w:marLeft w:val="0"/>
              <w:marRight w:val="0"/>
              <w:marTop w:val="0"/>
              <w:marBottom w:val="0"/>
              <w:divBdr>
                <w:top w:val="none" w:sz="0" w:space="0" w:color="auto"/>
                <w:left w:val="none" w:sz="0" w:space="0" w:color="auto"/>
                <w:bottom w:val="none" w:sz="0" w:space="0" w:color="auto"/>
                <w:right w:val="none" w:sz="0" w:space="0" w:color="auto"/>
              </w:divBdr>
              <w:divsChild>
                <w:div w:id="6632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0899">
          <w:marLeft w:val="0"/>
          <w:marRight w:val="0"/>
          <w:marTop w:val="0"/>
          <w:marBottom w:val="0"/>
          <w:divBdr>
            <w:top w:val="none" w:sz="0" w:space="0" w:color="auto"/>
            <w:left w:val="none" w:sz="0" w:space="0" w:color="auto"/>
            <w:bottom w:val="none" w:sz="0" w:space="0" w:color="auto"/>
            <w:right w:val="none" w:sz="0" w:space="0" w:color="auto"/>
          </w:divBdr>
          <w:divsChild>
            <w:div w:id="1991325459">
              <w:marLeft w:val="0"/>
              <w:marRight w:val="0"/>
              <w:marTop w:val="0"/>
              <w:marBottom w:val="0"/>
              <w:divBdr>
                <w:top w:val="none" w:sz="0" w:space="0" w:color="auto"/>
                <w:left w:val="none" w:sz="0" w:space="0" w:color="auto"/>
                <w:bottom w:val="none" w:sz="0" w:space="0" w:color="auto"/>
                <w:right w:val="none" w:sz="0" w:space="0" w:color="auto"/>
              </w:divBdr>
              <w:divsChild>
                <w:div w:id="16354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68710">
          <w:marLeft w:val="0"/>
          <w:marRight w:val="0"/>
          <w:marTop w:val="0"/>
          <w:marBottom w:val="0"/>
          <w:divBdr>
            <w:top w:val="none" w:sz="0" w:space="0" w:color="auto"/>
            <w:left w:val="none" w:sz="0" w:space="0" w:color="auto"/>
            <w:bottom w:val="none" w:sz="0" w:space="0" w:color="auto"/>
            <w:right w:val="none" w:sz="0" w:space="0" w:color="auto"/>
          </w:divBdr>
          <w:divsChild>
            <w:div w:id="1894609277">
              <w:marLeft w:val="0"/>
              <w:marRight w:val="0"/>
              <w:marTop w:val="0"/>
              <w:marBottom w:val="0"/>
              <w:divBdr>
                <w:top w:val="none" w:sz="0" w:space="0" w:color="auto"/>
                <w:left w:val="none" w:sz="0" w:space="0" w:color="auto"/>
                <w:bottom w:val="none" w:sz="0" w:space="0" w:color="auto"/>
                <w:right w:val="none" w:sz="0" w:space="0" w:color="auto"/>
              </w:divBdr>
              <w:divsChild>
                <w:div w:id="36221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9078">
          <w:marLeft w:val="0"/>
          <w:marRight w:val="0"/>
          <w:marTop w:val="0"/>
          <w:marBottom w:val="0"/>
          <w:divBdr>
            <w:top w:val="none" w:sz="0" w:space="0" w:color="auto"/>
            <w:left w:val="none" w:sz="0" w:space="0" w:color="auto"/>
            <w:bottom w:val="none" w:sz="0" w:space="0" w:color="auto"/>
            <w:right w:val="none" w:sz="0" w:space="0" w:color="auto"/>
          </w:divBdr>
          <w:divsChild>
            <w:div w:id="64692953">
              <w:marLeft w:val="0"/>
              <w:marRight w:val="0"/>
              <w:marTop w:val="0"/>
              <w:marBottom w:val="0"/>
              <w:divBdr>
                <w:top w:val="none" w:sz="0" w:space="0" w:color="auto"/>
                <w:left w:val="none" w:sz="0" w:space="0" w:color="auto"/>
                <w:bottom w:val="none" w:sz="0" w:space="0" w:color="auto"/>
                <w:right w:val="none" w:sz="0" w:space="0" w:color="auto"/>
              </w:divBdr>
              <w:divsChild>
                <w:div w:id="17293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9176">
      <w:bodyDiv w:val="1"/>
      <w:marLeft w:val="0"/>
      <w:marRight w:val="0"/>
      <w:marTop w:val="0"/>
      <w:marBottom w:val="0"/>
      <w:divBdr>
        <w:top w:val="none" w:sz="0" w:space="0" w:color="auto"/>
        <w:left w:val="none" w:sz="0" w:space="0" w:color="auto"/>
        <w:bottom w:val="none" w:sz="0" w:space="0" w:color="auto"/>
        <w:right w:val="none" w:sz="0" w:space="0" w:color="auto"/>
      </w:divBdr>
    </w:div>
    <w:div w:id="116998452">
      <w:bodyDiv w:val="1"/>
      <w:marLeft w:val="0"/>
      <w:marRight w:val="0"/>
      <w:marTop w:val="0"/>
      <w:marBottom w:val="0"/>
      <w:divBdr>
        <w:top w:val="none" w:sz="0" w:space="0" w:color="auto"/>
        <w:left w:val="none" w:sz="0" w:space="0" w:color="auto"/>
        <w:bottom w:val="none" w:sz="0" w:space="0" w:color="auto"/>
        <w:right w:val="none" w:sz="0" w:space="0" w:color="auto"/>
      </w:divBdr>
    </w:div>
    <w:div w:id="157499941">
      <w:bodyDiv w:val="1"/>
      <w:marLeft w:val="0"/>
      <w:marRight w:val="0"/>
      <w:marTop w:val="0"/>
      <w:marBottom w:val="0"/>
      <w:divBdr>
        <w:top w:val="none" w:sz="0" w:space="0" w:color="auto"/>
        <w:left w:val="none" w:sz="0" w:space="0" w:color="auto"/>
        <w:bottom w:val="none" w:sz="0" w:space="0" w:color="auto"/>
        <w:right w:val="none" w:sz="0" w:space="0" w:color="auto"/>
      </w:divBdr>
    </w:div>
    <w:div w:id="167214607">
      <w:bodyDiv w:val="1"/>
      <w:marLeft w:val="0"/>
      <w:marRight w:val="0"/>
      <w:marTop w:val="0"/>
      <w:marBottom w:val="0"/>
      <w:divBdr>
        <w:top w:val="none" w:sz="0" w:space="0" w:color="auto"/>
        <w:left w:val="none" w:sz="0" w:space="0" w:color="auto"/>
        <w:bottom w:val="none" w:sz="0" w:space="0" w:color="auto"/>
        <w:right w:val="none" w:sz="0" w:space="0" w:color="auto"/>
      </w:divBdr>
    </w:div>
    <w:div w:id="187068591">
      <w:bodyDiv w:val="1"/>
      <w:marLeft w:val="0"/>
      <w:marRight w:val="0"/>
      <w:marTop w:val="0"/>
      <w:marBottom w:val="0"/>
      <w:divBdr>
        <w:top w:val="none" w:sz="0" w:space="0" w:color="auto"/>
        <w:left w:val="none" w:sz="0" w:space="0" w:color="auto"/>
        <w:bottom w:val="none" w:sz="0" w:space="0" w:color="auto"/>
        <w:right w:val="none" w:sz="0" w:space="0" w:color="auto"/>
      </w:divBdr>
    </w:div>
    <w:div w:id="245503052">
      <w:bodyDiv w:val="1"/>
      <w:marLeft w:val="0"/>
      <w:marRight w:val="0"/>
      <w:marTop w:val="0"/>
      <w:marBottom w:val="0"/>
      <w:divBdr>
        <w:top w:val="none" w:sz="0" w:space="0" w:color="auto"/>
        <w:left w:val="none" w:sz="0" w:space="0" w:color="auto"/>
        <w:bottom w:val="none" w:sz="0" w:space="0" w:color="auto"/>
        <w:right w:val="none" w:sz="0" w:space="0" w:color="auto"/>
      </w:divBdr>
    </w:div>
    <w:div w:id="256443739">
      <w:bodyDiv w:val="1"/>
      <w:marLeft w:val="0"/>
      <w:marRight w:val="0"/>
      <w:marTop w:val="0"/>
      <w:marBottom w:val="0"/>
      <w:divBdr>
        <w:top w:val="none" w:sz="0" w:space="0" w:color="auto"/>
        <w:left w:val="none" w:sz="0" w:space="0" w:color="auto"/>
        <w:bottom w:val="none" w:sz="0" w:space="0" w:color="auto"/>
        <w:right w:val="none" w:sz="0" w:space="0" w:color="auto"/>
      </w:divBdr>
    </w:div>
    <w:div w:id="288126129">
      <w:bodyDiv w:val="1"/>
      <w:marLeft w:val="0"/>
      <w:marRight w:val="0"/>
      <w:marTop w:val="0"/>
      <w:marBottom w:val="0"/>
      <w:divBdr>
        <w:top w:val="none" w:sz="0" w:space="0" w:color="auto"/>
        <w:left w:val="none" w:sz="0" w:space="0" w:color="auto"/>
        <w:bottom w:val="none" w:sz="0" w:space="0" w:color="auto"/>
        <w:right w:val="none" w:sz="0" w:space="0" w:color="auto"/>
      </w:divBdr>
    </w:div>
    <w:div w:id="294145648">
      <w:bodyDiv w:val="1"/>
      <w:marLeft w:val="0"/>
      <w:marRight w:val="0"/>
      <w:marTop w:val="0"/>
      <w:marBottom w:val="0"/>
      <w:divBdr>
        <w:top w:val="none" w:sz="0" w:space="0" w:color="auto"/>
        <w:left w:val="none" w:sz="0" w:space="0" w:color="auto"/>
        <w:bottom w:val="none" w:sz="0" w:space="0" w:color="auto"/>
        <w:right w:val="none" w:sz="0" w:space="0" w:color="auto"/>
      </w:divBdr>
    </w:div>
    <w:div w:id="366493092">
      <w:bodyDiv w:val="1"/>
      <w:marLeft w:val="0"/>
      <w:marRight w:val="0"/>
      <w:marTop w:val="0"/>
      <w:marBottom w:val="0"/>
      <w:divBdr>
        <w:top w:val="none" w:sz="0" w:space="0" w:color="auto"/>
        <w:left w:val="none" w:sz="0" w:space="0" w:color="auto"/>
        <w:bottom w:val="none" w:sz="0" w:space="0" w:color="auto"/>
        <w:right w:val="none" w:sz="0" w:space="0" w:color="auto"/>
      </w:divBdr>
    </w:div>
    <w:div w:id="409473553">
      <w:bodyDiv w:val="1"/>
      <w:marLeft w:val="0"/>
      <w:marRight w:val="0"/>
      <w:marTop w:val="0"/>
      <w:marBottom w:val="0"/>
      <w:divBdr>
        <w:top w:val="none" w:sz="0" w:space="0" w:color="auto"/>
        <w:left w:val="none" w:sz="0" w:space="0" w:color="auto"/>
        <w:bottom w:val="none" w:sz="0" w:space="0" w:color="auto"/>
        <w:right w:val="none" w:sz="0" w:space="0" w:color="auto"/>
      </w:divBdr>
      <w:divsChild>
        <w:div w:id="759637670">
          <w:marLeft w:val="0"/>
          <w:marRight w:val="0"/>
          <w:marTop w:val="0"/>
          <w:marBottom w:val="0"/>
          <w:divBdr>
            <w:top w:val="none" w:sz="0" w:space="0" w:color="auto"/>
            <w:left w:val="none" w:sz="0" w:space="0" w:color="auto"/>
            <w:bottom w:val="none" w:sz="0" w:space="0" w:color="auto"/>
            <w:right w:val="none" w:sz="0" w:space="0" w:color="auto"/>
          </w:divBdr>
        </w:div>
        <w:div w:id="1373578183">
          <w:marLeft w:val="0"/>
          <w:marRight w:val="0"/>
          <w:marTop w:val="0"/>
          <w:marBottom w:val="0"/>
          <w:divBdr>
            <w:top w:val="none" w:sz="0" w:space="0" w:color="auto"/>
            <w:left w:val="none" w:sz="0" w:space="0" w:color="auto"/>
            <w:bottom w:val="none" w:sz="0" w:space="0" w:color="auto"/>
            <w:right w:val="none" w:sz="0" w:space="0" w:color="auto"/>
          </w:divBdr>
        </w:div>
      </w:divsChild>
    </w:div>
    <w:div w:id="449083104">
      <w:bodyDiv w:val="1"/>
      <w:marLeft w:val="0"/>
      <w:marRight w:val="0"/>
      <w:marTop w:val="0"/>
      <w:marBottom w:val="0"/>
      <w:divBdr>
        <w:top w:val="none" w:sz="0" w:space="0" w:color="auto"/>
        <w:left w:val="none" w:sz="0" w:space="0" w:color="auto"/>
        <w:bottom w:val="none" w:sz="0" w:space="0" w:color="auto"/>
        <w:right w:val="none" w:sz="0" w:space="0" w:color="auto"/>
      </w:divBdr>
    </w:div>
    <w:div w:id="475143754">
      <w:bodyDiv w:val="1"/>
      <w:marLeft w:val="0"/>
      <w:marRight w:val="0"/>
      <w:marTop w:val="0"/>
      <w:marBottom w:val="0"/>
      <w:divBdr>
        <w:top w:val="none" w:sz="0" w:space="0" w:color="auto"/>
        <w:left w:val="none" w:sz="0" w:space="0" w:color="auto"/>
        <w:bottom w:val="none" w:sz="0" w:space="0" w:color="auto"/>
        <w:right w:val="none" w:sz="0" w:space="0" w:color="auto"/>
      </w:divBdr>
    </w:div>
    <w:div w:id="505360395">
      <w:bodyDiv w:val="1"/>
      <w:marLeft w:val="0"/>
      <w:marRight w:val="0"/>
      <w:marTop w:val="0"/>
      <w:marBottom w:val="0"/>
      <w:divBdr>
        <w:top w:val="none" w:sz="0" w:space="0" w:color="auto"/>
        <w:left w:val="none" w:sz="0" w:space="0" w:color="auto"/>
        <w:bottom w:val="none" w:sz="0" w:space="0" w:color="auto"/>
        <w:right w:val="none" w:sz="0" w:space="0" w:color="auto"/>
      </w:divBdr>
    </w:div>
    <w:div w:id="608313733">
      <w:bodyDiv w:val="1"/>
      <w:marLeft w:val="0"/>
      <w:marRight w:val="0"/>
      <w:marTop w:val="0"/>
      <w:marBottom w:val="0"/>
      <w:divBdr>
        <w:top w:val="none" w:sz="0" w:space="0" w:color="auto"/>
        <w:left w:val="none" w:sz="0" w:space="0" w:color="auto"/>
        <w:bottom w:val="none" w:sz="0" w:space="0" w:color="auto"/>
        <w:right w:val="none" w:sz="0" w:space="0" w:color="auto"/>
      </w:divBdr>
    </w:div>
    <w:div w:id="632294674">
      <w:bodyDiv w:val="1"/>
      <w:marLeft w:val="0"/>
      <w:marRight w:val="0"/>
      <w:marTop w:val="0"/>
      <w:marBottom w:val="0"/>
      <w:divBdr>
        <w:top w:val="none" w:sz="0" w:space="0" w:color="auto"/>
        <w:left w:val="none" w:sz="0" w:space="0" w:color="auto"/>
        <w:bottom w:val="none" w:sz="0" w:space="0" w:color="auto"/>
        <w:right w:val="none" w:sz="0" w:space="0" w:color="auto"/>
      </w:divBdr>
    </w:div>
    <w:div w:id="647246964">
      <w:bodyDiv w:val="1"/>
      <w:marLeft w:val="0"/>
      <w:marRight w:val="0"/>
      <w:marTop w:val="0"/>
      <w:marBottom w:val="0"/>
      <w:divBdr>
        <w:top w:val="none" w:sz="0" w:space="0" w:color="auto"/>
        <w:left w:val="none" w:sz="0" w:space="0" w:color="auto"/>
        <w:bottom w:val="none" w:sz="0" w:space="0" w:color="auto"/>
        <w:right w:val="none" w:sz="0" w:space="0" w:color="auto"/>
      </w:divBdr>
      <w:divsChild>
        <w:div w:id="190919800">
          <w:marLeft w:val="0"/>
          <w:marRight w:val="0"/>
          <w:marTop w:val="0"/>
          <w:marBottom w:val="0"/>
          <w:divBdr>
            <w:top w:val="none" w:sz="0" w:space="0" w:color="auto"/>
            <w:left w:val="none" w:sz="0" w:space="0" w:color="auto"/>
            <w:bottom w:val="none" w:sz="0" w:space="0" w:color="auto"/>
            <w:right w:val="none" w:sz="0" w:space="0" w:color="auto"/>
          </w:divBdr>
        </w:div>
        <w:div w:id="58093770">
          <w:marLeft w:val="0"/>
          <w:marRight w:val="0"/>
          <w:marTop w:val="0"/>
          <w:marBottom w:val="0"/>
          <w:divBdr>
            <w:top w:val="none" w:sz="0" w:space="0" w:color="auto"/>
            <w:left w:val="none" w:sz="0" w:space="0" w:color="auto"/>
            <w:bottom w:val="none" w:sz="0" w:space="0" w:color="auto"/>
            <w:right w:val="none" w:sz="0" w:space="0" w:color="auto"/>
          </w:divBdr>
        </w:div>
      </w:divsChild>
    </w:div>
    <w:div w:id="662314215">
      <w:bodyDiv w:val="1"/>
      <w:marLeft w:val="0"/>
      <w:marRight w:val="0"/>
      <w:marTop w:val="0"/>
      <w:marBottom w:val="0"/>
      <w:divBdr>
        <w:top w:val="none" w:sz="0" w:space="0" w:color="auto"/>
        <w:left w:val="none" w:sz="0" w:space="0" w:color="auto"/>
        <w:bottom w:val="none" w:sz="0" w:space="0" w:color="auto"/>
        <w:right w:val="none" w:sz="0" w:space="0" w:color="auto"/>
      </w:divBdr>
      <w:divsChild>
        <w:div w:id="967901194">
          <w:marLeft w:val="0"/>
          <w:marRight w:val="0"/>
          <w:marTop w:val="0"/>
          <w:marBottom w:val="0"/>
          <w:divBdr>
            <w:top w:val="none" w:sz="0" w:space="0" w:color="auto"/>
            <w:left w:val="none" w:sz="0" w:space="0" w:color="auto"/>
            <w:bottom w:val="none" w:sz="0" w:space="0" w:color="auto"/>
            <w:right w:val="none" w:sz="0" w:space="0" w:color="auto"/>
          </w:divBdr>
        </w:div>
        <w:div w:id="397898447">
          <w:marLeft w:val="0"/>
          <w:marRight w:val="0"/>
          <w:marTop w:val="0"/>
          <w:marBottom w:val="0"/>
          <w:divBdr>
            <w:top w:val="none" w:sz="0" w:space="0" w:color="auto"/>
            <w:left w:val="none" w:sz="0" w:space="0" w:color="auto"/>
            <w:bottom w:val="none" w:sz="0" w:space="0" w:color="auto"/>
            <w:right w:val="none" w:sz="0" w:space="0" w:color="auto"/>
          </w:divBdr>
        </w:div>
      </w:divsChild>
    </w:div>
    <w:div w:id="674695055">
      <w:bodyDiv w:val="1"/>
      <w:marLeft w:val="0"/>
      <w:marRight w:val="0"/>
      <w:marTop w:val="0"/>
      <w:marBottom w:val="0"/>
      <w:divBdr>
        <w:top w:val="none" w:sz="0" w:space="0" w:color="auto"/>
        <w:left w:val="none" w:sz="0" w:space="0" w:color="auto"/>
        <w:bottom w:val="none" w:sz="0" w:space="0" w:color="auto"/>
        <w:right w:val="none" w:sz="0" w:space="0" w:color="auto"/>
      </w:divBdr>
    </w:div>
    <w:div w:id="676466277">
      <w:bodyDiv w:val="1"/>
      <w:marLeft w:val="0"/>
      <w:marRight w:val="0"/>
      <w:marTop w:val="0"/>
      <w:marBottom w:val="0"/>
      <w:divBdr>
        <w:top w:val="none" w:sz="0" w:space="0" w:color="auto"/>
        <w:left w:val="none" w:sz="0" w:space="0" w:color="auto"/>
        <w:bottom w:val="none" w:sz="0" w:space="0" w:color="auto"/>
        <w:right w:val="none" w:sz="0" w:space="0" w:color="auto"/>
      </w:divBdr>
    </w:div>
    <w:div w:id="693267730">
      <w:bodyDiv w:val="1"/>
      <w:marLeft w:val="0"/>
      <w:marRight w:val="0"/>
      <w:marTop w:val="0"/>
      <w:marBottom w:val="0"/>
      <w:divBdr>
        <w:top w:val="none" w:sz="0" w:space="0" w:color="auto"/>
        <w:left w:val="none" w:sz="0" w:space="0" w:color="auto"/>
        <w:bottom w:val="none" w:sz="0" w:space="0" w:color="auto"/>
        <w:right w:val="none" w:sz="0" w:space="0" w:color="auto"/>
      </w:divBdr>
    </w:div>
    <w:div w:id="725448098">
      <w:bodyDiv w:val="1"/>
      <w:marLeft w:val="0"/>
      <w:marRight w:val="0"/>
      <w:marTop w:val="0"/>
      <w:marBottom w:val="0"/>
      <w:divBdr>
        <w:top w:val="none" w:sz="0" w:space="0" w:color="auto"/>
        <w:left w:val="none" w:sz="0" w:space="0" w:color="auto"/>
        <w:bottom w:val="none" w:sz="0" w:space="0" w:color="auto"/>
        <w:right w:val="none" w:sz="0" w:space="0" w:color="auto"/>
      </w:divBdr>
    </w:div>
    <w:div w:id="730159398">
      <w:bodyDiv w:val="1"/>
      <w:marLeft w:val="0"/>
      <w:marRight w:val="0"/>
      <w:marTop w:val="0"/>
      <w:marBottom w:val="0"/>
      <w:divBdr>
        <w:top w:val="none" w:sz="0" w:space="0" w:color="auto"/>
        <w:left w:val="none" w:sz="0" w:space="0" w:color="auto"/>
        <w:bottom w:val="none" w:sz="0" w:space="0" w:color="auto"/>
        <w:right w:val="none" w:sz="0" w:space="0" w:color="auto"/>
      </w:divBdr>
    </w:div>
    <w:div w:id="747113323">
      <w:bodyDiv w:val="1"/>
      <w:marLeft w:val="0"/>
      <w:marRight w:val="0"/>
      <w:marTop w:val="0"/>
      <w:marBottom w:val="0"/>
      <w:divBdr>
        <w:top w:val="none" w:sz="0" w:space="0" w:color="auto"/>
        <w:left w:val="none" w:sz="0" w:space="0" w:color="auto"/>
        <w:bottom w:val="none" w:sz="0" w:space="0" w:color="auto"/>
        <w:right w:val="none" w:sz="0" w:space="0" w:color="auto"/>
      </w:divBdr>
    </w:div>
    <w:div w:id="748231012">
      <w:bodyDiv w:val="1"/>
      <w:marLeft w:val="0"/>
      <w:marRight w:val="0"/>
      <w:marTop w:val="0"/>
      <w:marBottom w:val="0"/>
      <w:divBdr>
        <w:top w:val="none" w:sz="0" w:space="0" w:color="auto"/>
        <w:left w:val="none" w:sz="0" w:space="0" w:color="auto"/>
        <w:bottom w:val="none" w:sz="0" w:space="0" w:color="auto"/>
        <w:right w:val="none" w:sz="0" w:space="0" w:color="auto"/>
      </w:divBdr>
      <w:divsChild>
        <w:div w:id="1832335583">
          <w:marLeft w:val="0"/>
          <w:marRight w:val="0"/>
          <w:marTop w:val="0"/>
          <w:marBottom w:val="0"/>
          <w:divBdr>
            <w:top w:val="none" w:sz="0" w:space="0" w:color="auto"/>
            <w:left w:val="none" w:sz="0" w:space="0" w:color="auto"/>
            <w:bottom w:val="none" w:sz="0" w:space="0" w:color="auto"/>
            <w:right w:val="none" w:sz="0" w:space="0" w:color="auto"/>
          </w:divBdr>
        </w:div>
        <w:div w:id="1618635975">
          <w:marLeft w:val="0"/>
          <w:marRight w:val="0"/>
          <w:marTop w:val="0"/>
          <w:marBottom w:val="0"/>
          <w:divBdr>
            <w:top w:val="none" w:sz="0" w:space="0" w:color="auto"/>
            <w:left w:val="none" w:sz="0" w:space="0" w:color="auto"/>
            <w:bottom w:val="none" w:sz="0" w:space="0" w:color="auto"/>
            <w:right w:val="none" w:sz="0" w:space="0" w:color="auto"/>
          </w:divBdr>
        </w:div>
      </w:divsChild>
    </w:div>
    <w:div w:id="780685893">
      <w:bodyDiv w:val="1"/>
      <w:marLeft w:val="0"/>
      <w:marRight w:val="0"/>
      <w:marTop w:val="0"/>
      <w:marBottom w:val="0"/>
      <w:divBdr>
        <w:top w:val="none" w:sz="0" w:space="0" w:color="auto"/>
        <w:left w:val="none" w:sz="0" w:space="0" w:color="auto"/>
        <w:bottom w:val="none" w:sz="0" w:space="0" w:color="auto"/>
        <w:right w:val="none" w:sz="0" w:space="0" w:color="auto"/>
      </w:divBdr>
    </w:div>
    <w:div w:id="782959955">
      <w:bodyDiv w:val="1"/>
      <w:marLeft w:val="0"/>
      <w:marRight w:val="0"/>
      <w:marTop w:val="0"/>
      <w:marBottom w:val="0"/>
      <w:divBdr>
        <w:top w:val="none" w:sz="0" w:space="0" w:color="auto"/>
        <w:left w:val="none" w:sz="0" w:space="0" w:color="auto"/>
        <w:bottom w:val="none" w:sz="0" w:space="0" w:color="auto"/>
        <w:right w:val="none" w:sz="0" w:space="0" w:color="auto"/>
      </w:divBdr>
    </w:div>
    <w:div w:id="812868335">
      <w:bodyDiv w:val="1"/>
      <w:marLeft w:val="0"/>
      <w:marRight w:val="0"/>
      <w:marTop w:val="0"/>
      <w:marBottom w:val="0"/>
      <w:divBdr>
        <w:top w:val="none" w:sz="0" w:space="0" w:color="auto"/>
        <w:left w:val="none" w:sz="0" w:space="0" w:color="auto"/>
        <w:bottom w:val="none" w:sz="0" w:space="0" w:color="auto"/>
        <w:right w:val="none" w:sz="0" w:space="0" w:color="auto"/>
      </w:divBdr>
    </w:div>
    <w:div w:id="833380131">
      <w:bodyDiv w:val="1"/>
      <w:marLeft w:val="0"/>
      <w:marRight w:val="0"/>
      <w:marTop w:val="0"/>
      <w:marBottom w:val="0"/>
      <w:divBdr>
        <w:top w:val="none" w:sz="0" w:space="0" w:color="auto"/>
        <w:left w:val="none" w:sz="0" w:space="0" w:color="auto"/>
        <w:bottom w:val="none" w:sz="0" w:space="0" w:color="auto"/>
        <w:right w:val="none" w:sz="0" w:space="0" w:color="auto"/>
      </w:divBdr>
    </w:div>
    <w:div w:id="854418208">
      <w:bodyDiv w:val="1"/>
      <w:marLeft w:val="0"/>
      <w:marRight w:val="0"/>
      <w:marTop w:val="0"/>
      <w:marBottom w:val="0"/>
      <w:divBdr>
        <w:top w:val="none" w:sz="0" w:space="0" w:color="auto"/>
        <w:left w:val="none" w:sz="0" w:space="0" w:color="auto"/>
        <w:bottom w:val="none" w:sz="0" w:space="0" w:color="auto"/>
        <w:right w:val="none" w:sz="0" w:space="0" w:color="auto"/>
      </w:divBdr>
    </w:div>
    <w:div w:id="904605564">
      <w:bodyDiv w:val="1"/>
      <w:marLeft w:val="0"/>
      <w:marRight w:val="0"/>
      <w:marTop w:val="0"/>
      <w:marBottom w:val="0"/>
      <w:divBdr>
        <w:top w:val="none" w:sz="0" w:space="0" w:color="auto"/>
        <w:left w:val="none" w:sz="0" w:space="0" w:color="auto"/>
        <w:bottom w:val="none" w:sz="0" w:space="0" w:color="auto"/>
        <w:right w:val="none" w:sz="0" w:space="0" w:color="auto"/>
      </w:divBdr>
    </w:div>
    <w:div w:id="989017984">
      <w:bodyDiv w:val="1"/>
      <w:marLeft w:val="0"/>
      <w:marRight w:val="0"/>
      <w:marTop w:val="0"/>
      <w:marBottom w:val="0"/>
      <w:divBdr>
        <w:top w:val="none" w:sz="0" w:space="0" w:color="auto"/>
        <w:left w:val="none" w:sz="0" w:space="0" w:color="auto"/>
        <w:bottom w:val="none" w:sz="0" w:space="0" w:color="auto"/>
        <w:right w:val="none" w:sz="0" w:space="0" w:color="auto"/>
      </w:divBdr>
      <w:divsChild>
        <w:div w:id="253975694">
          <w:marLeft w:val="0"/>
          <w:marRight w:val="0"/>
          <w:marTop w:val="0"/>
          <w:marBottom w:val="0"/>
          <w:divBdr>
            <w:top w:val="none" w:sz="0" w:space="0" w:color="auto"/>
            <w:left w:val="none" w:sz="0" w:space="0" w:color="auto"/>
            <w:bottom w:val="none" w:sz="0" w:space="0" w:color="auto"/>
            <w:right w:val="none" w:sz="0" w:space="0" w:color="auto"/>
          </w:divBdr>
        </w:div>
        <w:div w:id="1240871221">
          <w:marLeft w:val="0"/>
          <w:marRight w:val="0"/>
          <w:marTop w:val="0"/>
          <w:marBottom w:val="0"/>
          <w:divBdr>
            <w:top w:val="none" w:sz="0" w:space="0" w:color="auto"/>
            <w:left w:val="none" w:sz="0" w:space="0" w:color="auto"/>
            <w:bottom w:val="none" w:sz="0" w:space="0" w:color="auto"/>
            <w:right w:val="none" w:sz="0" w:space="0" w:color="auto"/>
          </w:divBdr>
        </w:div>
        <w:div w:id="1449470876">
          <w:marLeft w:val="0"/>
          <w:marRight w:val="0"/>
          <w:marTop w:val="0"/>
          <w:marBottom w:val="0"/>
          <w:divBdr>
            <w:top w:val="none" w:sz="0" w:space="0" w:color="auto"/>
            <w:left w:val="none" w:sz="0" w:space="0" w:color="auto"/>
            <w:bottom w:val="none" w:sz="0" w:space="0" w:color="auto"/>
            <w:right w:val="none" w:sz="0" w:space="0" w:color="auto"/>
          </w:divBdr>
        </w:div>
        <w:div w:id="255789512">
          <w:marLeft w:val="0"/>
          <w:marRight w:val="0"/>
          <w:marTop w:val="0"/>
          <w:marBottom w:val="0"/>
          <w:divBdr>
            <w:top w:val="none" w:sz="0" w:space="0" w:color="auto"/>
            <w:left w:val="none" w:sz="0" w:space="0" w:color="auto"/>
            <w:bottom w:val="none" w:sz="0" w:space="0" w:color="auto"/>
            <w:right w:val="none" w:sz="0" w:space="0" w:color="auto"/>
          </w:divBdr>
        </w:div>
      </w:divsChild>
    </w:div>
    <w:div w:id="1001854083">
      <w:bodyDiv w:val="1"/>
      <w:marLeft w:val="0"/>
      <w:marRight w:val="0"/>
      <w:marTop w:val="0"/>
      <w:marBottom w:val="0"/>
      <w:divBdr>
        <w:top w:val="none" w:sz="0" w:space="0" w:color="auto"/>
        <w:left w:val="none" w:sz="0" w:space="0" w:color="auto"/>
        <w:bottom w:val="none" w:sz="0" w:space="0" w:color="auto"/>
        <w:right w:val="none" w:sz="0" w:space="0" w:color="auto"/>
      </w:divBdr>
    </w:div>
    <w:div w:id="1007904261">
      <w:bodyDiv w:val="1"/>
      <w:marLeft w:val="0"/>
      <w:marRight w:val="0"/>
      <w:marTop w:val="0"/>
      <w:marBottom w:val="0"/>
      <w:divBdr>
        <w:top w:val="none" w:sz="0" w:space="0" w:color="auto"/>
        <w:left w:val="none" w:sz="0" w:space="0" w:color="auto"/>
        <w:bottom w:val="none" w:sz="0" w:space="0" w:color="auto"/>
        <w:right w:val="none" w:sz="0" w:space="0" w:color="auto"/>
      </w:divBdr>
    </w:div>
    <w:div w:id="1023213949">
      <w:bodyDiv w:val="1"/>
      <w:marLeft w:val="0"/>
      <w:marRight w:val="0"/>
      <w:marTop w:val="0"/>
      <w:marBottom w:val="0"/>
      <w:divBdr>
        <w:top w:val="none" w:sz="0" w:space="0" w:color="auto"/>
        <w:left w:val="none" w:sz="0" w:space="0" w:color="auto"/>
        <w:bottom w:val="none" w:sz="0" w:space="0" w:color="auto"/>
        <w:right w:val="none" w:sz="0" w:space="0" w:color="auto"/>
      </w:divBdr>
      <w:divsChild>
        <w:div w:id="1556622850">
          <w:marLeft w:val="0"/>
          <w:marRight w:val="0"/>
          <w:marTop w:val="0"/>
          <w:marBottom w:val="0"/>
          <w:divBdr>
            <w:top w:val="none" w:sz="0" w:space="0" w:color="auto"/>
            <w:left w:val="none" w:sz="0" w:space="0" w:color="auto"/>
            <w:bottom w:val="none" w:sz="0" w:space="0" w:color="auto"/>
            <w:right w:val="none" w:sz="0" w:space="0" w:color="auto"/>
          </w:divBdr>
        </w:div>
        <w:div w:id="167790540">
          <w:marLeft w:val="0"/>
          <w:marRight w:val="0"/>
          <w:marTop w:val="0"/>
          <w:marBottom w:val="0"/>
          <w:divBdr>
            <w:top w:val="none" w:sz="0" w:space="0" w:color="auto"/>
            <w:left w:val="none" w:sz="0" w:space="0" w:color="auto"/>
            <w:bottom w:val="none" w:sz="0" w:space="0" w:color="auto"/>
            <w:right w:val="none" w:sz="0" w:space="0" w:color="auto"/>
          </w:divBdr>
        </w:div>
        <w:div w:id="170068185">
          <w:marLeft w:val="0"/>
          <w:marRight w:val="0"/>
          <w:marTop w:val="0"/>
          <w:marBottom w:val="0"/>
          <w:divBdr>
            <w:top w:val="none" w:sz="0" w:space="0" w:color="auto"/>
            <w:left w:val="none" w:sz="0" w:space="0" w:color="auto"/>
            <w:bottom w:val="none" w:sz="0" w:space="0" w:color="auto"/>
            <w:right w:val="none" w:sz="0" w:space="0" w:color="auto"/>
          </w:divBdr>
        </w:div>
        <w:div w:id="1873499367">
          <w:marLeft w:val="0"/>
          <w:marRight w:val="0"/>
          <w:marTop w:val="0"/>
          <w:marBottom w:val="0"/>
          <w:divBdr>
            <w:top w:val="none" w:sz="0" w:space="0" w:color="auto"/>
            <w:left w:val="none" w:sz="0" w:space="0" w:color="auto"/>
            <w:bottom w:val="none" w:sz="0" w:space="0" w:color="auto"/>
            <w:right w:val="none" w:sz="0" w:space="0" w:color="auto"/>
          </w:divBdr>
        </w:div>
      </w:divsChild>
    </w:div>
    <w:div w:id="1073311373">
      <w:bodyDiv w:val="1"/>
      <w:marLeft w:val="0"/>
      <w:marRight w:val="0"/>
      <w:marTop w:val="0"/>
      <w:marBottom w:val="0"/>
      <w:divBdr>
        <w:top w:val="none" w:sz="0" w:space="0" w:color="auto"/>
        <w:left w:val="none" w:sz="0" w:space="0" w:color="auto"/>
        <w:bottom w:val="none" w:sz="0" w:space="0" w:color="auto"/>
        <w:right w:val="none" w:sz="0" w:space="0" w:color="auto"/>
      </w:divBdr>
    </w:div>
    <w:div w:id="1182358149">
      <w:bodyDiv w:val="1"/>
      <w:marLeft w:val="0"/>
      <w:marRight w:val="0"/>
      <w:marTop w:val="0"/>
      <w:marBottom w:val="0"/>
      <w:divBdr>
        <w:top w:val="none" w:sz="0" w:space="0" w:color="auto"/>
        <w:left w:val="none" w:sz="0" w:space="0" w:color="auto"/>
        <w:bottom w:val="none" w:sz="0" w:space="0" w:color="auto"/>
        <w:right w:val="none" w:sz="0" w:space="0" w:color="auto"/>
      </w:divBdr>
    </w:div>
    <w:div w:id="1185824883">
      <w:bodyDiv w:val="1"/>
      <w:marLeft w:val="0"/>
      <w:marRight w:val="0"/>
      <w:marTop w:val="0"/>
      <w:marBottom w:val="0"/>
      <w:divBdr>
        <w:top w:val="none" w:sz="0" w:space="0" w:color="auto"/>
        <w:left w:val="none" w:sz="0" w:space="0" w:color="auto"/>
        <w:bottom w:val="none" w:sz="0" w:space="0" w:color="auto"/>
        <w:right w:val="none" w:sz="0" w:space="0" w:color="auto"/>
      </w:divBdr>
    </w:div>
    <w:div w:id="1267271010">
      <w:bodyDiv w:val="1"/>
      <w:marLeft w:val="0"/>
      <w:marRight w:val="0"/>
      <w:marTop w:val="0"/>
      <w:marBottom w:val="0"/>
      <w:divBdr>
        <w:top w:val="none" w:sz="0" w:space="0" w:color="auto"/>
        <w:left w:val="none" w:sz="0" w:space="0" w:color="auto"/>
        <w:bottom w:val="none" w:sz="0" w:space="0" w:color="auto"/>
        <w:right w:val="none" w:sz="0" w:space="0" w:color="auto"/>
      </w:divBdr>
    </w:div>
    <w:div w:id="1315842731">
      <w:bodyDiv w:val="1"/>
      <w:marLeft w:val="0"/>
      <w:marRight w:val="0"/>
      <w:marTop w:val="0"/>
      <w:marBottom w:val="0"/>
      <w:divBdr>
        <w:top w:val="none" w:sz="0" w:space="0" w:color="auto"/>
        <w:left w:val="none" w:sz="0" w:space="0" w:color="auto"/>
        <w:bottom w:val="none" w:sz="0" w:space="0" w:color="auto"/>
        <w:right w:val="none" w:sz="0" w:space="0" w:color="auto"/>
      </w:divBdr>
    </w:div>
    <w:div w:id="1319383774">
      <w:bodyDiv w:val="1"/>
      <w:marLeft w:val="0"/>
      <w:marRight w:val="0"/>
      <w:marTop w:val="0"/>
      <w:marBottom w:val="0"/>
      <w:divBdr>
        <w:top w:val="none" w:sz="0" w:space="0" w:color="auto"/>
        <w:left w:val="none" w:sz="0" w:space="0" w:color="auto"/>
        <w:bottom w:val="none" w:sz="0" w:space="0" w:color="auto"/>
        <w:right w:val="none" w:sz="0" w:space="0" w:color="auto"/>
      </w:divBdr>
    </w:div>
    <w:div w:id="1379628188">
      <w:bodyDiv w:val="1"/>
      <w:marLeft w:val="0"/>
      <w:marRight w:val="0"/>
      <w:marTop w:val="0"/>
      <w:marBottom w:val="0"/>
      <w:divBdr>
        <w:top w:val="none" w:sz="0" w:space="0" w:color="auto"/>
        <w:left w:val="none" w:sz="0" w:space="0" w:color="auto"/>
        <w:bottom w:val="none" w:sz="0" w:space="0" w:color="auto"/>
        <w:right w:val="none" w:sz="0" w:space="0" w:color="auto"/>
      </w:divBdr>
      <w:divsChild>
        <w:div w:id="268584690">
          <w:marLeft w:val="0"/>
          <w:marRight w:val="0"/>
          <w:marTop w:val="0"/>
          <w:marBottom w:val="0"/>
          <w:divBdr>
            <w:top w:val="none" w:sz="0" w:space="0" w:color="auto"/>
            <w:left w:val="none" w:sz="0" w:space="0" w:color="auto"/>
            <w:bottom w:val="none" w:sz="0" w:space="0" w:color="auto"/>
            <w:right w:val="none" w:sz="0" w:space="0" w:color="auto"/>
          </w:divBdr>
        </w:div>
        <w:div w:id="1523009700">
          <w:marLeft w:val="0"/>
          <w:marRight w:val="0"/>
          <w:marTop w:val="0"/>
          <w:marBottom w:val="0"/>
          <w:divBdr>
            <w:top w:val="none" w:sz="0" w:space="0" w:color="auto"/>
            <w:left w:val="none" w:sz="0" w:space="0" w:color="auto"/>
            <w:bottom w:val="none" w:sz="0" w:space="0" w:color="auto"/>
            <w:right w:val="none" w:sz="0" w:space="0" w:color="auto"/>
          </w:divBdr>
        </w:div>
      </w:divsChild>
    </w:div>
    <w:div w:id="1393306796">
      <w:bodyDiv w:val="1"/>
      <w:marLeft w:val="0"/>
      <w:marRight w:val="0"/>
      <w:marTop w:val="0"/>
      <w:marBottom w:val="0"/>
      <w:divBdr>
        <w:top w:val="none" w:sz="0" w:space="0" w:color="auto"/>
        <w:left w:val="none" w:sz="0" w:space="0" w:color="auto"/>
        <w:bottom w:val="none" w:sz="0" w:space="0" w:color="auto"/>
        <w:right w:val="none" w:sz="0" w:space="0" w:color="auto"/>
      </w:divBdr>
    </w:div>
    <w:div w:id="1413356238">
      <w:bodyDiv w:val="1"/>
      <w:marLeft w:val="0"/>
      <w:marRight w:val="0"/>
      <w:marTop w:val="0"/>
      <w:marBottom w:val="0"/>
      <w:divBdr>
        <w:top w:val="none" w:sz="0" w:space="0" w:color="auto"/>
        <w:left w:val="none" w:sz="0" w:space="0" w:color="auto"/>
        <w:bottom w:val="none" w:sz="0" w:space="0" w:color="auto"/>
        <w:right w:val="none" w:sz="0" w:space="0" w:color="auto"/>
      </w:divBdr>
      <w:divsChild>
        <w:div w:id="1349066545">
          <w:marLeft w:val="0"/>
          <w:marRight w:val="0"/>
          <w:marTop w:val="0"/>
          <w:marBottom w:val="0"/>
          <w:divBdr>
            <w:top w:val="none" w:sz="0" w:space="0" w:color="auto"/>
            <w:left w:val="none" w:sz="0" w:space="0" w:color="auto"/>
            <w:bottom w:val="none" w:sz="0" w:space="0" w:color="auto"/>
            <w:right w:val="none" w:sz="0" w:space="0" w:color="auto"/>
          </w:divBdr>
        </w:div>
        <w:div w:id="762649874">
          <w:marLeft w:val="0"/>
          <w:marRight w:val="0"/>
          <w:marTop w:val="0"/>
          <w:marBottom w:val="0"/>
          <w:divBdr>
            <w:top w:val="none" w:sz="0" w:space="0" w:color="auto"/>
            <w:left w:val="none" w:sz="0" w:space="0" w:color="auto"/>
            <w:bottom w:val="none" w:sz="0" w:space="0" w:color="auto"/>
            <w:right w:val="none" w:sz="0" w:space="0" w:color="auto"/>
          </w:divBdr>
        </w:div>
      </w:divsChild>
    </w:div>
    <w:div w:id="1417898199">
      <w:bodyDiv w:val="1"/>
      <w:marLeft w:val="0"/>
      <w:marRight w:val="0"/>
      <w:marTop w:val="0"/>
      <w:marBottom w:val="0"/>
      <w:divBdr>
        <w:top w:val="none" w:sz="0" w:space="0" w:color="auto"/>
        <w:left w:val="none" w:sz="0" w:space="0" w:color="auto"/>
        <w:bottom w:val="none" w:sz="0" w:space="0" w:color="auto"/>
        <w:right w:val="none" w:sz="0" w:space="0" w:color="auto"/>
      </w:divBdr>
    </w:div>
    <w:div w:id="1435662059">
      <w:bodyDiv w:val="1"/>
      <w:marLeft w:val="0"/>
      <w:marRight w:val="0"/>
      <w:marTop w:val="0"/>
      <w:marBottom w:val="0"/>
      <w:divBdr>
        <w:top w:val="none" w:sz="0" w:space="0" w:color="auto"/>
        <w:left w:val="none" w:sz="0" w:space="0" w:color="auto"/>
        <w:bottom w:val="none" w:sz="0" w:space="0" w:color="auto"/>
        <w:right w:val="none" w:sz="0" w:space="0" w:color="auto"/>
      </w:divBdr>
    </w:div>
    <w:div w:id="1478913993">
      <w:bodyDiv w:val="1"/>
      <w:marLeft w:val="0"/>
      <w:marRight w:val="0"/>
      <w:marTop w:val="0"/>
      <w:marBottom w:val="0"/>
      <w:divBdr>
        <w:top w:val="none" w:sz="0" w:space="0" w:color="auto"/>
        <w:left w:val="none" w:sz="0" w:space="0" w:color="auto"/>
        <w:bottom w:val="none" w:sz="0" w:space="0" w:color="auto"/>
        <w:right w:val="none" w:sz="0" w:space="0" w:color="auto"/>
      </w:divBdr>
    </w:div>
    <w:div w:id="1595087225">
      <w:bodyDiv w:val="1"/>
      <w:marLeft w:val="0"/>
      <w:marRight w:val="0"/>
      <w:marTop w:val="0"/>
      <w:marBottom w:val="0"/>
      <w:divBdr>
        <w:top w:val="none" w:sz="0" w:space="0" w:color="auto"/>
        <w:left w:val="none" w:sz="0" w:space="0" w:color="auto"/>
        <w:bottom w:val="none" w:sz="0" w:space="0" w:color="auto"/>
        <w:right w:val="none" w:sz="0" w:space="0" w:color="auto"/>
      </w:divBdr>
    </w:div>
    <w:div w:id="1673684820">
      <w:bodyDiv w:val="1"/>
      <w:marLeft w:val="0"/>
      <w:marRight w:val="0"/>
      <w:marTop w:val="0"/>
      <w:marBottom w:val="0"/>
      <w:divBdr>
        <w:top w:val="none" w:sz="0" w:space="0" w:color="auto"/>
        <w:left w:val="none" w:sz="0" w:space="0" w:color="auto"/>
        <w:bottom w:val="none" w:sz="0" w:space="0" w:color="auto"/>
        <w:right w:val="none" w:sz="0" w:space="0" w:color="auto"/>
      </w:divBdr>
    </w:div>
    <w:div w:id="1707632181">
      <w:bodyDiv w:val="1"/>
      <w:marLeft w:val="0"/>
      <w:marRight w:val="0"/>
      <w:marTop w:val="0"/>
      <w:marBottom w:val="0"/>
      <w:divBdr>
        <w:top w:val="none" w:sz="0" w:space="0" w:color="auto"/>
        <w:left w:val="none" w:sz="0" w:space="0" w:color="auto"/>
        <w:bottom w:val="none" w:sz="0" w:space="0" w:color="auto"/>
        <w:right w:val="none" w:sz="0" w:space="0" w:color="auto"/>
      </w:divBdr>
      <w:divsChild>
        <w:div w:id="1763916903">
          <w:marLeft w:val="0"/>
          <w:marRight w:val="0"/>
          <w:marTop w:val="0"/>
          <w:marBottom w:val="0"/>
          <w:divBdr>
            <w:top w:val="none" w:sz="0" w:space="0" w:color="auto"/>
            <w:left w:val="none" w:sz="0" w:space="0" w:color="auto"/>
            <w:bottom w:val="none" w:sz="0" w:space="0" w:color="auto"/>
            <w:right w:val="none" w:sz="0" w:space="0" w:color="auto"/>
          </w:divBdr>
          <w:divsChild>
            <w:div w:id="1744913074">
              <w:marLeft w:val="0"/>
              <w:marRight w:val="0"/>
              <w:marTop w:val="0"/>
              <w:marBottom w:val="0"/>
              <w:divBdr>
                <w:top w:val="none" w:sz="0" w:space="0" w:color="auto"/>
                <w:left w:val="none" w:sz="0" w:space="0" w:color="auto"/>
                <w:bottom w:val="none" w:sz="0" w:space="0" w:color="auto"/>
                <w:right w:val="none" w:sz="0" w:space="0" w:color="auto"/>
              </w:divBdr>
            </w:div>
            <w:div w:id="1386757243">
              <w:marLeft w:val="0"/>
              <w:marRight w:val="0"/>
              <w:marTop w:val="0"/>
              <w:marBottom w:val="0"/>
              <w:divBdr>
                <w:top w:val="none" w:sz="0" w:space="0" w:color="auto"/>
                <w:left w:val="none" w:sz="0" w:space="0" w:color="auto"/>
                <w:bottom w:val="none" w:sz="0" w:space="0" w:color="auto"/>
                <w:right w:val="none" w:sz="0" w:space="0" w:color="auto"/>
              </w:divBdr>
            </w:div>
            <w:div w:id="1218514417">
              <w:marLeft w:val="0"/>
              <w:marRight w:val="0"/>
              <w:marTop w:val="0"/>
              <w:marBottom w:val="0"/>
              <w:divBdr>
                <w:top w:val="none" w:sz="0" w:space="0" w:color="auto"/>
                <w:left w:val="none" w:sz="0" w:space="0" w:color="auto"/>
                <w:bottom w:val="none" w:sz="0" w:space="0" w:color="auto"/>
                <w:right w:val="none" w:sz="0" w:space="0" w:color="auto"/>
              </w:divBdr>
            </w:div>
            <w:div w:id="193736075">
              <w:marLeft w:val="0"/>
              <w:marRight w:val="0"/>
              <w:marTop w:val="0"/>
              <w:marBottom w:val="0"/>
              <w:divBdr>
                <w:top w:val="none" w:sz="0" w:space="0" w:color="auto"/>
                <w:left w:val="none" w:sz="0" w:space="0" w:color="auto"/>
                <w:bottom w:val="none" w:sz="0" w:space="0" w:color="auto"/>
                <w:right w:val="none" w:sz="0" w:space="0" w:color="auto"/>
              </w:divBdr>
            </w:div>
            <w:div w:id="971861659">
              <w:marLeft w:val="0"/>
              <w:marRight w:val="0"/>
              <w:marTop w:val="0"/>
              <w:marBottom w:val="0"/>
              <w:divBdr>
                <w:top w:val="none" w:sz="0" w:space="0" w:color="auto"/>
                <w:left w:val="none" w:sz="0" w:space="0" w:color="auto"/>
                <w:bottom w:val="none" w:sz="0" w:space="0" w:color="auto"/>
                <w:right w:val="none" w:sz="0" w:space="0" w:color="auto"/>
              </w:divBdr>
            </w:div>
          </w:divsChild>
        </w:div>
        <w:div w:id="688410322">
          <w:marLeft w:val="0"/>
          <w:marRight w:val="0"/>
          <w:marTop w:val="0"/>
          <w:marBottom w:val="0"/>
          <w:divBdr>
            <w:top w:val="none" w:sz="0" w:space="0" w:color="auto"/>
            <w:left w:val="none" w:sz="0" w:space="0" w:color="auto"/>
            <w:bottom w:val="none" w:sz="0" w:space="0" w:color="auto"/>
            <w:right w:val="none" w:sz="0" w:space="0" w:color="auto"/>
          </w:divBdr>
          <w:divsChild>
            <w:div w:id="1382367461">
              <w:marLeft w:val="0"/>
              <w:marRight w:val="0"/>
              <w:marTop w:val="0"/>
              <w:marBottom w:val="0"/>
              <w:divBdr>
                <w:top w:val="none" w:sz="0" w:space="0" w:color="auto"/>
                <w:left w:val="none" w:sz="0" w:space="0" w:color="auto"/>
                <w:bottom w:val="none" w:sz="0" w:space="0" w:color="auto"/>
                <w:right w:val="none" w:sz="0" w:space="0" w:color="auto"/>
              </w:divBdr>
            </w:div>
            <w:div w:id="987127102">
              <w:marLeft w:val="0"/>
              <w:marRight w:val="0"/>
              <w:marTop w:val="0"/>
              <w:marBottom w:val="0"/>
              <w:divBdr>
                <w:top w:val="none" w:sz="0" w:space="0" w:color="auto"/>
                <w:left w:val="none" w:sz="0" w:space="0" w:color="auto"/>
                <w:bottom w:val="none" w:sz="0" w:space="0" w:color="auto"/>
                <w:right w:val="none" w:sz="0" w:space="0" w:color="auto"/>
              </w:divBdr>
            </w:div>
            <w:div w:id="732704744">
              <w:marLeft w:val="0"/>
              <w:marRight w:val="0"/>
              <w:marTop w:val="0"/>
              <w:marBottom w:val="0"/>
              <w:divBdr>
                <w:top w:val="none" w:sz="0" w:space="0" w:color="auto"/>
                <w:left w:val="none" w:sz="0" w:space="0" w:color="auto"/>
                <w:bottom w:val="none" w:sz="0" w:space="0" w:color="auto"/>
                <w:right w:val="none" w:sz="0" w:space="0" w:color="auto"/>
              </w:divBdr>
            </w:div>
            <w:div w:id="1690374892">
              <w:marLeft w:val="0"/>
              <w:marRight w:val="0"/>
              <w:marTop w:val="0"/>
              <w:marBottom w:val="0"/>
              <w:divBdr>
                <w:top w:val="none" w:sz="0" w:space="0" w:color="auto"/>
                <w:left w:val="none" w:sz="0" w:space="0" w:color="auto"/>
                <w:bottom w:val="none" w:sz="0" w:space="0" w:color="auto"/>
                <w:right w:val="none" w:sz="0" w:space="0" w:color="auto"/>
              </w:divBdr>
            </w:div>
            <w:div w:id="16561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78036">
      <w:bodyDiv w:val="1"/>
      <w:marLeft w:val="0"/>
      <w:marRight w:val="0"/>
      <w:marTop w:val="0"/>
      <w:marBottom w:val="0"/>
      <w:divBdr>
        <w:top w:val="none" w:sz="0" w:space="0" w:color="auto"/>
        <w:left w:val="none" w:sz="0" w:space="0" w:color="auto"/>
        <w:bottom w:val="none" w:sz="0" w:space="0" w:color="auto"/>
        <w:right w:val="none" w:sz="0" w:space="0" w:color="auto"/>
      </w:divBdr>
    </w:div>
    <w:div w:id="1756243370">
      <w:bodyDiv w:val="1"/>
      <w:marLeft w:val="0"/>
      <w:marRight w:val="0"/>
      <w:marTop w:val="0"/>
      <w:marBottom w:val="0"/>
      <w:divBdr>
        <w:top w:val="none" w:sz="0" w:space="0" w:color="auto"/>
        <w:left w:val="none" w:sz="0" w:space="0" w:color="auto"/>
        <w:bottom w:val="none" w:sz="0" w:space="0" w:color="auto"/>
        <w:right w:val="none" w:sz="0" w:space="0" w:color="auto"/>
      </w:divBdr>
      <w:divsChild>
        <w:div w:id="802189594">
          <w:marLeft w:val="0"/>
          <w:marRight w:val="0"/>
          <w:marTop w:val="0"/>
          <w:marBottom w:val="0"/>
          <w:divBdr>
            <w:top w:val="none" w:sz="0" w:space="0" w:color="auto"/>
            <w:left w:val="none" w:sz="0" w:space="0" w:color="auto"/>
            <w:bottom w:val="none" w:sz="0" w:space="0" w:color="auto"/>
            <w:right w:val="none" w:sz="0" w:space="0" w:color="auto"/>
          </w:divBdr>
          <w:divsChild>
            <w:div w:id="915170024">
              <w:marLeft w:val="0"/>
              <w:marRight w:val="0"/>
              <w:marTop w:val="0"/>
              <w:marBottom w:val="0"/>
              <w:divBdr>
                <w:top w:val="none" w:sz="0" w:space="0" w:color="auto"/>
                <w:left w:val="none" w:sz="0" w:space="0" w:color="auto"/>
                <w:bottom w:val="none" w:sz="0" w:space="0" w:color="auto"/>
                <w:right w:val="none" w:sz="0" w:space="0" w:color="auto"/>
              </w:divBdr>
            </w:div>
            <w:div w:id="312220749">
              <w:marLeft w:val="0"/>
              <w:marRight w:val="0"/>
              <w:marTop w:val="0"/>
              <w:marBottom w:val="0"/>
              <w:divBdr>
                <w:top w:val="none" w:sz="0" w:space="0" w:color="auto"/>
                <w:left w:val="none" w:sz="0" w:space="0" w:color="auto"/>
                <w:bottom w:val="none" w:sz="0" w:space="0" w:color="auto"/>
                <w:right w:val="none" w:sz="0" w:space="0" w:color="auto"/>
              </w:divBdr>
            </w:div>
            <w:div w:id="1143158981">
              <w:marLeft w:val="0"/>
              <w:marRight w:val="0"/>
              <w:marTop w:val="0"/>
              <w:marBottom w:val="0"/>
              <w:divBdr>
                <w:top w:val="none" w:sz="0" w:space="0" w:color="auto"/>
                <w:left w:val="none" w:sz="0" w:space="0" w:color="auto"/>
                <w:bottom w:val="none" w:sz="0" w:space="0" w:color="auto"/>
                <w:right w:val="none" w:sz="0" w:space="0" w:color="auto"/>
              </w:divBdr>
            </w:div>
            <w:div w:id="107091202">
              <w:marLeft w:val="0"/>
              <w:marRight w:val="0"/>
              <w:marTop w:val="0"/>
              <w:marBottom w:val="0"/>
              <w:divBdr>
                <w:top w:val="none" w:sz="0" w:space="0" w:color="auto"/>
                <w:left w:val="none" w:sz="0" w:space="0" w:color="auto"/>
                <w:bottom w:val="none" w:sz="0" w:space="0" w:color="auto"/>
                <w:right w:val="none" w:sz="0" w:space="0" w:color="auto"/>
              </w:divBdr>
            </w:div>
            <w:div w:id="19866384">
              <w:marLeft w:val="0"/>
              <w:marRight w:val="0"/>
              <w:marTop w:val="0"/>
              <w:marBottom w:val="0"/>
              <w:divBdr>
                <w:top w:val="none" w:sz="0" w:space="0" w:color="auto"/>
                <w:left w:val="none" w:sz="0" w:space="0" w:color="auto"/>
                <w:bottom w:val="none" w:sz="0" w:space="0" w:color="auto"/>
                <w:right w:val="none" w:sz="0" w:space="0" w:color="auto"/>
              </w:divBdr>
            </w:div>
          </w:divsChild>
        </w:div>
        <w:div w:id="1547180747">
          <w:marLeft w:val="0"/>
          <w:marRight w:val="0"/>
          <w:marTop w:val="0"/>
          <w:marBottom w:val="0"/>
          <w:divBdr>
            <w:top w:val="none" w:sz="0" w:space="0" w:color="auto"/>
            <w:left w:val="none" w:sz="0" w:space="0" w:color="auto"/>
            <w:bottom w:val="none" w:sz="0" w:space="0" w:color="auto"/>
            <w:right w:val="none" w:sz="0" w:space="0" w:color="auto"/>
          </w:divBdr>
          <w:divsChild>
            <w:div w:id="325403674">
              <w:marLeft w:val="0"/>
              <w:marRight w:val="0"/>
              <w:marTop w:val="0"/>
              <w:marBottom w:val="0"/>
              <w:divBdr>
                <w:top w:val="none" w:sz="0" w:space="0" w:color="auto"/>
                <w:left w:val="none" w:sz="0" w:space="0" w:color="auto"/>
                <w:bottom w:val="none" w:sz="0" w:space="0" w:color="auto"/>
                <w:right w:val="none" w:sz="0" w:space="0" w:color="auto"/>
              </w:divBdr>
            </w:div>
            <w:div w:id="962687081">
              <w:marLeft w:val="0"/>
              <w:marRight w:val="0"/>
              <w:marTop w:val="0"/>
              <w:marBottom w:val="0"/>
              <w:divBdr>
                <w:top w:val="none" w:sz="0" w:space="0" w:color="auto"/>
                <w:left w:val="none" w:sz="0" w:space="0" w:color="auto"/>
                <w:bottom w:val="none" w:sz="0" w:space="0" w:color="auto"/>
                <w:right w:val="none" w:sz="0" w:space="0" w:color="auto"/>
              </w:divBdr>
            </w:div>
            <w:div w:id="251665230">
              <w:marLeft w:val="0"/>
              <w:marRight w:val="0"/>
              <w:marTop w:val="0"/>
              <w:marBottom w:val="0"/>
              <w:divBdr>
                <w:top w:val="none" w:sz="0" w:space="0" w:color="auto"/>
                <w:left w:val="none" w:sz="0" w:space="0" w:color="auto"/>
                <w:bottom w:val="none" w:sz="0" w:space="0" w:color="auto"/>
                <w:right w:val="none" w:sz="0" w:space="0" w:color="auto"/>
              </w:divBdr>
            </w:div>
            <w:div w:id="26297119">
              <w:marLeft w:val="0"/>
              <w:marRight w:val="0"/>
              <w:marTop w:val="0"/>
              <w:marBottom w:val="0"/>
              <w:divBdr>
                <w:top w:val="none" w:sz="0" w:space="0" w:color="auto"/>
                <w:left w:val="none" w:sz="0" w:space="0" w:color="auto"/>
                <w:bottom w:val="none" w:sz="0" w:space="0" w:color="auto"/>
                <w:right w:val="none" w:sz="0" w:space="0" w:color="auto"/>
              </w:divBdr>
            </w:div>
            <w:div w:id="69646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11195">
      <w:bodyDiv w:val="1"/>
      <w:marLeft w:val="0"/>
      <w:marRight w:val="0"/>
      <w:marTop w:val="0"/>
      <w:marBottom w:val="0"/>
      <w:divBdr>
        <w:top w:val="none" w:sz="0" w:space="0" w:color="auto"/>
        <w:left w:val="none" w:sz="0" w:space="0" w:color="auto"/>
        <w:bottom w:val="none" w:sz="0" w:space="0" w:color="auto"/>
        <w:right w:val="none" w:sz="0" w:space="0" w:color="auto"/>
      </w:divBdr>
    </w:div>
    <w:div w:id="1957446351">
      <w:bodyDiv w:val="1"/>
      <w:marLeft w:val="0"/>
      <w:marRight w:val="0"/>
      <w:marTop w:val="0"/>
      <w:marBottom w:val="0"/>
      <w:divBdr>
        <w:top w:val="none" w:sz="0" w:space="0" w:color="auto"/>
        <w:left w:val="none" w:sz="0" w:space="0" w:color="auto"/>
        <w:bottom w:val="none" w:sz="0" w:space="0" w:color="auto"/>
        <w:right w:val="none" w:sz="0" w:space="0" w:color="auto"/>
      </w:divBdr>
    </w:div>
    <w:div w:id="1995794707">
      <w:bodyDiv w:val="1"/>
      <w:marLeft w:val="0"/>
      <w:marRight w:val="0"/>
      <w:marTop w:val="0"/>
      <w:marBottom w:val="0"/>
      <w:divBdr>
        <w:top w:val="none" w:sz="0" w:space="0" w:color="auto"/>
        <w:left w:val="none" w:sz="0" w:space="0" w:color="auto"/>
        <w:bottom w:val="none" w:sz="0" w:space="0" w:color="auto"/>
        <w:right w:val="none" w:sz="0" w:space="0" w:color="auto"/>
      </w:divBdr>
      <w:divsChild>
        <w:div w:id="1498227514">
          <w:marLeft w:val="0"/>
          <w:marRight w:val="0"/>
          <w:marTop w:val="0"/>
          <w:marBottom w:val="0"/>
          <w:divBdr>
            <w:top w:val="none" w:sz="0" w:space="0" w:color="auto"/>
            <w:left w:val="none" w:sz="0" w:space="0" w:color="auto"/>
            <w:bottom w:val="none" w:sz="0" w:space="0" w:color="auto"/>
            <w:right w:val="none" w:sz="0" w:space="0" w:color="auto"/>
          </w:divBdr>
          <w:divsChild>
            <w:div w:id="413211330">
              <w:marLeft w:val="0"/>
              <w:marRight w:val="0"/>
              <w:marTop w:val="0"/>
              <w:marBottom w:val="0"/>
              <w:divBdr>
                <w:top w:val="none" w:sz="0" w:space="0" w:color="auto"/>
                <w:left w:val="none" w:sz="0" w:space="0" w:color="auto"/>
                <w:bottom w:val="none" w:sz="0" w:space="0" w:color="auto"/>
                <w:right w:val="none" w:sz="0" w:space="0" w:color="auto"/>
              </w:divBdr>
            </w:div>
            <w:div w:id="601033053">
              <w:marLeft w:val="0"/>
              <w:marRight w:val="0"/>
              <w:marTop w:val="0"/>
              <w:marBottom w:val="0"/>
              <w:divBdr>
                <w:top w:val="none" w:sz="0" w:space="0" w:color="auto"/>
                <w:left w:val="none" w:sz="0" w:space="0" w:color="auto"/>
                <w:bottom w:val="none" w:sz="0" w:space="0" w:color="auto"/>
                <w:right w:val="none" w:sz="0" w:space="0" w:color="auto"/>
              </w:divBdr>
            </w:div>
            <w:div w:id="1442411752">
              <w:marLeft w:val="0"/>
              <w:marRight w:val="0"/>
              <w:marTop w:val="0"/>
              <w:marBottom w:val="0"/>
              <w:divBdr>
                <w:top w:val="none" w:sz="0" w:space="0" w:color="auto"/>
                <w:left w:val="none" w:sz="0" w:space="0" w:color="auto"/>
                <w:bottom w:val="none" w:sz="0" w:space="0" w:color="auto"/>
                <w:right w:val="none" w:sz="0" w:space="0" w:color="auto"/>
              </w:divBdr>
            </w:div>
            <w:div w:id="1978292703">
              <w:marLeft w:val="0"/>
              <w:marRight w:val="0"/>
              <w:marTop w:val="0"/>
              <w:marBottom w:val="0"/>
              <w:divBdr>
                <w:top w:val="none" w:sz="0" w:space="0" w:color="auto"/>
                <w:left w:val="none" w:sz="0" w:space="0" w:color="auto"/>
                <w:bottom w:val="none" w:sz="0" w:space="0" w:color="auto"/>
                <w:right w:val="none" w:sz="0" w:space="0" w:color="auto"/>
              </w:divBdr>
            </w:div>
          </w:divsChild>
        </w:div>
        <w:div w:id="1916433744">
          <w:marLeft w:val="0"/>
          <w:marRight w:val="0"/>
          <w:marTop w:val="0"/>
          <w:marBottom w:val="0"/>
          <w:divBdr>
            <w:top w:val="none" w:sz="0" w:space="0" w:color="auto"/>
            <w:left w:val="none" w:sz="0" w:space="0" w:color="auto"/>
            <w:bottom w:val="none" w:sz="0" w:space="0" w:color="auto"/>
            <w:right w:val="none" w:sz="0" w:space="0" w:color="auto"/>
          </w:divBdr>
          <w:divsChild>
            <w:div w:id="457912807">
              <w:marLeft w:val="0"/>
              <w:marRight w:val="0"/>
              <w:marTop w:val="0"/>
              <w:marBottom w:val="0"/>
              <w:divBdr>
                <w:top w:val="none" w:sz="0" w:space="0" w:color="auto"/>
                <w:left w:val="none" w:sz="0" w:space="0" w:color="auto"/>
                <w:bottom w:val="none" w:sz="0" w:space="0" w:color="auto"/>
                <w:right w:val="none" w:sz="0" w:space="0" w:color="auto"/>
              </w:divBdr>
            </w:div>
            <w:div w:id="19377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34243">
      <w:bodyDiv w:val="1"/>
      <w:marLeft w:val="0"/>
      <w:marRight w:val="0"/>
      <w:marTop w:val="0"/>
      <w:marBottom w:val="0"/>
      <w:divBdr>
        <w:top w:val="none" w:sz="0" w:space="0" w:color="auto"/>
        <w:left w:val="none" w:sz="0" w:space="0" w:color="auto"/>
        <w:bottom w:val="none" w:sz="0" w:space="0" w:color="auto"/>
        <w:right w:val="none" w:sz="0" w:space="0" w:color="auto"/>
      </w:divBdr>
    </w:div>
    <w:div w:id="2077434384">
      <w:bodyDiv w:val="1"/>
      <w:marLeft w:val="0"/>
      <w:marRight w:val="0"/>
      <w:marTop w:val="0"/>
      <w:marBottom w:val="0"/>
      <w:divBdr>
        <w:top w:val="none" w:sz="0" w:space="0" w:color="auto"/>
        <w:left w:val="none" w:sz="0" w:space="0" w:color="auto"/>
        <w:bottom w:val="none" w:sz="0" w:space="0" w:color="auto"/>
        <w:right w:val="none" w:sz="0" w:space="0" w:color="auto"/>
      </w:divBdr>
    </w:div>
    <w:div w:id="2110226403">
      <w:bodyDiv w:val="1"/>
      <w:marLeft w:val="0"/>
      <w:marRight w:val="0"/>
      <w:marTop w:val="0"/>
      <w:marBottom w:val="0"/>
      <w:divBdr>
        <w:top w:val="none" w:sz="0" w:space="0" w:color="auto"/>
        <w:left w:val="none" w:sz="0" w:space="0" w:color="auto"/>
        <w:bottom w:val="none" w:sz="0" w:space="0" w:color="auto"/>
        <w:right w:val="none" w:sz="0" w:space="0" w:color="auto"/>
      </w:divBdr>
      <w:divsChild>
        <w:div w:id="2020279803">
          <w:marLeft w:val="0"/>
          <w:marRight w:val="0"/>
          <w:marTop w:val="0"/>
          <w:marBottom w:val="0"/>
          <w:divBdr>
            <w:top w:val="none" w:sz="0" w:space="0" w:color="auto"/>
            <w:left w:val="none" w:sz="0" w:space="0" w:color="auto"/>
            <w:bottom w:val="none" w:sz="0" w:space="0" w:color="auto"/>
            <w:right w:val="none" w:sz="0" w:space="0" w:color="auto"/>
          </w:divBdr>
        </w:div>
        <w:div w:id="1756324337">
          <w:marLeft w:val="0"/>
          <w:marRight w:val="0"/>
          <w:marTop w:val="0"/>
          <w:marBottom w:val="0"/>
          <w:divBdr>
            <w:top w:val="none" w:sz="0" w:space="0" w:color="auto"/>
            <w:left w:val="none" w:sz="0" w:space="0" w:color="auto"/>
            <w:bottom w:val="none" w:sz="0" w:space="0" w:color="auto"/>
            <w:right w:val="none" w:sz="0" w:space="0" w:color="auto"/>
          </w:divBdr>
        </w:div>
      </w:divsChild>
    </w:div>
    <w:div w:id="2127458221">
      <w:bodyDiv w:val="1"/>
      <w:marLeft w:val="0"/>
      <w:marRight w:val="0"/>
      <w:marTop w:val="0"/>
      <w:marBottom w:val="0"/>
      <w:divBdr>
        <w:top w:val="none" w:sz="0" w:space="0" w:color="auto"/>
        <w:left w:val="none" w:sz="0" w:space="0" w:color="auto"/>
        <w:bottom w:val="none" w:sz="0" w:space="0" w:color="auto"/>
        <w:right w:val="none" w:sz="0" w:space="0" w:color="auto"/>
      </w:divBdr>
    </w:div>
    <w:div w:id="2131700667">
      <w:bodyDiv w:val="1"/>
      <w:marLeft w:val="0"/>
      <w:marRight w:val="0"/>
      <w:marTop w:val="0"/>
      <w:marBottom w:val="0"/>
      <w:divBdr>
        <w:top w:val="none" w:sz="0" w:space="0" w:color="auto"/>
        <w:left w:val="none" w:sz="0" w:space="0" w:color="auto"/>
        <w:bottom w:val="none" w:sz="0" w:space="0" w:color="auto"/>
        <w:right w:val="none" w:sz="0" w:space="0" w:color="auto"/>
      </w:divBdr>
    </w:div>
    <w:div w:id="21374820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sp-uk.shinyapps.io/ncat_dashboard/www.ncat.uk" TargetMode="External"/><Relationship Id="rId18" Type="http://schemas.openxmlformats.org/officeDocument/2006/relationships/hyperlink" Target="http://www.ncat.uk" TargetMode="External"/><Relationship Id="rId26" Type="http://schemas.openxmlformats.org/officeDocument/2006/relationships/hyperlink" Target="https://simplypsychology.org/maslow.html" TargetMode="External"/><Relationship Id="rId3" Type="http://schemas.openxmlformats.org/officeDocument/2006/relationships/customXml" Target="../customXml/item3.xml"/><Relationship Id="rId21" Type="http://schemas.openxmlformats.org/officeDocument/2006/relationships/hyperlink" Target="https://media.nesta.org.uk/documents/Practical_Guide_Evidence_Centre_mjf4AUw.pdf" TargetMode="External"/><Relationship Id="rId7" Type="http://schemas.openxmlformats.org/officeDocument/2006/relationships/settings" Target="settings.xml"/><Relationship Id="rId12" Type="http://schemas.openxmlformats.org/officeDocument/2006/relationships/hyperlink" Target="http://www.ncat.uk" TargetMode="External"/><Relationship Id="rId17" Type="http://schemas.openxmlformats.org/officeDocument/2006/relationships/hyperlink" Target="https://www.ncat.uk/" TargetMode="External"/><Relationship Id="rId25" Type="http://schemas.openxmlformats.org/officeDocument/2006/relationships/hyperlink" Target="https://www.motability.org.uk/media/iwaidhxk/motability_transport-accessibility-gap-report_march-2022_final.pdf"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ncat.uk/about-us/our-board/" TargetMode="External"/><Relationship Id="rId20" Type="http://schemas.openxmlformats.org/officeDocument/2006/relationships/image" Target="media/image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f-oecd.org/sites/default/files/docs/economic-benefits-improved-accessibility-transport-systems.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cat.uk/get-involved/" TargetMode="External"/><Relationship Id="rId23" Type="http://schemas.openxmlformats.org/officeDocument/2006/relationships/hyperlink" Target="https://assets.publishing.service.gov.uk/government/uploads/system/uploads/attachment_data/file/647703/disabled-peoples-travel-behaviour-and-attitudes-to-travel.pdf" TargetMode="External"/><Relationship Id="rId28" Type="http://schemas.openxmlformats.org/officeDocument/2006/relationships/hyperlink" Target="https://www.gov.uk/guidance/what-works-network" TargetMode="External"/><Relationship Id="rId10" Type="http://schemas.openxmlformats.org/officeDocument/2006/relationships/endnotes" Target="endnotes.xml"/><Relationship Id="rId19" Type="http://schemas.openxmlformats.org/officeDocument/2006/relationships/hyperlink" Target="mailto:info@ncat.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at.uk/about-us/strategy/" TargetMode="External"/><Relationship Id="rId22" Type="http://schemas.openxmlformats.org/officeDocument/2006/relationships/hyperlink" Target="https://www.britannica.com/science/self-actualization" TargetMode="External"/><Relationship Id="rId27" Type="http://schemas.openxmlformats.org/officeDocument/2006/relationships/hyperlink" Target="https://tfl.gov.uk/corporate/transparency/freedom-of-information/foi-request-detail?referenceId=FOI-1212-1819"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DF578D45BE234FAE89A69CB2E8BC13" ma:contentTypeVersion="15" ma:contentTypeDescription="Create a new document." ma:contentTypeScope="" ma:versionID="bbe92058eaa8ff0a5f590dafa098f1c4">
  <xsd:schema xmlns:xsd="http://www.w3.org/2001/XMLSchema" xmlns:xs="http://www.w3.org/2001/XMLSchema" xmlns:p="http://schemas.microsoft.com/office/2006/metadata/properties" xmlns:ns2="dcc8dda3-294a-4e9d-b99d-d236da01e6ea" xmlns:ns3="47b27d8b-d7e5-4b4b-a503-0ff234d77c29" targetNamespace="http://schemas.microsoft.com/office/2006/metadata/properties" ma:root="true" ma:fieldsID="2bf99e1718f88dc134591d4b6a7a4add" ns2:_="" ns3:_="">
    <xsd:import namespace="dcc8dda3-294a-4e9d-b99d-d236da01e6ea"/>
    <xsd:import namespace="47b27d8b-d7e5-4b4b-a503-0ff234d77c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dda3-294a-4e9d-b99d-d236da01e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a3f76-4d61-4dcc-b0f8-f387d765d2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27d8b-d7e5-4b4b-a503-0ff234d77c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92b2b2-f098-4502-add7-f8599a7cc241}" ma:internalName="TaxCatchAll" ma:showField="CatchAllData" ma:web="47b27d8b-d7e5-4b4b-a503-0ff234d77c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cc8dda3-294a-4e9d-b99d-d236da01e6ea">
      <Terms xmlns="http://schemas.microsoft.com/office/infopath/2007/PartnerControls"/>
    </lcf76f155ced4ddcb4097134ff3c332f>
    <TaxCatchAll xmlns="47b27d8b-d7e5-4b4b-a503-0ff234d77c29" xsi:nil="true"/>
    <SharedWithUsers xmlns="47b27d8b-d7e5-4b4b-a503-0ff234d77c29">
      <UserInfo>
        <DisplayName>Chirimuuta, Chidochemwoyo</DisplayName>
        <AccountId>63</AccountId>
        <AccountType/>
      </UserInfo>
      <UserInfo>
        <DisplayName>Martin, Joe</DisplayName>
        <AccountId>62</AccountId>
        <AccountType/>
      </UserInfo>
    </SharedWithUsers>
  </documentManagement>
</p:properties>
</file>

<file path=customXml/itemProps1.xml><?xml version="1.0" encoding="utf-8"?>
<ds:datastoreItem xmlns:ds="http://schemas.openxmlformats.org/officeDocument/2006/customXml" ds:itemID="{BC23061A-6450-4330-9D8F-CB577ECFB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dda3-294a-4e9d-b99d-d236da01e6ea"/>
    <ds:schemaRef ds:uri="47b27d8b-d7e5-4b4b-a503-0ff234d7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97CF0F-E887-4355-A2B1-8C3F87F963D1}">
  <ds:schemaRefs>
    <ds:schemaRef ds:uri="http://schemas.openxmlformats.org/officeDocument/2006/bibliography"/>
  </ds:schemaRefs>
</ds:datastoreItem>
</file>

<file path=customXml/itemProps3.xml><?xml version="1.0" encoding="utf-8"?>
<ds:datastoreItem xmlns:ds="http://schemas.openxmlformats.org/officeDocument/2006/customXml" ds:itemID="{10E59176-4ED2-4D64-9DF2-508234164526}">
  <ds:schemaRefs>
    <ds:schemaRef ds:uri="http://schemas.microsoft.com/sharepoint/v3/contenttype/forms"/>
  </ds:schemaRefs>
</ds:datastoreItem>
</file>

<file path=customXml/itemProps4.xml><?xml version="1.0" encoding="utf-8"?>
<ds:datastoreItem xmlns:ds="http://schemas.openxmlformats.org/officeDocument/2006/customXml" ds:itemID="{38BCDF70-BE79-4C68-B40F-1A4FA7A65DFC}">
  <ds:schemaRefs>
    <ds:schemaRef ds:uri="http://schemas.microsoft.com/office/2006/metadata/properties"/>
    <ds:schemaRef ds:uri="http://schemas.microsoft.com/office/infopath/2007/PartnerControls"/>
    <ds:schemaRef ds:uri="dcc8dda3-294a-4e9d-b99d-d236da01e6ea"/>
    <ds:schemaRef ds:uri="47b27d8b-d7e5-4b4b-a503-0ff234d77c29"/>
  </ds:schemaRefs>
</ds:datastoreItem>
</file>

<file path=docMetadata/LabelInfo.xml><?xml version="1.0" encoding="utf-8"?>
<clbl:labelList xmlns:clbl="http://schemas.microsoft.com/office/2020/mipLabelMetadata">
  <clbl:label id="{4b18ab9a-3765-4abe-ac7c-0e0d398afd4f}" enabled="0" method="" siteId="{4b18ab9a-3765-4abe-ac7c-0e0d398afd4f}" removed="1"/>
  <clbl:label id="{59096ad9-8b60-446a-90b7-017dbb9421a3}" enabled="1" method="Standard" siteId="{3d234255-e20f-4205-88a5-9658a402999b}"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26</Pages>
  <Words>4987</Words>
  <Characters>29475</Characters>
  <Application>Microsoft Office Word</Application>
  <DocSecurity>0</DocSecurity>
  <Lines>685</Lines>
  <Paragraphs>316</Paragraphs>
  <ScaleCrop>false</ScaleCrop>
  <HeadingPairs>
    <vt:vector size="2" baseType="variant">
      <vt:variant>
        <vt:lpstr>Title</vt:lpstr>
      </vt:variant>
      <vt:variant>
        <vt:i4>1</vt:i4>
      </vt:variant>
    </vt:vector>
  </HeadingPairs>
  <TitlesOfParts>
    <vt:vector size="1" baseType="lpstr">
      <vt:lpstr>ncat Theory of Change Word December 2024</vt:lpstr>
    </vt:vector>
  </TitlesOfParts>
  <Manager/>
  <Company/>
  <LinksUpToDate>false</LinksUpToDate>
  <CharactersWithSpaces>34146</CharactersWithSpaces>
  <SharedDoc>false</SharedDoc>
  <HyperlinkBase/>
  <HLinks>
    <vt:vector size="210" baseType="variant">
      <vt:variant>
        <vt:i4>3473507</vt:i4>
      </vt:variant>
      <vt:variant>
        <vt:i4>165</vt:i4>
      </vt:variant>
      <vt:variant>
        <vt:i4>0</vt:i4>
      </vt:variant>
      <vt:variant>
        <vt:i4>5</vt:i4>
      </vt:variant>
      <vt:variant>
        <vt:lpwstr>https://www.gov.uk/guidance/what-works-network</vt:lpwstr>
      </vt:variant>
      <vt:variant>
        <vt:lpwstr/>
      </vt:variant>
      <vt:variant>
        <vt:i4>4456523</vt:i4>
      </vt:variant>
      <vt:variant>
        <vt:i4>162</vt:i4>
      </vt:variant>
      <vt:variant>
        <vt:i4>0</vt:i4>
      </vt:variant>
      <vt:variant>
        <vt:i4>5</vt:i4>
      </vt:variant>
      <vt:variant>
        <vt:lpwstr>https://tfl.gov.uk/corporate/transparency/freedom-of-information/foi-request-detail?referenceId=FOI-1212-1819</vt:lpwstr>
      </vt:variant>
      <vt:variant>
        <vt:lpwstr/>
      </vt:variant>
      <vt:variant>
        <vt:i4>5701716</vt:i4>
      </vt:variant>
      <vt:variant>
        <vt:i4>159</vt:i4>
      </vt:variant>
      <vt:variant>
        <vt:i4>0</vt:i4>
      </vt:variant>
      <vt:variant>
        <vt:i4>5</vt:i4>
      </vt:variant>
      <vt:variant>
        <vt:lpwstr>https://simplypsychology.org/maslow.html</vt:lpwstr>
      </vt:variant>
      <vt:variant>
        <vt:lpwstr/>
      </vt:variant>
      <vt:variant>
        <vt:i4>2490371</vt:i4>
      </vt:variant>
      <vt:variant>
        <vt:i4>156</vt:i4>
      </vt:variant>
      <vt:variant>
        <vt:i4>0</vt:i4>
      </vt:variant>
      <vt:variant>
        <vt:i4>5</vt:i4>
      </vt:variant>
      <vt:variant>
        <vt:lpwstr>https://www.motability.org.uk/media/iwaidhxk/motability_transport-accessibility-gap-report_march-2022_final.pdf</vt:lpwstr>
      </vt:variant>
      <vt:variant>
        <vt:lpwstr/>
      </vt:variant>
      <vt:variant>
        <vt:i4>2031701</vt:i4>
      </vt:variant>
      <vt:variant>
        <vt:i4>153</vt:i4>
      </vt:variant>
      <vt:variant>
        <vt:i4>0</vt:i4>
      </vt:variant>
      <vt:variant>
        <vt:i4>5</vt:i4>
      </vt:variant>
      <vt:variant>
        <vt:lpwstr>https://www.itf-oecd.org/sites/default/files/docs/economic-benefits-improved-accessibility-transport-systems.pdf</vt:lpwstr>
      </vt:variant>
      <vt:variant>
        <vt:lpwstr/>
      </vt:variant>
      <vt:variant>
        <vt:i4>2162773</vt:i4>
      </vt:variant>
      <vt:variant>
        <vt:i4>150</vt:i4>
      </vt:variant>
      <vt:variant>
        <vt:i4>0</vt:i4>
      </vt:variant>
      <vt:variant>
        <vt:i4>5</vt:i4>
      </vt:variant>
      <vt:variant>
        <vt:lpwstr>https://assets.publishing.service.gov.uk/government/uploads/system/uploads/attachment_data/file/647703/disabled-peoples-travel-behaviour-and-attitudes-to-travel.pdf</vt:lpwstr>
      </vt:variant>
      <vt:variant>
        <vt:lpwstr/>
      </vt:variant>
      <vt:variant>
        <vt:i4>1966101</vt:i4>
      </vt:variant>
      <vt:variant>
        <vt:i4>147</vt:i4>
      </vt:variant>
      <vt:variant>
        <vt:i4>0</vt:i4>
      </vt:variant>
      <vt:variant>
        <vt:i4>5</vt:i4>
      </vt:variant>
      <vt:variant>
        <vt:lpwstr>https://www.britannica.com/science/self-actualization</vt:lpwstr>
      </vt:variant>
      <vt:variant>
        <vt:lpwstr/>
      </vt:variant>
      <vt:variant>
        <vt:i4>6750322</vt:i4>
      </vt:variant>
      <vt:variant>
        <vt:i4>144</vt:i4>
      </vt:variant>
      <vt:variant>
        <vt:i4>0</vt:i4>
      </vt:variant>
      <vt:variant>
        <vt:i4>5</vt:i4>
      </vt:variant>
      <vt:variant>
        <vt:lpwstr>https://media.nesta.org.uk/documents/Practical_Guide_Evidence_Centre_mjf4AUw.pdf</vt:lpwstr>
      </vt:variant>
      <vt:variant>
        <vt:lpwstr/>
      </vt:variant>
      <vt:variant>
        <vt:i4>5177450</vt:i4>
      </vt:variant>
      <vt:variant>
        <vt:i4>141</vt:i4>
      </vt:variant>
      <vt:variant>
        <vt:i4>0</vt:i4>
      </vt:variant>
      <vt:variant>
        <vt:i4>5</vt:i4>
      </vt:variant>
      <vt:variant>
        <vt:lpwstr>mailto:info@ncat.uk</vt:lpwstr>
      </vt:variant>
      <vt:variant>
        <vt:lpwstr/>
      </vt:variant>
      <vt:variant>
        <vt:i4>6357042</vt:i4>
      </vt:variant>
      <vt:variant>
        <vt:i4>138</vt:i4>
      </vt:variant>
      <vt:variant>
        <vt:i4>0</vt:i4>
      </vt:variant>
      <vt:variant>
        <vt:i4>5</vt:i4>
      </vt:variant>
      <vt:variant>
        <vt:lpwstr>http://www.ncat.uk/</vt:lpwstr>
      </vt:variant>
      <vt:variant>
        <vt:lpwstr/>
      </vt:variant>
      <vt:variant>
        <vt:i4>327690</vt:i4>
      </vt:variant>
      <vt:variant>
        <vt:i4>135</vt:i4>
      </vt:variant>
      <vt:variant>
        <vt:i4>0</vt:i4>
      </vt:variant>
      <vt:variant>
        <vt:i4>5</vt:i4>
      </vt:variant>
      <vt:variant>
        <vt:lpwstr>https://www.ncat.uk/</vt:lpwstr>
      </vt:variant>
      <vt:variant>
        <vt:lpwstr/>
      </vt:variant>
      <vt:variant>
        <vt:i4>3539055</vt:i4>
      </vt:variant>
      <vt:variant>
        <vt:i4>132</vt:i4>
      </vt:variant>
      <vt:variant>
        <vt:i4>0</vt:i4>
      </vt:variant>
      <vt:variant>
        <vt:i4>5</vt:i4>
      </vt:variant>
      <vt:variant>
        <vt:lpwstr>https://www.ncat.uk/about-us/our-board/</vt:lpwstr>
      </vt:variant>
      <vt:variant>
        <vt:lpwstr/>
      </vt:variant>
      <vt:variant>
        <vt:i4>6160399</vt:i4>
      </vt:variant>
      <vt:variant>
        <vt:i4>129</vt:i4>
      </vt:variant>
      <vt:variant>
        <vt:i4>0</vt:i4>
      </vt:variant>
      <vt:variant>
        <vt:i4>5</vt:i4>
      </vt:variant>
      <vt:variant>
        <vt:lpwstr>https://www.ncat.uk/get-involved/</vt:lpwstr>
      </vt:variant>
      <vt:variant>
        <vt:lpwstr/>
      </vt:variant>
      <vt:variant>
        <vt:i4>7405603</vt:i4>
      </vt:variant>
      <vt:variant>
        <vt:i4>123</vt:i4>
      </vt:variant>
      <vt:variant>
        <vt:i4>0</vt:i4>
      </vt:variant>
      <vt:variant>
        <vt:i4>5</vt:i4>
      </vt:variant>
      <vt:variant>
        <vt:lpwstr>https://www.ncat.uk/about-us/strategy/</vt:lpwstr>
      </vt:variant>
      <vt:variant>
        <vt:lpwstr/>
      </vt:variant>
      <vt:variant>
        <vt:i4>1376307</vt:i4>
      </vt:variant>
      <vt:variant>
        <vt:i4>116</vt:i4>
      </vt:variant>
      <vt:variant>
        <vt:i4>0</vt:i4>
      </vt:variant>
      <vt:variant>
        <vt:i4>5</vt:i4>
      </vt:variant>
      <vt:variant>
        <vt:lpwstr/>
      </vt:variant>
      <vt:variant>
        <vt:lpwstr>_Toc184810729</vt:lpwstr>
      </vt:variant>
      <vt:variant>
        <vt:i4>1376307</vt:i4>
      </vt:variant>
      <vt:variant>
        <vt:i4>110</vt:i4>
      </vt:variant>
      <vt:variant>
        <vt:i4>0</vt:i4>
      </vt:variant>
      <vt:variant>
        <vt:i4>5</vt:i4>
      </vt:variant>
      <vt:variant>
        <vt:lpwstr/>
      </vt:variant>
      <vt:variant>
        <vt:lpwstr>_Toc184810728</vt:lpwstr>
      </vt:variant>
      <vt:variant>
        <vt:i4>1376307</vt:i4>
      </vt:variant>
      <vt:variant>
        <vt:i4>104</vt:i4>
      </vt:variant>
      <vt:variant>
        <vt:i4>0</vt:i4>
      </vt:variant>
      <vt:variant>
        <vt:i4>5</vt:i4>
      </vt:variant>
      <vt:variant>
        <vt:lpwstr/>
      </vt:variant>
      <vt:variant>
        <vt:lpwstr>_Toc184810727</vt:lpwstr>
      </vt:variant>
      <vt:variant>
        <vt:i4>1376307</vt:i4>
      </vt:variant>
      <vt:variant>
        <vt:i4>98</vt:i4>
      </vt:variant>
      <vt:variant>
        <vt:i4>0</vt:i4>
      </vt:variant>
      <vt:variant>
        <vt:i4>5</vt:i4>
      </vt:variant>
      <vt:variant>
        <vt:lpwstr/>
      </vt:variant>
      <vt:variant>
        <vt:lpwstr>_Toc184810726</vt:lpwstr>
      </vt:variant>
      <vt:variant>
        <vt:i4>1376307</vt:i4>
      </vt:variant>
      <vt:variant>
        <vt:i4>92</vt:i4>
      </vt:variant>
      <vt:variant>
        <vt:i4>0</vt:i4>
      </vt:variant>
      <vt:variant>
        <vt:i4>5</vt:i4>
      </vt:variant>
      <vt:variant>
        <vt:lpwstr/>
      </vt:variant>
      <vt:variant>
        <vt:lpwstr>_Toc184810725</vt:lpwstr>
      </vt:variant>
      <vt:variant>
        <vt:i4>1376307</vt:i4>
      </vt:variant>
      <vt:variant>
        <vt:i4>86</vt:i4>
      </vt:variant>
      <vt:variant>
        <vt:i4>0</vt:i4>
      </vt:variant>
      <vt:variant>
        <vt:i4>5</vt:i4>
      </vt:variant>
      <vt:variant>
        <vt:lpwstr/>
      </vt:variant>
      <vt:variant>
        <vt:lpwstr>_Toc184810724</vt:lpwstr>
      </vt:variant>
      <vt:variant>
        <vt:i4>1376307</vt:i4>
      </vt:variant>
      <vt:variant>
        <vt:i4>80</vt:i4>
      </vt:variant>
      <vt:variant>
        <vt:i4>0</vt:i4>
      </vt:variant>
      <vt:variant>
        <vt:i4>5</vt:i4>
      </vt:variant>
      <vt:variant>
        <vt:lpwstr/>
      </vt:variant>
      <vt:variant>
        <vt:lpwstr>_Toc184810723</vt:lpwstr>
      </vt:variant>
      <vt:variant>
        <vt:i4>1376307</vt:i4>
      </vt:variant>
      <vt:variant>
        <vt:i4>74</vt:i4>
      </vt:variant>
      <vt:variant>
        <vt:i4>0</vt:i4>
      </vt:variant>
      <vt:variant>
        <vt:i4>5</vt:i4>
      </vt:variant>
      <vt:variant>
        <vt:lpwstr/>
      </vt:variant>
      <vt:variant>
        <vt:lpwstr>_Toc184810722</vt:lpwstr>
      </vt:variant>
      <vt:variant>
        <vt:i4>1376307</vt:i4>
      </vt:variant>
      <vt:variant>
        <vt:i4>68</vt:i4>
      </vt:variant>
      <vt:variant>
        <vt:i4>0</vt:i4>
      </vt:variant>
      <vt:variant>
        <vt:i4>5</vt:i4>
      </vt:variant>
      <vt:variant>
        <vt:lpwstr/>
      </vt:variant>
      <vt:variant>
        <vt:lpwstr>_Toc184810721</vt:lpwstr>
      </vt:variant>
      <vt:variant>
        <vt:i4>1376307</vt:i4>
      </vt:variant>
      <vt:variant>
        <vt:i4>62</vt:i4>
      </vt:variant>
      <vt:variant>
        <vt:i4>0</vt:i4>
      </vt:variant>
      <vt:variant>
        <vt:i4>5</vt:i4>
      </vt:variant>
      <vt:variant>
        <vt:lpwstr/>
      </vt:variant>
      <vt:variant>
        <vt:lpwstr>_Toc184810720</vt:lpwstr>
      </vt:variant>
      <vt:variant>
        <vt:i4>1441843</vt:i4>
      </vt:variant>
      <vt:variant>
        <vt:i4>56</vt:i4>
      </vt:variant>
      <vt:variant>
        <vt:i4>0</vt:i4>
      </vt:variant>
      <vt:variant>
        <vt:i4>5</vt:i4>
      </vt:variant>
      <vt:variant>
        <vt:lpwstr/>
      </vt:variant>
      <vt:variant>
        <vt:lpwstr>_Toc184810719</vt:lpwstr>
      </vt:variant>
      <vt:variant>
        <vt:i4>1441843</vt:i4>
      </vt:variant>
      <vt:variant>
        <vt:i4>50</vt:i4>
      </vt:variant>
      <vt:variant>
        <vt:i4>0</vt:i4>
      </vt:variant>
      <vt:variant>
        <vt:i4>5</vt:i4>
      </vt:variant>
      <vt:variant>
        <vt:lpwstr/>
      </vt:variant>
      <vt:variant>
        <vt:lpwstr>_Toc184810718</vt:lpwstr>
      </vt:variant>
      <vt:variant>
        <vt:i4>1441843</vt:i4>
      </vt:variant>
      <vt:variant>
        <vt:i4>44</vt:i4>
      </vt:variant>
      <vt:variant>
        <vt:i4>0</vt:i4>
      </vt:variant>
      <vt:variant>
        <vt:i4>5</vt:i4>
      </vt:variant>
      <vt:variant>
        <vt:lpwstr/>
      </vt:variant>
      <vt:variant>
        <vt:lpwstr>_Toc184810717</vt:lpwstr>
      </vt:variant>
      <vt:variant>
        <vt:i4>1441843</vt:i4>
      </vt:variant>
      <vt:variant>
        <vt:i4>38</vt:i4>
      </vt:variant>
      <vt:variant>
        <vt:i4>0</vt:i4>
      </vt:variant>
      <vt:variant>
        <vt:i4>5</vt:i4>
      </vt:variant>
      <vt:variant>
        <vt:lpwstr/>
      </vt:variant>
      <vt:variant>
        <vt:lpwstr>_Toc184810716</vt:lpwstr>
      </vt:variant>
      <vt:variant>
        <vt:i4>1441843</vt:i4>
      </vt:variant>
      <vt:variant>
        <vt:i4>32</vt:i4>
      </vt:variant>
      <vt:variant>
        <vt:i4>0</vt:i4>
      </vt:variant>
      <vt:variant>
        <vt:i4>5</vt:i4>
      </vt:variant>
      <vt:variant>
        <vt:lpwstr/>
      </vt:variant>
      <vt:variant>
        <vt:lpwstr>_Toc184810715</vt:lpwstr>
      </vt:variant>
      <vt:variant>
        <vt:i4>1441843</vt:i4>
      </vt:variant>
      <vt:variant>
        <vt:i4>26</vt:i4>
      </vt:variant>
      <vt:variant>
        <vt:i4>0</vt:i4>
      </vt:variant>
      <vt:variant>
        <vt:i4>5</vt:i4>
      </vt:variant>
      <vt:variant>
        <vt:lpwstr/>
      </vt:variant>
      <vt:variant>
        <vt:lpwstr>_Toc184810714</vt:lpwstr>
      </vt:variant>
      <vt:variant>
        <vt:i4>1441843</vt:i4>
      </vt:variant>
      <vt:variant>
        <vt:i4>20</vt:i4>
      </vt:variant>
      <vt:variant>
        <vt:i4>0</vt:i4>
      </vt:variant>
      <vt:variant>
        <vt:i4>5</vt:i4>
      </vt:variant>
      <vt:variant>
        <vt:lpwstr/>
      </vt:variant>
      <vt:variant>
        <vt:lpwstr>_Toc184810713</vt:lpwstr>
      </vt:variant>
      <vt:variant>
        <vt:i4>1441843</vt:i4>
      </vt:variant>
      <vt:variant>
        <vt:i4>14</vt:i4>
      </vt:variant>
      <vt:variant>
        <vt:i4>0</vt:i4>
      </vt:variant>
      <vt:variant>
        <vt:i4>5</vt:i4>
      </vt:variant>
      <vt:variant>
        <vt:lpwstr/>
      </vt:variant>
      <vt:variant>
        <vt:lpwstr>_Toc184810712</vt:lpwstr>
      </vt:variant>
      <vt:variant>
        <vt:i4>1441843</vt:i4>
      </vt:variant>
      <vt:variant>
        <vt:i4>8</vt:i4>
      </vt:variant>
      <vt:variant>
        <vt:i4>0</vt:i4>
      </vt:variant>
      <vt:variant>
        <vt:i4>5</vt:i4>
      </vt:variant>
      <vt:variant>
        <vt:lpwstr/>
      </vt:variant>
      <vt:variant>
        <vt:lpwstr>_Toc184810711</vt:lpwstr>
      </vt:variant>
      <vt:variant>
        <vt:i4>3080218</vt:i4>
      </vt:variant>
      <vt:variant>
        <vt:i4>3</vt:i4>
      </vt:variant>
      <vt:variant>
        <vt:i4>0</vt:i4>
      </vt:variant>
      <vt:variant>
        <vt:i4>5</vt:i4>
      </vt:variant>
      <vt:variant>
        <vt:lpwstr>https://wsp-uk.shinyapps.io/ncat_dashboard/www.ncat.uk</vt:lpwstr>
      </vt:variant>
      <vt:variant>
        <vt:lpwstr/>
      </vt:variant>
      <vt:variant>
        <vt:i4>6357042</vt:i4>
      </vt:variant>
      <vt:variant>
        <vt:i4>0</vt:i4>
      </vt:variant>
      <vt:variant>
        <vt:i4>0</vt:i4>
      </vt:variant>
      <vt:variant>
        <vt:i4>5</vt:i4>
      </vt:variant>
      <vt:variant>
        <vt:lpwstr>http://www.ncat.uk/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ncat Theory of Change Word December 2024</dc:title>
  <dc:subject/>
  <dc:creator>National Centre for Accessible Transport</dc:creator>
  <cp:keywords/>
  <dc:description/>
  <cp:lastModifiedBy>Cathryn Thompson-Goodwin</cp:lastModifiedBy>
  <cp:revision>2</cp:revision>
  <cp:lastPrinted>2024-03-27T14:58:00Z</cp:lastPrinted>
  <dcterms:created xsi:type="dcterms:W3CDTF">2024-12-13T15:15:00Z</dcterms:created>
  <dcterms:modified xsi:type="dcterms:W3CDTF">2024-12-13T15:15:00Z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0x010100DBDF578D45BE234FAE89A69CB2E8BC13</vt:lpwstr>
  </property>
</Properties>
</file>