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6D0A9" w14:textId="3034AF3B" w:rsidR="00663284" w:rsidRPr="000A352F" w:rsidRDefault="00663284" w:rsidP="00663284">
      <w:pPr>
        <w:spacing w:line="276" w:lineRule="auto"/>
        <w:rPr>
          <w:sz w:val="72"/>
          <w:szCs w:val="72"/>
        </w:rPr>
      </w:pPr>
      <w:r w:rsidRPr="000A352F">
        <w:rPr>
          <w:b/>
          <w:bCs/>
          <w:sz w:val="72"/>
          <w:szCs w:val="72"/>
        </w:rPr>
        <w:t>The Barriers to</w:t>
      </w:r>
      <w:r>
        <w:rPr>
          <w:b/>
          <w:bCs/>
          <w:sz w:val="72"/>
          <w:szCs w:val="72"/>
        </w:rPr>
        <w:t xml:space="preserve"> </w:t>
      </w:r>
      <w:r w:rsidRPr="000A352F">
        <w:rPr>
          <w:b/>
          <w:bCs/>
          <w:sz w:val="72"/>
          <w:szCs w:val="72"/>
        </w:rPr>
        <w:t>Streetscape Access</w:t>
      </w:r>
      <w:r w:rsidRPr="000A352F">
        <w:rPr>
          <w:b/>
          <w:bCs/>
          <w:sz w:val="72"/>
          <w:szCs w:val="72"/>
        </w:rPr>
        <w:br/>
      </w:r>
    </w:p>
    <w:p w14:paraId="26F3D19E" w14:textId="121F9B63" w:rsidR="00663284" w:rsidRPr="00663284" w:rsidRDefault="00663284" w:rsidP="00663284">
      <w:pPr>
        <w:spacing w:line="276" w:lineRule="auto"/>
        <w:rPr>
          <w:b/>
          <w:bCs/>
          <w:sz w:val="48"/>
          <w:szCs w:val="48"/>
        </w:rPr>
      </w:pPr>
      <w:r w:rsidRPr="00663284">
        <w:rPr>
          <w:b/>
          <w:bCs/>
          <w:sz w:val="48"/>
          <w:szCs w:val="48"/>
        </w:rPr>
        <w:t xml:space="preserve">A two-part investigation into identifying and modelling the most impactful </w:t>
      </w:r>
    </w:p>
    <w:p w14:paraId="72BD5943" w14:textId="77777777" w:rsidR="00663284" w:rsidRPr="00663284" w:rsidRDefault="00663284" w:rsidP="00663284">
      <w:pPr>
        <w:spacing w:line="276" w:lineRule="auto"/>
        <w:rPr>
          <w:b/>
          <w:bCs/>
          <w:sz w:val="48"/>
          <w:szCs w:val="48"/>
        </w:rPr>
      </w:pPr>
      <w:r w:rsidRPr="00663284">
        <w:rPr>
          <w:b/>
          <w:bCs/>
          <w:sz w:val="48"/>
          <w:szCs w:val="48"/>
        </w:rPr>
        <w:t>streetscape barriers</w:t>
      </w:r>
    </w:p>
    <w:p w14:paraId="65164863" w14:textId="77777777" w:rsidR="00663284" w:rsidRPr="00931672" w:rsidRDefault="00663284" w:rsidP="00663284">
      <w:pPr>
        <w:spacing w:line="276" w:lineRule="auto"/>
        <w:rPr>
          <w:b/>
          <w:bCs/>
          <w:sz w:val="56"/>
          <w:szCs w:val="56"/>
        </w:rPr>
      </w:pPr>
    </w:p>
    <w:p w14:paraId="22E3F148" w14:textId="664A0336" w:rsidR="00663284" w:rsidRPr="00663284" w:rsidRDefault="00663284" w:rsidP="00663284">
      <w:pPr>
        <w:spacing w:line="276" w:lineRule="auto"/>
        <w:rPr>
          <w:b/>
          <w:bCs/>
          <w:sz w:val="48"/>
          <w:szCs w:val="48"/>
        </w:rPr>
      </w:pPr>
      <w:r w:rsidRPr="00663284">
        <w:rPr>
          <w:b/>
          <w:bCs/>
          <w:sz w:val="48"/>
          <w:szCs w:val="48"/>
        </w:rPr>
        <w:t>Highlights Report, November 2024</w:t>
      </w:r>
    </w:p>
    <w:p w14:paraId="08D80899" w14:textId="03C4DCB9" w:rsidR="007F26CE" w:rsidRDefault="007F26CE" w:rsidP="003914D8">
      <w:pPr>
        <w:pStyle w:val="NoSpacing"/>
        <w:rPr>
          <w:rFonts w:ascii="Arial" w:eastAsiaTheme="minorHAnsi" w:hAnsi="Arial"/>
          <w:kern w:val="2"/>
          <w:sz w:val="24"/>
          <w:szCs w:val="24"/>
          <w:lang w:val="en-GB" w:eastAsia="en-US"/>
          <w14:ligatures w14:val="standardContextual"/>
        </w:rPr>
      </w:pPr>
    </w:p>
    <w:p w14:paraId="311311D9" w14:textId="32544F8B" w:rsidR="003F70B0" w:rsidRPr="00B878AB" w:rsidRDefault="00663284" w:rsidP="003914D8">
      <w:pPr>
        <w:pStyle w:val="NoSpacing"/>
        <w:rPr>
          <w:rFonts w:ascii="Arial" w:eastAsiaTheme="minorHAnsi" w:hAnsi="Arial"/>
          <w:kern w:val="2"/>
          <w:sz w:val="24"/>
          <w:szCs w:val="24"/>
          <w:lang w:val="en-GB" w:eastAsia="en-US"/>
          <w14:ligatures w14:val="standardContextual"/>
        </w:rPr>
      </w:pPr>
      <w:r>
        <w:rPr>
          <w:noProof/>
        </w:rPr>
        <w:drawing>
          <wp:inline distT="0" distB="0" distL="0" distR="0" wp14:anchorId="2B799852" wp14:editId="6C48F175">
            <wp:extent cx="1434465" cy="1335405"/>
            <wp:effectExtent l="0" t="0" r="0" b="0"/>
            <wp:docPr id="1738873352" name="Picture 10" descr="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38873352" name="Picture 10" descr="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1335405"/>
                    </a:xfrm>
                    <a:prstGeom prst="rect">
                      <a:avLst/>
                    </a:prstGeom>
                    <a:ln w="12700" cap="flat">
                      <a:noFill/>
                      <a:miter lim="400000"/>
                    </a:ln>
                    <a:effectLst/>
                  </pic:spPr>
                </pic:pic>
              </a:graphicData>
            </a:graphic>
          </wp:inline>
        </w:drawing>
      </w:r>
    </w:p>
    <w:p w14:paraId="012D75D4" w14:textId="5BE22CD8" w:rsidR="0033389E" w:rsidRDefault="00656E3E" w:rsidP="007F26CE">
      <w:pPr>
        <w:rPr>
          <w:rStyle w:val="Hyperlink"/>
          <w:rFonts w:cs="Arial"/>
          <w:b/>
          <w:bCs/>
          <w:sz w:val="36"/>
          <w:szCs w:val="36"/>
        </w:rPr>
      </w:pPr>
      <w:bookmarkStart w:id="0" w:name="_Toc179188761"/>
      <w:r w:rsidRPr="007F26CE">
        <w:rPr>
          <w:b/>
          <w:bCs/>
          <w:sz w:val="36"/>
          <w:szCs w:val="36"/>
        </w:rPr>
        <w:lastRenderedPageBreak/>
        <w:t xml:space="preserve">This report is part of a series of research conducted by </w:t>
      </w:r>
      <w:r w:rsidR="369715B2" w:rsidRPr="007F26CE">
        <w:rPr>
          <w:b/>
          <w:bCs/>
          <w:sz w:val="36"/>
          <w:szCs w:val="36"/>
        </w:rPr>
        <w:t>the National Centre for Accessible Transport (</w:t>
      </w:r>
      <w:r w:rsidRPr="007F26CE">
        <w:rPr>
          <w:b/>
          <w:bCs/>
          <w:sz w:val="36"/>
          <w:szCs w:val="36"/>
        </w:rPr>
        <w:t>ncat</w:t>
      </w:r>
      <w:r w:rsidR="369715B2" w:rsidRPr="007F26CE">
        <w:rPr>
          <w:b/>
          <w:bCs/>
          <w:sz w:val="36"/>
          <w:szCs w:val="36"/>
        </w:rPr>
        <w:t>)</w:t>
      </w:r>
      <w:r w:rsidRPr="007F26CE">
        <w:rPr>
          <w:b/>
          <w:bCs/>
          <w:sz w:val="36"/>
          <w:szCs w:val="36"/>
        </w:rPr>
        <w:t xml:space="preserve"> since its launch </w:t>
      </w:r>
      <w:r w:rsidR="369715B2" w:rsidRPr="007F26CE">
        <w:rPr>
          <w:b/>
          <w:bCs/>
          <w:sz w:val="36"/>
          <w:szCs w:val="36"/>
        </w:rPr>
        <w:t xml:space="preserve">as an Evidence Centre </w:t>
      </w:r>
      <w:r w:rsidRPr="007F26CE">
        <w:rPr>
          <w:b/>
          <w:bCs/>
          <w:sz w:val="36"/>
          <w:szCs w:val="36"/>
        </w:rPr>
        <w:t xml:space="preserve">in early 2023. Whilst this is a standalone report, we would recommend it is considered alongside other ncat research published from late 2024. </w:t>
      </w:r>
      <w:r w:rsidR="00523974" w:rsidRPr="000C6DF0">
        <w:rPr>
          <w:rFonts w:cs="Arial"/>
          <w:b/>
          <w:bCs/>
          <w:sz w:val="36"/>
          <w:szCs w:val="36"/>
        </w:rPr>
        <w:t xml:space="preserve">As ncat progresses further, reports and insights will also be published on our website: </w:t>
      </w:r>
      <w:hyperlink r:id="rId12" w:history="1">
        <w:r w:rsidR="00523974" w:rsidRPr="006F26DD">
          <w:rPr>
            <w:rStyle w:val="Hyperlink"/>
            <w:rFonts w:cs="Arial"/>
            <w:b/>
            <w:bCs/>
            <w:sz w:val="36"/>
            <w:szCs w:val="36"/>
          </w:rPr>
          <w:t>www.ncat.uk</w:t>
        </w:r>
      </w:hyperlink>
    </w:p>
    <w:p w14:paraId="23E9FEC3" w14:textId="77777777" w:rsidR="00B444BE" w:rsidRDefault="00B444BE" w:rsidP="007F26CE">
      <w:pPr>
        <w:rPr>
          <w:rStyle w:val="Hyperlink"/>
          <w:rFonts w:cs="Arial"/>
          <w:b/>
          <w:bCs/>
          <w:sz w:val="36"/>
          <w:szCs w:val="36"/>
        </w:rPr>
      </w:pPr>
    </w:p>
    <w:p w14:paraId="606117A8" w14:textId="77777777" w:rsidR="00B444BE" w:rsidRPr="00B444BE" w:rsidRDefault="00B444BE" w:rsidP="00B444BE">
      <w:pPr>
        <w:rPr>
          <w:rFonts w:cs="Arial"/>
          <w:b/>
          <w:bCs/>
          <w:sz w:val="36"/>
          <w:szCs w:val="36"/>
        </w:rPr>
      </w:pPr>
      <w:r w:rsidRPr="00B444BE">
        <w:rPr>
          <w:rFonts w:cs="Arial"/>
          <w:b/>
          <w:bCs/>
          <w:sz w:val="36"/>
          <w:szCs w:val="36"/>
        </w:rPr>
        <w:t>ncat encourage you to freely use the data available in this report for your research, analyses, and publications. When using this data, please reference it as follows to acknowledge ncat as the source:</w:t>
      </w:r>
    </w:p>
    <w:p w14:paraId="07D56D57" w14:textId="77777777" w:rsidR="00B444BE" w:rsidRPr="00B444BE" w:rsidRDefault="00B444BE" w:rsidP="00B444BE">
      <w:pPr>
        <w:rPr>
          <w:rFonts w:cs="Arial"/>
          <w:b/>
          <w:bCs/>
          <w:sz w:val="36"/>
          <w:szCs w:val="36"/>
        </w:rPr>
      </w:pPr>
      <w:r w:rsidRPr="00B444BE">
        <w:rPr>
          <w:rFonts w:cs="Arial"/>
          <w:b/>
          <w:bCs/>
          <w:sz w:val="36"/>
          <w:szCs w:val="36"/>
        </w:rPr>
        <w:t xml:space="preserve">ncat (2024). ‘The barriers to streetscape </w:t>
      </w:r>
      <w:proofErr w:type="gramStart"/>
      <w:r w:rsidRPr="00B444BE">
        <w:rPr>
          <w:rFonts w:cs="Arial"/>
          <w:b/>
          <w:bCs/>
          <w:sz w:val="36"/>
          <w:szCs w:val="36"/>
        </w:rPr>
        <w:t>access’</w:t>
      </w:r>
      <w:proofErr w:type="gramEnd"/>
      <w:r w:rsidRPr="00B444BE">
        <w:rPr>
          <w:rFonts w:cs="Arial"/>
          <w:b/>
          <w:bCs/>
          <w:sz w:val="36"/>
          <w:szCs w:val="36"/>
        </w:rPr>
        <w:t>. Available at </w:t>
      </w:r>
      <w:hyperlink r:id="rId13" w:history="1">
        <w:r w:rsidRPr="00B444BE">
          <w:rPr>
            <w:rStyle w:val="Hyperlink"/>
            <w:rFonts w:cs="Arial"/>
            <w:b/>
            <w:bCs/>
            <w:sz w:val="36"/>
            <w:szCs w:val="36"/>
          </w:rPr>
          <w:t>www.ncat.uk</w:t>
        </w:r>
      </w:hyperlink>
    </w:p>
    <w:p w14:paraId="279A2A9A" w14:textId="77777777" w:rsidR="00B444BE" w:rsidRDefault="00B444BE" w:rsidP="007F26CE">
      <w:pPr>
        <w:rPr>
          <w:b/>
          <w:bCs/>
          <w:sz w:val="36"/>
          <w:szCs w:val="36"/>
        </w:rPr>
      </w:pPr>
    </w:p>
    <w:p w14:paraId="3646515C" w14:textId="77777777" w:rsidR="00B444BE" w:rsidRDefault="00B444BE" w:rsidP="007F26CE">
      <w:pPr>
        <w:rPr>
          <w:b/>
          <w:bCs/>
          <w:sz w:val="36"/>
          <w:szCs w:val="36"/>
        </w:rPr>
      </w:pPr>
    </w:p>
    <w:p w14:paraId="5E014B9F" w14:textId="77777777" w:rsidR="00B444BE" w:rsidRDefault="00B444BE" w:rsidP="007F26CE">
      <w:pPr>
        <w:rPr>
          <w:b/>
          <w:bCs/>
          <w:sz w:val="36"/>
          <w:szCs w:val="36"/>
        </w:rPr>
      </w:pPr>
    </w:p>
    <w:p w14:paraId="255BD585" w14:textId="77777777" w:rsidR="00B444BE" w:rsidRPr="007F26CE" w:rsidRDefault="00B444BE" w:rsidP="007F26CE">
      <w:pPr>
        <w:rPr>
          <w:b/>
          <w:bCs/>
          <w:sz w:val="36"/>
          <w:szCs w:val="36"/>
        </w:rPr>
      </w:pPr>
    </w:p>
    <w:p w14:paraId="4B1EFC57" w14:textId="4097B0CA" w:rsidR="005632E6" w:rsidRPr="00523974" w:rsidRDefault="00395943" w:rsidP="00E950F3">
      <w:pPr>
        <w:pStyle w:val="Heading2"/>
        <w:numPr>
          <w:ilvl w:val="0"/>
          <w:numId w:val="36"/>
        </w:numPr>
        <w:rPr>
          <w:rFonts w:eastAsia="Times New Roman"/>
          <w:color w:val="auto"/>
          <w:sz w:val="48"/>
          <w:szCs w:val="48"/>
          <w:lang w:eastAsia="en-GB"/>
        </w:rPr>
      </w:pPr>
      <w:r w:rsidRPr="00523974">
        <w:rPr>
          <w:rFonts w:eastAsia="Times New Roman"/>
          <w:color w:val="auto"/>
          <w:sz w:val="48"/>
          <w:szCs w:val="48"/>
          <w:lang w:eastAsia="en-GB"/>
        </w:rPr>
        <w:lastRenderedPageBreak/>
        <w:t>Why did we do this work?</w:t>
      </w:r>
      <w:bookmarkEnd w:id="0"/>
    </w:p>
    <w:p w14:paraId="365CF18D" w14:textId="17D504B3" w:rsidR="00486C79" w:rsidRPr="00B57DE0" w:rsidRDefault="00E04CA5" w:rsidP="00486C79">
      <w:pPr>
        <w:rPr>
          <w:b/>
          <w:bCs/>
          <w:sz w:val="36"/>
          <w:szCs w:val="36"/>
        </w:rPr>
      </w:pPr>
      <w:r w:rsidRPr="00B57DE0">
        <w:rPr>
          <w:b/>
          <w:bCs/>
          <w:sz w:val="36"/>
          <w:szCs w:val="36"/>
        </w:rPr>
        <w:t>Disabled people face significant barriers in participating in society, reporting higher anxiety, limited access to education and lower employment prospects than a non-disabled person</w:t>
      </w:r>
      <w:r w:rsidR="00D1329C" w:rsidRPr="00B57DE0">
        <w:rPr>
          <w:b/>
          <w:bCs/>
          <w:sz w:val="36"/>
          <w:szCs w:val="36"/>
        </w:rPr>
        <w:t xml:space="preserve"> </w:t>
      </w:r>
      <w:r w:rsidR="00FB5845" w:rsidRPr="00B57DE0">
        <w:rPr>
          <w:rStyle w:val="FootnoteReference"/>
          <w:b/>
          <w:bCs/>
          <w:sz w:val="36"/>
          <w:szCs w:val="36"/>
        </w:rPr>
        <w:footnoteReference w:id="2"/>
      </w:r>
      <w:r w:rsidRPr="00B57DE0">
        <w:rPr>
          <w:b/>
          <w:bCs/>
          <w:sz w:val="36"/>
          <w:szCs w:val="36"/>
        </w:rPr>
        <w:t>.</w:t>
      </w:r>
      <w:r w:rsidR="00486C79" w:rsidRPr="00B57DE0">
        <w:rPr>
          <w:b/>
          <w:bCs/>
          <w:sz w:val="36"/>
          <w:szCs w:val="36"/>
        </w:rPr>
        <w:t xml:space="preserve"> Streetscapes are broadly defined as all the aspects that create a street. This can include the pavements, trees, benches, bins, public art, lampposts etc. </w:t>
      </w:r>
    </w:p>
    <w:p w14:paraId="1C69F960" w14:textId="47DF6327" w:rsidR="00F14730" w:rsidRPr="00B57DE0" w:rsidRDefault="00486C79" w:rsidP="00F21031">
      <w:pPr>
        <w:spacing w:before="240" w:after="240"/>
        <w:rPr>
          <w:b/>
          <w:bCs/>
          <w:sz w:val="36"/>
          <w:szCs w:val="36"/>
        </w:rPr>
      </w:pPr>
      <w:r w:rsidRPr="00B57DE0">
        <w:rPr>
          <w:b/>
          <w:bCs/>
          <w:sz w:val="36"/>
          <w:szCs w:val="36"/>
        </w:rPr>
        <w:t>Every journey, for any reason, starts with a disabled person leaving the house and directly interacting with their local streetscape. If these first steps are inaccessible, then it can lead to a journey not being taken at all.</w:t>
      </w:r>
      <w:r w:rsidR="00E04CA5" w:rsidRPr="00B57DE0">
        <w:rPr>
          <w:b/>
          <w:bCs/>
          <w:sz w:val="36"/>
          <w:szCs w:val="36"/>
        </w:rPr>
        <w:t xml:space="preserve"> </w:t>
      </w:r>
      <w:r w:rsidR="00D44229" w:rsidRPr="00B57DE0">
        <w:rPr>
          <w:b/>
          <w:bCs/>
          <w:sz w:val="36"/>
          <w:szCs w:val="36"/>
        </w:rPr>
        <w:t>Accessible streetscapes are key to enabling the</w:t>
      </w:r>
      <w:r w:rsidR="00E04CA5" w:rsidRPr="00B57DE0">
        <w:rPr>
          <w:b/>
          <w:bCs/>
          <w:sz w:val="36"/>
          <w:szCs w:val="36"/>
        </w:rPr>
        <w:t xml:space="preserve"> independent movement of disabled people</w:t>
      </w:r>
      <w:r w:rsidR="00F14730" w:rsidRPr="00B57DE0">
        <w:rPr>
          <w:b/>
          <w:bCs/>
          <w:sz w:val="36"/>
          <w:szCs w:val="36"/>
        </w:rPr>
        <w:t>, and yet, several significant barriers exist.</w:t>
      </w:r>
    </w:p>
    <w:p w14:paraId="1D2609C0" w14:textId="2B258BDE" w:rsidR="005A26B2" w:rsidRPr="00B57DE0" w:rsidRDefault="00F14730" w:rsidP="00F21031">
      <w:pPr>
        <w:spacing w:after="240"/>
        <w:rPr>
          <w:b/>
          <w:bCs/>
          <w:sz w:val="36"/>
          <w:szCs w:val="36"/>
        </w:rPr>
      </w:pPr>
      <w:r w:rsidRPr="00B57DE0">
        <w:rPr>
          <w:b/>
          <w:bCs/>
          <w:sz w:val="36"/>
          <w:szCs w:val="36"/>
        </w:rPr>
        <w:t>These</w:t>
      </w:r>
      <w:r w:rsidR="0066088B" w:rsidRPr="00B57DE0">
        <w:rPr>
          <w:b/>
          <w:bCs/>
          <w:sz w:val="36"/>
          <w:szCs w:val="36"/>
        </w:rPr>
        <w:t xml:space="preserve"> streetscape </w:t>
      </w:r>
      <w:r w:rsidRPr="00B57DE0">
        <w:rPr>
          <w:b/>
          <w:bCs/>
          <w:sz w:val="36"/>
          <w:szCs w:val="36"/>
        </w:rPr>
        <w:t xml:space="preserve">barriers </w:t>
      </w:r>
      <w:r w:rsidR="0066088B" w:rsidRPr="00B57DE0">
        <w:rPr>
          <w:b/>
          <w:bCs/>
          <w:sz w:val="36"/>
          <w:szCs w:val="36"/>
        </w:rPr>
        <w:t>must be addressed so that we can move towards a more accessible society for all.</w:t>
      </w:r>
      <w:r w:rsidR="005A26B2" w:rsidRPr="00B57DE0">
        <w:rPr>
          <w:b/>
          <w:bCs/>
          <w:sz w:val="36"/>
          <w:szCs w:val="36"/>
        </w:rPr>
        <w:t xml:space="preserve"> But to date, there has been little work that </w:t>
      </w:r>
      <w:r w:rsidR="005A26B2" w:rsidRPr="00B57DE0">
        <w:rPr>
          <w:b/>
          <w:bCs/>
          <w:sz w:val="36"/>
          <w:szCs w:val="36"/>
        </w:rPr>
        <w:lastRenderedPageBreak/>
        <w:t>has involved disabled people in mapping the entire streetscape experience, and the impact it has on a disabled person’s life.</w:t>
      </w:r>
      <w:r w:rsidR="00C3378F" w:rsidRPr="00B57DE0">
        <w:rPr>
          <w:b/>
          <w:bCs/>
          <w:sz w:val="36"/>
          <w:szCs w:val="36"/>
        </w:rPr>
        <w:t xml:space="preserve"> </w:t>
      </w:r>
    </w:p>
    <w:p w14:paraId="1F1E4437" w14:textId="02AB7C0B" w:rsidR="006423BE" w:rsidRPr="00B57DE0" w:rsidRDefault="005A26B2" w:rsidP="00F21031">
      <w:pPr>
        <w:rPr>
          <w:b/>
          <w:bCs/>
          <w:sz w:val="36"/>
          <w:szCs w:val="36"/>
          <w:lang w:eastAsia="en-GB"/>
        </w:rPr>
      </w:pPr>
      <w:r w:rsidRPr="00B57DE0">
        <w:rPr>
          <w:b/>
          <w:bCs/>
          <w:sz w:val="36"/>
          <w:szCs w:val="36"/>
        </w:rPr>
        <w:t xml:space="preserve">Therefore, we did this work to ensure that disabled people’s experiences are captured, and </w:t>
      </w:r>
      <w:r w:rsidR="00D05A82" w:rsidRPr="00B57DE0">
        <w:rPr>
          <w:b/>
          <w:bCs/>
          <w:sz w:val="36"/>
          <w:szCs w:val="36"/>
        </w:rPr>
        <w:t>actions to improve accessibility can be prioritised and mapped. This will then give us the opportunity to take the critical steps to improve street access for all disabled people</w:t>
      </w:r>
      <w:r w:rsidR="0033389E" w:rsidRPr="00B57DE0">
        <w:rPr>
          <w:b/>
          <w:bCs/>
          <w:sz w:val="36"/>
          <w:szCs w:val="36"/>
        </w:rPr>
        <w:t>.</w:t>
      </w:r>
      <w:bookmarkStart w:id="1" w:name="_Toc179188762"/>
    </w:p>
    <w:p w14:paraId="1DE40676" w14:textId="5BBE06AC" w:rsidR="00395943" w:rsidRPr="00890F3B" w:rsidRDefault="00395943" w:rsidP="00F21031">
      <w:pPr>
        <w:pStyle w:val="Heading2"/>
        <w:rPr>
          <w:color w:val="auto"/>
          <w:sz w:val="48"/>
          <w:szCs w:val="48"/>
        </w:rPr>
      </w:pPr>
      <w:r w:rsidRPr="00890F3B">
        <w:rPr>
          <w:color w:val="auto"/>
          <w:kern w:val="0"/>
          <w:sz w:val="48"/>
          <w:szCs w:val="48"/>
          <w14:ligatures w14:val="none"/>
        </w:rPr>
        <w:t>2</w:t>
      </w:r>
      <w:r w:rsidRPr="00890F3B">
        <w:rPr>
          <w:color w:val="auto"/>
          <w:kern w:val="0"/>
          <w:sz w:val="48"/>
          <w:szCs w:val="48"/>
          <w14:ligatures w14:val="none"/>
        </w:rPr>
        <w:tab/>
      </w:r>
      <w:r w:rsidRPr="00890F3B">
        <w:rPr>
          <w:rStyle w:val="normaltextrun"/>
          <w:color w:val="auto"/>
          <w:sz w:val="48"/>
          <w:szCs w:val="48"/>
        </w:rPr>
        <w:t>What did we do, how did we do it, and who did we work with?</w:t>
      </w:r>
      <w:bookmarkEnd w:id="1"/>
      <w:r w:rsidRPr="00890F3B">
        <w:rPr>
          <w:rStyle w:val="eop"/>
          <w:color w:val="auto"/>
          <w:sz w:val="48"/>
          <w:szCs w:val="48"/>
        </w:rPr>
        <w:t> </w:t>
      </w:r>
    </w:p>
    <w:p w14:paraId="395FF80B" w14:textId="77777777" w:rsidR="00B108FC" w:rsidRPr="00B57DE0" w:rsidRDefault="00B108FC" w:rsidP="00F21031">
      <w:pPr>
        <w:spacing w:after="240"/>
        <w:rPr>
          <w:b/>
          <w:bCs/>
          <w:sz w:val="36"/>
          <w:szCs w:val="36"/>
          <w:lang w:eastAsia="en-GB"/>
        </w:rPr>
      </w:pPr>
      <w:r w:rsidRPr="00B57DE0">
        <w:rPr>
          <w:b/>
          <w:bCs/>
          <w:sz w:val="36"/>
          <w:szCs w:val="36"/>
          <w:lang w:eastAsia="en-GB"/>
        </w:rPr>
        <w:t xml:space="preserve">The aim of this investigation was to: </w:t>
      </w:r>
    </w:p>
    <w:p w14:paraId="5D2CFC73" w14:textId="6A95CF07" w:rsidR="00B108FC" w:rsidRPr="00B57DE0" w:rsidRDefault="00B108FC" w:rsidP="00B108FC">
      <w:pPr>
        <w:pStyle w:val="ListParagraph"/>
        <w:numPr>
          <w:ilvl w:val="0"/>
          <w:numId w:val="33"/>
        </w:numPr>
        <w:rPr>
          <w:b/>
          <w:bCs/>
          <w:sz w:val="36"/>
          <w:szCs w:val="36"/>
          <w:lang w:eastAsia="en-GB"/>
        </w:rPr>
      </w:pPr>
      <w:r w:rsidRPr="00B57DE0">
        <w:rPr>
          <w:b/>
          <w:bCs/>
          <w:sz w:val="36"/>
          <w:szCs w:val="36"/>
          <w:lang w:eastAsia="en-GB"/>
        </w:rPr>
        <w:t xml:space="preserve">Understand the barriers disabled people face when using the streetscape. </w:t>
      </w:r>
    </w:p>
    <w:p w14:paraId="4E90DBF1" w14:textId="32A12065" w:rsidR="00B108FC" w:rsidRPr="00B57DE0" w:rsidRDefault="00B108FC" w:rsidP="00B108FC">
      <w:pPr>
        <w:pStyle w:val="ListParagraph"/>
        <w:numPr>
          <w:ilvl w:val="0"/>
          <w:numId w:val="33"/>
        </w:numPr>
        <w:rPr>
          <w:b/>
          <w:bCs/>
          <w:sz w:val="36"/>
          <w:szCs w:val="36"/>
          <w:lang w:eastAsia="en-GB"/>
        </w:rPr>
      </w:pPr>
      <w:r w:rsidRPr="00B57DE0">
        <w:rPr>
          <w:b/>
          <w:bCs/>
          <w:sz w:val="36"/>
          <w:szCs w:val="36"/>
          <w:lang w:eastAsia="en-GB"/>
        </w:rPr>
        <w:t>Understand why changes are not being made to the streetscape</w:t>
      </w:r>
    </w:p>
    <w:p w14:paraId="464B23E4" w14:textId="17C396B5" w:rsidR="00B108FC" w:rsidRPr="00B57DE0" w:rsidRDefault="00B108FC" w:rsidP="00B108FC">
      <w:pPr>
        <w:pStyle w:val="ListParagraph"/>
        <w:numPr>
          <w:ilvl w:val="0"/>
          <w:numId w:val="33"/>
        </w:numPr>
        <w:rPr>
          <w:b/>
          <w:bCs/>
          <w:sz w:val="36"/>
          <w:szCs w:val="36"/>
          <w:lang w:eastAsia="en-GB"/>
        </w:rPr>
      </w:pPr>
      <w:r w:rsidRPr="00B57DE0">
        <w:rPr>
          <w:b/>
          <w:bCs/>
          <w:sz w:val="36"/>
          <w:szCs w:val="36"/>
          <w:lang w:eastAsia="en-GB"/>
        </w:rPr>
        <w:t>What the impact on a disabled person’s life is because of the inaccessible streets</w:t>
      </w:r>
    </w:p>
    <w:p w14:paraId="51FB12C4" w14:textId="4A91CCA6" w:rsidR="00B108FC" w:rsidRPr="00B57DE0" w:rsidRDefault="00894DD9" w:rsidP="00F21031">
      <w:pPr>
        <w:pStyle w:val="ListParagraph"/>
        <w:numPr>
          <w:ilvl w:val="0"/>
          <w:numId w:val="33"/>
        </w:numPr>
        <w:spacing w:after="240"/>
        <w:rPr>
          <w:b/>
          <w:bCs/>
          <w:sz w:val="36"/>
          <w:szCs w:val="36"/>
          <w:lang w:eastAsia="en-GB"/>
        </w:rPr>
      </w:pPr>
      <w:r w:rsidRPr="00B57DE0">
        <w:rPr>
          <w:b/>
          <w:bCs/>
          <w:sz w:val="36"/>
          <w:szCs w:val="36"/>
          <w:lang w:eastAsia="en-GB"/>
        </w:rPr>
        <w:t>Prioritise the actions that should be made to improve the streetscape</w:t>
      </w:r>
      <w:r w:rsidR="00F21031" w:rsidRPr="00B57DE0">
        <w:rPr>
          <w:b/>
          <w:bCs/>
          <w:sz w:val="36"/>
          <w:szCs w:val="36"/>
          <w:lang w:eastAsia="en-GB"/>
        </w:rPr>
        <w:t>.</w:t>
      </w:r>
    </w:p>
    <w:p w14:paraId="07FD7527" w14:textId="324A79E6" w:rsidR="00E31CEC" w:rsidRPr="00B57DE0" w:rsidRDefault="00542261" w:rsidP="00F21031">
      <w:pPr>
        <w:spacing w:after="240"/>
        <w:rPr>
          <w:b/>
          <w:bCs/>
          <w:sz w:val="36"/>
          <w:szCs w:val="36"/>
          <w:lang w:eastAsia="en-GB"/>
        </w:rPr>
      </w:pPr>
      <w:r w:rsidRPr="00B57DE0">
        <w:rPr>
          <w:b/>
          <w:bCs/>
          <w:sz w:val="36"/>
          <w:szCs w:val="36"/>
          <w:lang w:eastAsia="en-GB"/>
        </w:rPr>
        <w:lastRenderedPageBreak/>
        <w:t>We took a two-step approach to ensure we understood the barriers in the streetscape. First, we conducted interviews with 26 disabled people from around the UK.</w:t>
      </w:r>
      <w:r w:rsidR="00E31CEC" w:rsidRPr="00B57DE0">
        <w:rPr>
          <w:b/>
          <w:bCs/>
          <w:sz w:val="36"/>
          <w:szCs w:val="36"/>
          <w:lang w:eastAsia="en-GB"/>
        </w:rPr>
        <w:t xml:space="preserve"> Each interview was around 40-60 minutes long and could be conducted either over the phone, on Microsoft Teams or on Zoom, at the interviewee’s preference.</w:t>
      </w:r>
      <w:r w:rsidRPr="00B57DE0">
        <w:rPr>
          <w:b/>
          <w:bCs/>
          <w:sz w:val="36"/>
          <w:szCs w:val="36"/>
          <w:lang w:eastAsia="en-GB"/>
        </w:rPr>
        <w:t xml:space="preserve"> </w:t>
      </w:r>
    </w:p>
    <w:p w14:paraId="23810F22" w14:textId="4020BF29" w:rsidR="00187895" w:rsidRPr="00B57DE0" w:rsidRDefault="00542261" w:rsidP="00F21031">
      <w:pPr>
        <w:spacing w:after="240"/>
        <w:rPr>
          <w:b/>
          <w:bCs/>
          <w:sz w:val="36"/>
          <w:szCs w:val="36"/>
          <w:lang w:eastAsia="en-GB"/>
        </w:rPr>
      </w:pPr>
      <w:r w:rsidRPr="00B57DE0">
        <w:rPr>
          <w:b/>
          <w:bCs/>
          <w:sz w:val="36"/>
          <w:szCs w:val="36"/>
          <w:lang w:eastAsia="en-GB"/>
        </w:rPr>
        <w:t xml:space="preserve">Then we sent out an online survey </w:t>
      </w:r>
      <w:r w:rsidR="0047594C" w:rsidRPr="00B57DE0">
        <w:rPr>
          <w:b/>
          <w:bCs/>
          <w:sz w:val="36"/>
          <w:szCs w:val="36"/>
          <w:lang w:eastAsia="en-GB"/>
        </w:rPr>
        <w:t xml:space="preserve">which was completed by 408 disabled people. </w:t>
      </w:r>
      <w:r w:rsidR="00E31CEC" w:rsidRPr="00B57DE0">
        <w:rPr>
          <w:b/>
          <w:bCs/>
          <w:sz w:val="36"/>
          <w:szCs w:val="36"/>
          <w:lang w:eastAsia="en-GB"/>
        </w:rPr>
        <w:t xml:space="preserve">The online survey could be completed by phone </w:t>
      </w:r>
      <w:r w:rsidR="001D6BB4" w:rsidRPr="00B57DE0">
        <w:rPr>
          <w:b/>
          <w:bCs/>
          <w:sz w:val="36"/>
          <w:szCs w:val="36"/>
          <w:lang w:eastAsia="en-GB"/>
        </w:rPr>
        <w:t>or video relay.</w:t>
      </w:r>
      <w:r w:rsidR="004C23DF" w:rsidRPr="00B57DE0">
        <w:rPr>
          <w:b/>
          <w:bCs/>
          <w:sz w:val="36"/>
          <w:szCs w:val="36"/>
          <w:lang w:eastAsia="en-GB"/>
        </w:rPr>
        <w:t xml:space="preserve"> The survey took around 15-20 minutes to complete.</w:t>
      </w:r>
      <w:r w:rsidR="00FB6378" w:rsidRPr="00B57DE0">
        <w:rPr>
          <w:b/>
          <w:bCs/>
          <w:sz w:val="36"/>
          <w:szCs w:val="36"/>
          <w:lang w:eastAsia="en-GB"/>
        </w:rPr>
        <w:t xml:space="preserve"> The survey was designed to be accessible.</w:t>
      </w:r>
    </w:p>
    <w:p w14:paraId="2E67A675" w14:textId="0AE14E6D" w:rsidR="0047594C" w:rsidRPr="00B57DE0" w:rsidRDefault="0047594C" w:rsidP="00F21031">
      <w:pPr>
        <w:spacing w:after="240"/>
        <w:rPr>
          <w:b/>
          <w:bCs/>
          <w:sz w:val="36"/>
          <w:szCs w:val="36"/>
          <w:lang w:eastAsia="en-GB"/>
        </w:rPr>
      </w:pPr>
      <w:r w:rsidRPr="00B57DE0">
        <w:rPr>
          <w:b/>
          <w:bCs/>
          <w:sz w:val="36"/>
          <w:szCs w:val="36"/>
          <w:lang w:eastAsia="en-GB"/>
        </w:rPr>
        <w:t xml:space="preserve">In both studies, we </w:t>
      </w:r>
      <w:r w:rsidR="00E959E3" w:rsidRPr="00B57DE0">
        <w:rPr>
          <w:b/>
          <w:bCs/>
          <w:sz w:val="36"/>
          <w:szCs w:val="36"/>
          <w:lang w:eastAsia="en-GB"/>
        </w:rPr>
        <w:t>asked</w:t>
      </w:r>
      <w:r w:rsidRPr="00B57DE0">
        <w:rPr>
          <w:b/>
          <w:bCs/>
          <w:sz w:val="36"/>
          <w:szCs w:val="36"/>
          <w:lang w:eastAsia="en-GB"/>
        </w:rPr>
        <w:t xml:space="preserve"> disabled people about:</w:t>
      </w:r>
    </w:p>
    <w:p w14:paraId="10BB6737" w14:textId="799488FA" w:rsidR="00542261" w:rsidRPr="00B57DE0" w:rsidRDefault="0047594C" w:rsidP="0047594C">
      <w:pPr>
        <w:pStyle w:val="ListParagraph"/>
        <w:numPr>
          <w:ilvl w:val="0"/>
          <w:numId w:val="32"/>
        </w:numPr>
        <w:rPr>
          <w:b/>
          <w:bCs/>
          <w:sz w:val="36"/>
          <w:szCs w:val="36"/>
          <w:lang w:eastAsia="en-GB"/>
        </w:rPr>
      </w:pPr>
      <w:r w:rsidRPr="00B57DE0">
        <w:rPr>
          <w:b/>
          <w:bCs/>
          <w:sz w:val="36"/>
          <w:szCs w:val="36"/>
          <w:lang w:eastAsia="en-GB"/>
        </w:rPr>
        <w:t>their experiences of using the streetscape</w:t>
      </w:r>
    </w:p>
    <w:p w14:paraId="109C44AD" w14:textId="5C50524C" w:rsidR="0047594C" w:rsidRPr="00B57DE0" w:rsidRDefault="0047594C" w:rsidP="0047594C">
      <w:pPr>
        <w:pStyle w:val="ListParagraph"/>
        <w:numPr>
          <w:ilvl w:val="0"/>
          <w:numId w:val="32"/>
        </w:numPr>
        <w:rPr>
          <w:b/>
          <w:bCs/>
          <w:sz w:val="36"/>
          <w:szCs w:val="36"/>
          <w:lang w:eastAsia="en-GB"/>
        </w:rPr>
      </w:pPr>
      <w:r w:rsidRPr="00B57DE0">
        <w:rPr>
          <w:b/>
          <w:bCs/>
          <w:sz w:val="36"/>
          <w:szCs w:val="36"/>
          <w:lang w:eastAsia="en-GB"/>
        </w:rPr>
        <w:t xml:space="preserve">the biggest barriers they faced </w:t>
      </w:r>
    </w:p>
    <w:p w14:paraId="0177D9BF" w14:textId="4BF3A87C" w:rsidR="0047594C" w:rsidRPr="00B57DE0" w:rsidRDefault="000C77A8" w:rsidP="0047594C">
      <w:pPr>
        <w:pStyle w:val="ListParagraph"/>
        <w:numPr>
          <w:ilvl w:val="0"/>
          <w:numId w:val="32"/>
        </w:numPr>
        <w:rPr>
          <w:b/>
          <w:bCs/>
          <w:sz w:val="36"/>
          <w:szCs w:val="36"/>
          <w:lang w:eastAsia="en-GB"/>
        </w:rPr>
      </w:pPr>
      <w:r w:rsidRPr="00B57DE0">
        <w:rPr>
          <w:b/>
          <w:bCs/>
          <w:sz w:val="36"/>
          <w:szCs w:val="36"/>
          <w:lang w:eastAsia="en-GB"/>
        </w:rPr>
        <w:t>what happened when they contacted their local authority</w:t>
      </w:r>
    </w:p>
    <w:p w14:paraId="7725A85A" w14:textId="371A0011" w:rsidR="00E959E3" w:rsidRPr="00B57DE0" w:rsidRDefault="00E959E3" w:rsidP="00F21031">
      <w:pPr>
        <w:pStyle w:val="ListParagraph"/>
        <w:numPr>
          <w:ilvl w:val="0"/>
          <w:numId w:val="32"/>
        </w:numPr>
        <w:spacing w:after="240"/>
        <w:rPr>
          <w:b/>
          <w:bCs/>
          <w:sz w:val="36"/>
          <w:szCs w:val="36"/>
          <w:lang w:eastAsia="en-GB"/>
        </w:rPr>
      </w:pPr>
      <w:r w:rsidRPr="00B57DE0">
        <w:rPr>
          <w:b/>
          <w:bCs/>
          <w:sz w:val="36"/>
          <w:szCs w:val="36"/>
          <w:lang w:eastAsia="en-GB"/>
        </w:rPr>
        <w:t>how the streetscape is changing and how it affects the journeys made</w:t>
      </w:r>
      <w:r w:rsidR="00F21031" w:rsidRPr="00B57DE0">
        <w:rPr>
          <w:b/>
          <w:bCs/>
          <w:sz w:val="36"/>
          <w:szCs w:val="36"/>
          <w:lang w:eastAsia="en-GB"/>
        </w:rPr>
        <w:t>.</w:t>
      </w:r>
    </w:p>
    <w:p w14:paraId="11687B22" w14:textId="5C8E7670" w:rsidR="007C72D4" w:rsidRPr="00B57DE0" w:rsidRDefault="00EE4CA5" w:rsidP="00F21031">
      <w:pPr>
        <w:rPr>
          <w:b/>
          <w:bCs/>
          <w:sz w:val="36"/>
          <w:szCs w:val="36"/>
          <w:lang w:eastAsia="en-GB"/>
        </w:rPr>
      </w:pPr>
      <w:r w:rsidRPr="00B57DE0">
        <w:rPr>
          <w:b/>
          <w:bCs/>
          <w:sz w:val="36"/>
          <w:szCs w:val="36"/>
          <w:lang w:eastAsia="en-GB"/>
        </w:rPr>
        <w:t xml:space="preserve">For both studies, </w:t>
      </w:r>
      <w:r w:rsidR="00E959E3" w:rsidRPr="00B57DE0">
        <w:rPr>
          <w:b/>
          <w:bCs/>
          <w:sz w:val="36"/>
          <w:szCs w:val="36"/>
          <w:lang w:eastAsia="en-GB"/>
        </w:rPr>
        <w:t xml:space="preserve">we engaged with </w:t>
      </w:r>
      <w:r w:rsidR="00A12A96" w:rsidRPr="00B57DE0">
        <w:rPr>
          <w:b/>
          <w:bCs/>
          <w:sz w:val="36"/>
          <w:szCs w:val="36"/>
          <w:lang w:eastAsia="en-GB"/>
        </w:rPr>
        <w:t xml:space="preserve">our panel, called the Community of Accessible Transport (CAT). The </w:t>
      </w:r>
      <w:r w:rsidR="00A12A96" w:rsidRPr="00B57DE0">
        <w:rPr>
          <w:b/>
          <w:bCs/>
          <w:sz w:val="36"/>
          <w:szCs w:val="36"/>
          <w:lang w:eastAsia="en-GB"/>
        </w:rPr>
        <w:lastRenderedPageBreak/>
        <w:t xml:space="preserve">panel had been </w:t>
      </w:r>
      <w:r w:rsidR="00382FAB" w:rsidRPr="00B57DE0">
        <w:rPr>
          <w:b/>
          <w:bCs/>
          <w:sz w:val="36"/>
          <w:szCs w:val="36"/>
          <w:lang w:eastAsia="en-GB"/>
        </w:rPr>
        <w:t>developed to allow disabled people to be involved in shaping the future of transport, to share ideas, learn from others and find solutions that work.</w:t>
      </w:r>
    </w:p>
    <w:p w14:paraId="390777DA" w14:textId="6991B17F" w:rsidR="006532AD" w:rsidRPr="00890F3B" w:rsidRDefault="00395943" w:rsidP="0066088B">
      <w:pPr>
        <w:pStyle w:val="HeadingA"/>
        <w:rPr>
          <w:sz w:val="48"/>
          <w:szCs w:val="48"/>
        </w:rPr>
      </w:pPr>
      <w:bookmarkStart w:id="2" w:name="_Toc179188765"/>
      <w:r w:rsidRPr="00890F3B">
        <w:rPr>
          <w:sz w:val="48"/>
          <w:szCs w:val="48"/>
        </w:rPr>
        <w:t>3</w:t>
      </w:r>
      <w:r w:rsidRPr="00890F3B">
        <w:rPr>
          <w:sz w:val="48"/>
          <w:szCs w:val="48"/>
        </w:rPr>
        <w:tab/>
        <w:t>What did we find</w:t>
      </w:r>
      <w:r w:rsidR="00A80340" w:rsidRPr="00890F3B">
        <w:rPr>
          <w:sz w:val="48"/>
          <w:szCs w:val="48"/>
        </w:rPr>
        <w:t xml:space="preserve"> from the interviews</w:t>
      </w:r>
      <w:r w:rsidRPr="00890F3B">
        <w:rPr>
          <w:sz w:val="48"/>
          <w:szCs w:val="48"/>
        </w:rPr>
        <w:t>?</w:t>
      </w:r>
      <w:r w:rsidR="00474470" w:rsidRPr="00890F3B">
        <w:rPr>
          <w:sz w:val="48"/>
          <w:szCs w:val="48"/>
        </w:rPr>
        <w:t xml:space="preserve"> </w:t>
      </w:r>
    </w:p>
    <w:p w14:paraId="70E1DEA9" w14:textId="1082439C" w:rsidR="00A80340" w:rsidRPr="00B57DE0" w:rsidRDefault="002425C8" w:rsidP="002929D0">
      <w:pPr>
        <w:spacing w:before="240"/>
        <w:rPr>
          <w:b/>
          <w:bCs/>
          <w:sz w:val="36"/>
          <w:szCs w:val="36"/>
        </w:rPr>
      </w:pPr>
      <w:r w:rsidRPr="00B57DE0">
        <w:rPr>
          <w:b/>
          <w:bCs/>
          <w:sz w:val="36"/>
          <w:szCs w:val="36"/>
        </w:rPr>
        <w:t>The results from both studies are presented below, starting first the results from the interview study.</w:t>
      </w:r>
      <w:bookmarkEnd w:id="2"/>
    </w:p>
    <w:p w14:paraId="2D3D4D24" w14:textId="66A73721" w:rsidR="00A80340" w:rsidRPr="00B57DE0" w:rsidRDefault="00A80340" w:rsidP="002929D0">
      <w:pPr>
        <w:pStyle w:val="Heading3"/>
        <w:rPr>
          <w:b/>
          <w:bCs/>
          <w:color w:val="auto"/>
          <w:sz w:val="36"/>
          <w:szCs w:val="36"/>
        </w:rPr>
      </w:pPr>
      <w:r w:rsidRPr="00B57DE0">
        <w:rPr>
          <w:b/>
          <w:bCs/>
          <w:color w:val="auto"/>
          <w:sz w:val="36"/>
          <w:szCs w:val="36"/>
        </w:rPr>
        <w:t>Overall Themes</w:t>
      </w:r>
    </w:p>
    <w:p w14:paraId="4F845B71" w14:textId="26E7DA68" w:rsidR="00395943" w:rsidRPr="00B57DE0" w:rsidRDefault="006532AD" w:rsidP="002929D0">
      <w:pPr>
        <w:spacing w:after="240"/>
        <w:rPr>
          <w:b/>
          <w:bCs/>
          <w:sz w:val="36"/>
          <w:szCs w:val="36"/>
        </w:rPr>
      </w:pPr>
      <w:r w:rsidRPr="00B57DE0">
        <w:rPr>
          <w:b/>
          <w:bCs/>
          <w:sz w:val="36"/>
          <w:szCs w:val="36"/>
        </w:rPr>
        <w:t xml:space="preserve">Four key themes were clear </w:t>
      </w:r>
      <w:r w:rsidR="009203BD" w:rsidRPr="00B57DE0">
        <w:rPr>
          <w:b/>
          <w:bCs/>
          <w:sz w:val="36"/>
          <w:szCs w:val="36"/>
        </w:rPr>
        <w:t>from the interviews:</w:t>
      </w:r>
    </w:p>
    <w:p w14:paraId="67A464FA" w14:textId="364EFBB8" w:rsidR="006C106D" w:rsidRPr="00B57DE0" w:rsidRDefault="006C106D" w:rsidP="0066088B">
      <w:pPr>
        <w:pStyle w:val="ListParagraph"/>
        <w:numPr>
          <w:ilvl w:val="0"/>
          <w:numId w:val="8"/>
        </w:numPr>
        <w:rPr>
          <w:b/>
          <w:bCs/>
          <w:sz w:val="36"/>
          <w:szCs w:val="36"/>
        </w:rPr>
      </w:pPr>
      <w:r w:rsidRPr="00B57DE0">
        <w:rPr>
          <w:b/>
          <w:bCs/>
          <w:sz w:val="36"/>
          <w:szCs w:val="36"/>
        </w:rPr>
        <w:t xml:space="preserve">Exhaustion. There was a recurrent theme of </w:t>
      </w:r>
      <w:r w:rsidR="00EC1942" w:rsidRPr="00B57DE0">
        <w:rPr>
          <w:b/>
          <w:bCs/>
          <w:sz w:val="36"/>
          <w:szCs w:val="36"/>
        </w:rPr>
        <w:t>disabled people</w:t>
      </w:r>
      <w:r w:rsidRPr="00B57DE0">
        <w:rPr>
          <w:b/>
          <w:bCs/>
          <w:sz w:val="36"/>
          <w:szCs w:val="36"/>
        </w:rPr>
        <w:t xml:space="preserve"> feeling exhausted</w:t>
      </w:r>
      <w:r w:rsidR="009203BD" w:rsidRPr="00B57DE0">
        <w:rPr>
          <w:b/>
          <w:bCs/>
          <w:sz w:val="36"/>
          <w:szCs w:val="36"/>
        </w:rPr>
        <w:t xml:space="preserve">. </w:t>
      </w:r>
      <w:r w:rsidR="006532AD" w:rsidRPr="00B57DE0">
        <w:rPr>
          <w:b/>
          <w:bCs/>
          <w:sz w:val="36"/>
          <w:szCs w:val="36"/>
        </w:rPr>
        <w:t>Disabled people told us that p</w:t>
      </w:r>
      <w:r w:rsidR="000F29EB" w:rsidRPr="00B57DE0">
        <w:rPr>
          <w:b/>
          <w:bCs/>
          <w:sz w:val="36"/>
          <w:szCs w:val="36"/>
        </w:rPr>
        <w:t xml:space="preserve">articipation in society was draining. Several </w:t>
      </w:r>
      <w:r w:rsidR="00EC1942" w:rsidRPr="00B57DE0">
        <w:rPr>
          <w:b/>
          <w:bCs/>
          <w:sz w:val="36"/>
          <w:szCs w:val="36"/>
        </w:rPr>
        <w:t>disabled people</w:t>
      </w:r>
      <w:r w:rsidR="000F29EB" w:rsidRPr="00B57DE0">
        <w:rPr>
          <w:b/>
          <w:bCs/>
          <w:sz w:val="36"/>
          <w:szCs w:val="36"/>
        </w:rPr>
        <w:t xml:space="preserve"> were quoted as saying that they had to ‘pick their battles’ in society; for example, whether they placed their energy into</w:t>
      </w:r>
      <w:r w:rsidR="00643B8D" w:rsidRPr="00B57DE0">
        <w:rPr>
          <w:b/>
          <w:bCs/>
          <w:sz w:val="36"/>
          <w:szCs w:val="36"/>
        </w:rPr>
        <w:t xml:space="preserve"> campaigning to try to get street improved</w:t>
      </w:r>
      <w:r w:rsidR="000F29EB" w:rsidRPr="00B57DE0">
        <w:rPr>
          <w:b/>
          <w:bCs/>
          <w:sz w:val="36"/>
          <w:szCs w:val="36"/>
        </w:rPr>
        <w:t xml:space="preserve"> </w:t>
      </w:r>
      <w:r w:rsidR="003E53BD" w:rsidRPr="00B57DE0">
        <w:rPr>
          <w:b/>
          <w:bCs/>
          <w:sz w:val="36"/>
          <w:szCs w:val="36"/>
        </w:rPr>
        <w:t>or</w:t>
      </w:r>
      <w:r w:rsidR="000F29EB" w:rsidRPr="00B57DE0">
        <w:rPr>
          <w:b/>
          <w:bCs/>
          <w:sz w:val="36"/>
          <w:szCs w:val="36"/>
        </w:rPr>
        <w:t xml:space="preserve"> </w:t>
      </w:r>
      <w:r w:rsidR="003E53BD" w:rsidRPr="00B57DE0">
        <w:rPr>
          <w:b/>
          <w:bCs/>
          <w:sz w:val="36"/>
          <w:szCs w:val="36"/>
        </w:rPr>
        <w:t xml:space="preserve">put their energy into just navigating the streets. </w:t>
      </w:r>
      <w:r w:rsidR="00643B8D" w:rsidRPr="00B57DE0">
        <w:rPr>
          <w:b/>
          <w:bCs/>
          <w:sz w:val="36"/>
          <w:szCs w:val="36"/>
        </w:rPr>
        <w:t>The exhaustion mostly came</w:t>
      </w:r>
      <w:r w:rsidR="003E53BD" w:rsidRPr="00B57DE0">
        <w:rPr>
          <w:b/>
          <w:bCs/>
          <w:sz w:val="36"/>
          <w:szCs w:val="36"/>
        </w:rPr>
        <w:t xml:space="preserve"> from a range of issues around the design of streets, </w:t>
      </w:r>
      <w:r w:rsidR="003E53BD" w:rsidRPr="00B57DE0">
        <w:rPr>
          <w:b/>
          <w:bCs/>
          <w:sz w:val="36"/>
          <w:szCs w:val="36"/>
        </w:rPr>
        <w:lastRenderedPageBreak/>
        <w:t xml:space="preserve">public behaviours and attitudes and the complexities of planning their journeys. </w:t>
      </w:r>
    </w:p>
    <w:p w14:paraId="3C5501EC" w14:textId="5FE94291" w:rsidR="004723E9" w:rsidRPr="00B57DE0" w:rsidRDefault="006A6C84" w:rsidP="0066088B">
      <w:pPr>
        <w:pStyle w:val="ListParagraph"/>
        <w:numPr>
          <w:ilvl w:val="0"/>
          <w:numId w:val="8"/>
        </w:numPr>
        <w:rPr>
          <w:b/>
          <w:bCs/>
          <w:sz w:val="36"/>
          <w:szCs w:val="36"/>
        </w:rPr>
      </w:pPr>
      <w:r w:rsidRPr="00B57DE0">
        <w:rPr>
          <w:b/>
          <w:bCs/>
          <w:sz w:val="36"/>
          <w:szCs w:val="36"/>
        </w:rPr>
        <w:t>Unp</w:t>
      </w:r>
      <w:r w:rsidR="004723E9" w:rsidRPr="00B57DE0">
        <w:rPr>
          <w:b/>
          <w:bCs/>
          <w:sz w:val="36"/>
          <w:szCs w:val="36"/>
        </w:rPr>
        <w:t xml:space="preserve">redictability. </w:t>
      </w:r>
      <w:r w:rsidR="006532AD" w:rsidRPr="00B57DE0">
        <w:rPr>
          <w:b/>
          <w:bCs/>
          <w:sz w:val="36"/>
          <w:szCs w:val="36"/>
        </w:rPr>
        <w:t>The</w:t>
      </w:r>
      <w:r w:rsidR="004723E9" w:rsidRPr="00B57DE0">
        <w:rPr>
          <w:b/>
          <w:bCs/>
          <w:sz w:val="36"/>
          <w:szCs w:val="36"/>
        </w:rPr>
        <w:t xml:space="preserve"> major cause of anxiety and difficulties in the streetscape is the unpredictability</w:t>
      </w:r>
      <w:r w:rsidRPr="00B57DE0">
        <w:rPr>
          <w:b/>
          <w:bCs/>
          <w:sz w:val="36"/>
          <w:szCs w:val="36"/>
        </w:rPr>
        <w:t xml:space="preserve"> of the experience. Unexpected events in the streetscape are common, such as roadworks, public behaviours on streets, the standard of facilities</w:t>
      </w:r>
      <w:r w:rsidR="00101C57" w:rsidRPr="00B57DE0">
        <w:rPr>
          <w:b/>
          <w:bCs/>
          <w:sz w:val="36"/>
          <w:szCs w:val="36"/>
        </w:rPr>
        <w:t xml:space="preserve"> (such as toilets</w:t>
      </w:r>
      <w:r w:rsidR="00643B8D" w:rsidRPr="00B57DE0">
        <w:rPr>
          <w:b/>
          <w:bCs/>
          <w:sz w:val="36"/>
          <w:szCs w:val="36"/>
        </w:rPr>
        <w:t>)</w:t>
      </w:r>
      <w:r w:rsidRPr="00B57DE0">
        <w:rPr>
          <w:b/>
          <w:bCs/>
          <w:sz w:val="36"/>
          <w:szCs w:val="36"/>
        </w:rPr>
        <w:t xml:space="preserve"> as well as the differences in design and standards across different cities in the UK. </w:t>
      </w:r>
      <w:r w:rsidR="00A86F18" w:rsidRPr="00B57DE0">
        <w:rPr>
          <w:b/>
          <w:bCs/>
          <w:sz w:val="36"/>
          <w:szCs w:val="36"/>
        </w:rPr>
        <w:t xml:space="preserve">Better communication of potential changes and disruptions to the streetscape was highlighted by </w:t>
      </w:r>
      <w:r w:rsidR="00EC1942" w:rsidRPr="00B57DE0">
        <w:rPr>
          <w:b/>
          <w:bCs/>
          <w:sz w:val="36"/>
          <w:szCs w:val="36"/>
        </w:rPr>
        <w:t>disabled people</w:t>
      </w:r>
      <w:r w:rsidR="00A86F18" w:rsidRPr="00B57DE0">
        <w:rPr>
          <w:b/>
          <w:bCs/>
          <w:sz w:val="36"/>
          <w:szCs w:val="36"/>
        </w:rPr>
        <w:t xml:space="preserve"> as a key improvement </w:t>
      </w:r>
      <w:r w:rsidR="00101C57" w:rsidRPr="00B57DE0">
        <w:rPr>
          <w:b/>
          <w:bCs/>
          <w:sz w:val="36"/>
          <w:szCs w:val="36"/>
        </w:rPr>
        <w:t>here.</w:t>
      </w:r>
    </w:p>
    <w:p w14:paraId="1F923CB6" w14:textId="72AAC3CE" w:rsidR="00A86F18" w:rsidRPr="00B57DE0" w:rsidRDefault="00A86F18" w:rsidP="0066088B">
      <w:pPr>
        <w:pStyle w:val="ListParagraph"/>
        <w:numPr>
          <w:ilvl w:val="0"/>
          <w:numId w:val="8"/>
        </w:numPr>
        <w:rPr>
          <w:b/>
          <w:bCs/>
          <w:sz w:val="36"/>
          <w:szCs w:val="36"/>
        </w:rPr>
      </w:pPr>
      <w:r w:rsidRPr="00B57DE0">
        <w:rPr>
          <w:b/>
          <w:bCs/>
          <w:sz w:val="36"/>
          <w:szCs w:val="36"/>
        </w:rPr>
        <w:t>Invisibility.</w:t>
      </w:r>
      <w:r w:rsidR="00A86B18" w:rsidRPr="00B57DE0">
        <w:rPr>
          <w:b/>
          <w:bCs/>
          <w:sz w:val="36"/>
          <w:szCs w:val="36"/>
        </w:rPr>
        <w:t xml:space="preserve"> </w:t>
      </w:r>
      <w:r w:rsidR="007D3895" w:rsidRPr="00B57DE0">
        <w:rPr>
          <w:b/>
          <w:bCs/>
          <w:sz w:val="36"/>
          <w:szCs w:val="36"/>
        </w:rPr>
        <w:t>D</w:t>
      </w:r>
      <w:r w:rsidR="00A86B18" w:rsidRPr="00B57DE0">
        <w:rPr>
          <w:b/>
          <w:bCs/>
          <w:sz w:val="36"/>
          <w:szCs w:val="36"/>
        </w:rPr>
        <w:t xml:space="preserve">isabled people felt that their needs were not considered across society. </w:t>
      </w:r>
      <w:r w:rsidR="007D3895" w:rsidRPr="00B57DE0">
        <w:rPr>
          <w:b/>
          <w:bCs/>
          <w:sz w:val="36"/>
          <w:szCs w:val="36"/>
        </w:rPr>
        <w:t xml:space="preserve">Especially with the </w:t>
      </w:r>
      <w:r w:rsidR="00A86B18" w:rsidRPr="00B57DE0">
        <w:rPr>
          <w:b/>
          <w:bCs/>
          <w:sz w:val="36"/>
          <w:szCs w:val="36"/>
        </w:rPr>
        <w:t xml:space="preserve">development of new infrastructure and areas, </w:t>
      </w:r>
      <w:r w:rsidR="00101C57" w:rsidRPr="00B57DE0">
        <w:rPr>
          <w:b/>
          <w:bCs/>
          <w:sz w:val="36"/>
          <w:szCs w:val="36"/>
        </w:rPr>
        <w:t>where there was no engagement with disabled people</w:t>
      </w:r>
      <w:r w:rsidR="00A86B18" w:rsidRPr="00B57DE0">
        <w:rPr>
          <w:b/>
          <w:bCs/>
          <w:sz w:val="36"/>
          <w:szCs w:val="36"/>
        </w:rPr>
        <w:t xml:space="preserve"> and consequently were designed inappropriately. More fundamentally, the feeling of invisibility contributed strongly to feelings of exhaustion and the following theme. </w:t>
      </w:r>
    </w:p>
    <w:p w14:paraId="746FCE75" w14:textId="0A4FAAB3" w:rsidR="00A86B18" w:rsidRPr="00B57DE0" w:rsidRDefault="00A86B18" w:rsidP="0066088B">
      <w:pPr>
        <w:pStyle w:val="ListParagraph"/>
        <w:numPr>
          <w:ilvl w:val="0"/>
          <w:numId w:val="8"/>
        </w:numPr>
        <w:rPr>
          <w:b/>
          <w:bCs/>
          <w:sz w:val="36"/>
          <w:szCs w:val="36"/>
        </w:rPr>
      </w:pPr>
      <w:r w:rsidRPr="00B57DE0">
        <w:rPr>
          <w:b/>
          <w:bCs/>
          <w:sz w:val="36"/>
          <w:szCs w:val="36"/>
        </w:rPr>
        <w:lastRenderedPageBreak/>
        <w:t xml:space="preserve">Burden of adjusting for society. </w:t>
      </w:r>
      <w:r w:rsidR="007D3895" w:rsidRPr="00B57DE0">
        <w:rPr>
          <w:b/>
          <w:bCs/>
          <w:sz w:val="36"/>
          <w:szCs w:val="36"/>
        </w:rPr>
        <w:t>D</w:t>
      </w:r>
      <w:r w:rsidRPr="00B57DE0">
        <w:rPr>
          <w:b/>
          <w:bCs/>
          <w:sz w:val="36"/>
          <w:szCs w:val="36"/>
        </w:rPr>
        <w:t xml:space="preserve">isabled people felt the onus was on them to adapt to society, rather than their needs being considered and proactively designed for. Across all aspects of accessing streets, such as street design, complaints to local councils and planning their journey, there was this reoccurring theme that it was their responsibility to make their travels and needs work for them. </w:t>
      </w:r>
    </w:p>
    <w:p w14:paraId="77B79B62" w14:textId="77777777" w:rsidR="00D94E8E" w:rsidRPr="00B57DE0" w:rsidRDefault="00D94E8E" w:rsidP="0066088B">
      <w:pPr>
        <w:rPr>
          <w:b/>
          <w:bCs/>
          <w:sz w:val="36"/>
          <w:szCs w:val="36"/>
        </w:rPr>
      </w:pPr>
    </w:p>
    <w:p w14:paraId="6D3EA4C0" w14:textId="55D4B021" w:rsidR="00D33438" w:rsidRPr="00B57DE0" w:rsidRDefault="001E0E18" w:rsidP="00117BA4">
      <w:pPr>
        <w:spacing w:after="240"/>
        <w:rPr>
          <w:b/>
          <w:bCs/>
          <w:sz w:val="36"/>
          <w:szCs w:val="36"/>
        </w:rPr>
      </w:pPr>
      <w:r w:rsidRPr="00B57DE0">
        <w:rPr>
          <w:b/>
          <w:bCs/>
          <w:sz w:val="36"/>
          <w:szCs w:val="36"/>
        </w:rPr>
        <w:t>Here is a summary of everything that people told us from our interviews:</w:t>
      </w:r>
    </w:p>
    <w:p w14:paraId="3B4C328B" w14:textId="4891BCDB" w:rsidR="00D33438" w:rsidRPr="00B57DE0" w:rsidRDefault="00151BBB" w:rsidP="00D33438">
      <w:pPr>
        <w:pStyle w:val="ListParagraph"/>
        <w:numPr>
          <w:ilvl w:val="0"/>
          <w:numId w:val="34"/>
        </w:numPr>
        <w:rPr>
          <w:b/>
          <w:bCs/>
          <w:sz w:val="36"/>
          <w:szCs w:val="36"/>
        </w:rPr>
      </w:pPr>
      <w:r w:rsidRPr="00B57DE0">
        <w:rPr>
          <w:b/>
          <w:bCs/>
          <w:sz w:val="36"/>
          <w:szCs w:val="36"/>
        </w:rPr>
        <w:t>The ways in which society is designed is bad for accessibility</w:t>
      </w:r>
    </w:p>
    <w:p w14:paraId="702B5CD7" w14:textId="12B0EAB4" w:rsidR="00D33438" w:rsidRPr="00B57DE0" w:rsidRDefault="00D33438" w:rsidP="00D33438">
      <w:pPr>
        <w:pStyle w:val="ListParagraph"/>
        <w:numPr>
          <w:ilvl w:val="0"/>
          <w:numId w:val="34"/>
        </w:numPr>
        <w:rPr>
          <w:b/>
          <w:bCs/>
          <w:sz w:val="36"/>
          <w:szCs w:val="36"/>
        </w:rPr>
      </w:pPr>
      <w:r w:rsidRPr="00B57DE0">
        <w:rPr>
          <w:b/>
          <w:bCs/>
          <w:sz w:val="36"/>
          <w:szCs w:val="36"/>
        </w:rPr>
        <w:t>Pavement</w:t>
      </w:r>
      <w:r w:rsidR="000660AF" w:rsidRPr="00B57DE0">
        <w:rPr>
          <w:b/>
          <w:bCs/>
          <w:sz w:val="36"/>
          <w:szCs w:val="36"/>
        </w:rPr>
        <w:t>s</w:t>
      </w:r>
      <w:r w:rsidRPr="00B57DE0">
        <w:rPr>
          <w:b/>
          <w:bCs/>
          <w:sz w:val="36"/>
          <w:szCs w:val="36"/>
        </w:rPr>
        <w:t xml:space="preserve"> pose numerous barriers</w:t>
      </w:r>
    </w:p>
    <w:p w14:paraId="0AFD6D74" w14:textId="793F1768" w:rsidR="00D33438" w:rsidRPr="00B57DE0" w:rsidRDefault="00D33438" w:rsidP="00D33438">
      <w:pPr>
        <w:pStyle w:val="ListParagraph"/>
        <w:numPr>
          <w:ilvl w:val="0"/>
          <w:numId w:val="34"/>
        </w:numPr>
        <w:rPr>
          <w:b/>
          <w:bCs/>
          <w:sz w:val="36"/>
          <w:szCs w:val="36"/>
        </w:rPr>
      </w:pPr>
      <w:r w:rsidRPr="00B57DE0">
        <w:rPr>
          <w:b/>
          <w:bCs/>
          <w:sz w:val="36"/>
          <w:szCs w:val="36"/>
        </w:rPr>
        <w:t xml:space="preserve">Behaviour from the public </w:t>
      </w:r>
      <w:proofErr w:type="gramStart"/>
      <w:r w:rsidRPr="00B57DE0">
        <w:rPr>
          <w:b/>
          <w:bCs/>
          <w:sz w:val="36"/>
          <w:szCs w:val="36"/>
        </w:rPr>
        <w:t>increases</w:t>
      </w:r>
      <w:proofErr w:type="gramEnd"/>
      <w:r w:rsidRPr="00B57DE0">
        <w:rPr>
          <w:b/>
          <w:bCs/>
          <w:sz w:val="36"/>
          <w:szCs w:val="36"/>
        </w:rPr>
        <w:t xml:space="preserve"> risks and barriers</w:t>
      </w:r>
    </w:p>
    <w:p w14:paraId="639B6C54" w14:textId="7B4B6982" w:rsidR="00D33438" w:rsidRPr="00B57DE0" w:rsidRDefault="00D33438" w:rsidP="00D33438">
      <w:pPr>
        <w:pStyle w:val="ListParagraph"/>
        <w:numPr>
          <w:ilvl w:val="0"/>
          <w:numId w:val="34"/>
        </w:numPr>
        <w:rPr>
          <w:b/>
          <w:bCs/>
          <w:sz w:val="36"/>
          <w:szCs w:val="36"/>
        </w:rPr>
      </w:pPr>
      <w:r w:rsidRPr="00B57DE0">
        <w:rPr>
          <w:b/>
          <w:bCs/>
          <w:sz w:val="36"/>
          <w:szCs w:val="36"/>
        </w:rPr>
        <w:t>Street furniture pose unpredictable barriers</w:t>
      </w:r>
    </w:p>
    <w:p w14:paraId="7566B3B0" w14:textId="1ED351A4" w:rsidR="00D33438" w:rsidRPr="00B57DE0" w:rsidRDefault="00D33438" w:rsidP="00D33438">
      <w:pPr>
        <w:pStyle w:val="ListParagraph"/>
        <w:numPr>
          <w:ilvl w:val="0"/>
          <w:numId w:val="34"/>
        </w:numPr>
        <w:rPr>
          <w:b/>
          <w:bCs/>
          <w:sz w:val="36"/>
          <w:szCs w:val="36"/>
        </w:rPr>
      </w:pPr>
      <w:r w:rsidRPr="00B57DE0">
        <w:rPr>
          <w:b/>
          <w:bCs/>
          <w:sz w:val="36"/>
          <w:szCs w:val="36"/>
        </w:rPr>
        <w:t>Navigating the streetscape is time-consuming and challenging</w:t>
      </w:r>
    </w:p>
    <w:p w14:paraId="25A4B138" w14:textId="6ADA65F7" w:rsidR="00D33438" w:rsidRPr="00B57DE0" w:rsidRDefault="00D33438" w:rsidP="00D33438">
      <w:pPr>
        <w:pStyle w:val="ListParagraph"/>
        <w:numPr>
          <w:ilvl w:val="0"/>
          <w:numId w:val="34"/>
        </w:numPr>
        <w:rPr>
          <w:b/>
          <w:bCs/>
          <w:sz w:val="36"/>
          <w:szCs w:val="36"/>
        </w:rPr>
      </w:pPr>
      <w:r w:rsidRPr="00B57DE0">
        <w:rPr>
          <w:b/>
          <w:bCs/>
          <w:sz w:val="36"/>
          <w:szCs w:val="36"/>
        </w:rPr>
        <w:t>Roadworks add to the unpredictability of streets</w:t>
      </w:r>
    </w:p>
    <w:p w14:paraId="6109BDEC" w14:textId="7083FDEA" w:rsidR="00D33438" w:rsidRPr="00B57DE0" w:rsidRDefault="00D33438" w:rsidP="00D33438">
      <w:pPr>
        <w:pStyle w:val="ListParagraph"/>
        <w:numPr>
          <w:ilvl w:val="0"/>
          <w:numId w:val="34"/>
        </w:numPr>
        <w:rPr>
          <w:b/>
          <w:bCs/>
          <w:sz w:val="36"/>
          <w:szCs w:val="36"/>
        </w:rPr>
      </w:pPr>
      <w:r w:rsidRPr="00B57DE0">
        <w:rPr>
          <w:b/>
          <w:bCs/>
          <w:sz w:val="36"/>
          <w:szCs w:val="36"/>
        </w:rPr>
        <w:lastRenderedPageBreak/>
        <w:t>Street design negatively impact</w:t>
      </w:r>
      <w:r w:rsidR="000660AF" w:rsidRPr="00B57DE0">
        <w:rPr>
          <w:b/>
          <w:bCs/>
          <w:sz w:val="36"/>
          <w:szCs w:val="36"/>
        </w:rPr>
        <w:t>s</w:t>
      </w:r>
      <w:r w:rsidRPr="00B57DE0">
        <w:rPr>
          <w:b/>
          <w:bCs/>
          <w:sz w:val="36"/>
          <w:szCs w:val="36"/>
        </w:rPr>
        <w:t xml:space="preserve"> disabled people’s navigation, health and behaviour</w:t>
      </w:r>
    </w:p>
    <w:p w14:paraId="4F305AC8" w14:textId="1E5BE5E0" w:rsidR="00D33438" w:rsidRPr="00B57DE0" w:rsidRDefault="00D33438" w:rsidP="00D33438">
      <w:pPr>
        <w:pStyle w:val="ListParagraph"/>
        <w:numPr>
          <w:ilvl w:val="0"/>
          <w:numId w:val="34"/>
        </w:numPr>
        <w:rPr>
          <w:b/>
          <w:bCs/>
          <w:sz w:val="36"/>
          <w:szCs w:val="36"/>
        </w:rPr>
      </w:pPr>
      <w:r w:rsidRPr="00B57DE0">
        <w:rPr>
          <w:b/>
          <w:bCs/>
          <w:sz w:val="36"/>
          <w:szCs w:val="36"/>
        </w:rPr>
        <w:t>Issues are not being addressed and communication is poor</w:t>
      </w:r>
    </w:p>
    <w:p w14:paraId="5369E39F" w14:textId="202F0935" w:rsidR="006871D5" w:rsidRPr="00B57DE0" w:rsidRDefault="006871D5" w:rsidP="00117BA4">
      <w:pPr>
        <w:pStyle w:val="ListParagraph"/>
        <w:numPr>
          <w:ilvl w:val="0"/>
          <w:numId w:val="34"/>
        </w:numPr>
        <w:rPr>
          <w:b/>
          <w:bCs/>
          <w:sz w:val="36"/>
          <w:szCs w:val="36"/>
        </w:rPr>
      </w:pPr>
      <w:r w:rsidRPr="00B57DE0">
        <w:rPr>
          <w:b/>
          <w:bCs/>
          <w:sz w:val="36"/>
          <w:szCs w:val="36"/>
        </w:rPr>
        <w:t>New modes of transport are creating concerning trends for the future of streets</w:t>
      </w:r>
      <w:r w:rsidR="00117BA4" w:rsidRPr="00B57DE0">
        <w:rPr>
          <w:b/>
          <w:bCs/>
          <w:sz w:val="36"/>
          <w:szCs w:val="36"/>
        </w:rPr>
        <w:t>.</w:t>
      </w:r>
    </w:p>
    <w:p w14:paraId="2CF18951" w14:textId="44BC8202" w:rsidR="00CA4CEA" w:rsidRPr="00B57DE0" w:rsidRDefault="00921A28" w:rsidP="00414CBF">
      <w:pPr>
        <w:pStyle w:val="HeadingA"/>
        <w:rPr>
          <w:sz w:val="36"/>
          <w:szCs w:val="36"/>
        </w:rPr>
      </w:pPr>
      <w:bookmarkStart w:id="3" w:name="_Toc179188768"/>
      <w:r w:rsidRPr="00B57DE0">
        <w:rPr>
          <w:sz w:val="36"/>
          <w:szCs w:val="36"/>
        </w:rPr>
        <w:t>4</w:t>
      </w:r>
      <w:r w:rsidR="00EC5F5F" w:rsidRPr="00B57DE0">
        <w:rPr>
          <w:sz w:val="36"/>
          <w:szCs w:val="36"/>
        </w:rPr>
        <w:tab/>
        <w:t>What did we find</w:t>
      </w:r>
      <w:bookmarkEnd w:id="3"/>
      <w:r w:rsidR="003B2D14" w:rsidRPr="00B57DE0">
        <w:rPr>
          <w:sz w:val="36"/>
          <w:szCs w:val="36"/>
        </w:rPr>
        <w:t xml:space="preserve"> from the questionnaire?</w:t>
      </w:r>
    </w:p>
    <w:p w14:paraId="3182A9D5" w14:textId="095952C8" w:rsidR="001E64C2" w:rsidRPr="00B57DE0" w:rsidRDefault="00A91624" w:rsidP="00414CBF">
      <w:pPr>
        <w:spacing w:before="240" w:after="240"/>
        <w:rPr>
          <w:b/>
          <w:bCs/>
          <w:sz w:val="36"/>
          <w:szCs w:val="36"/>
        </w:rPr>
      </w:pPr>
      <w:r w:rsidRPr="00B57DE0">
        <w:rPr>
          <w:b/>
          <w:bCs/>
          <w:sz w:val="36"/>
          <w:szCs w:val="36"/>
        </w:rPr>
        <w:t xml:space="preserve">From the 26 interviews conducted, we </w:t>
      </w:r>
      <w:r w:rsidR="007F538B" w:rsidRPr="00B57DE0">
        <w:rPr>
          <w:b/>
          <w:bCs/>
          <w:sz w:val="36"/>
          <w:szCs w:val="36"/>
        </w:rPr>
        <w:t xml:space="preserve">took the key results and used them to then develop a questionnaire. </w:t>
      </w:r>
      <w:r w:rsidR="00A83E28" w:rsidRPr="00B57DE0">
        <w:rPr>
          <w:b/>
          <w:bCs/>
          <w:sz w:val="36"/>
          <w:szCs w:val="36"/>
        </w:rPr>
        <w:t>Following the advanced statistical modelling of the results,</w:t>
      </w:r>
      <w:r w:rsidR="000A6F30" w:rsidRPr="00B57DE0">
        <w:rPr>
          <w:b/>
          <w:bCs/>
          <w:sz w:val="36"/>
          <w:szCs w:val="36"/>
        </w:rPr>
        <w:t xml:space="preserve"> </w:t>
      </w:r>
      <w:r w:rsidR="00A83E28" w:rsidRPr="00B57DE0">
        <w:rPr>
          <w:b/>
          <w:bCs/>
          <w:sz w:val="36"/>
          <w:szCs w:val="36"/>
        </w:rPr>
        <w:t>we found that the</w:t>
      </w:r>
      <w:r w:rsidR="002B22F2" w:rsidRPr="00B57DE0">
        <w:rPr>
          <w:b/>
          <w:bCs/>
          <w:sz w:val="36"/>
          <w:szCs w:val="36"/>
        </w:rPr>
        <w:t xml:space="preserve"> following factors have the most significant impact on a disabled person’ life </w:t>
      </w:r>
      <w:r w:rsidR="00BB1D0B" w:rsidRPr="00B57DE0">
        <w:rPr>
          <w:b/>
          <w:bCs/>
          <w:sz w:val="36"/>
          <w:szCs w:val="36"/>
        </w:rPr>
        <w:t>(in this order):</w:t>
      </w:r>
    </w:p>
    <w:p w14:paraId="2766DBFF" w14:textId="1E8AADE7" w:rsidR="002B22F2" w:rsidRPr="00B57DE0" w:rsidRDefault="002B22F2" w:rsidP="0066088B">
      <w:pPr>
        <w:pStyle w:val="ListParagraph"/>
        <w:numPr>
          <w:ilvl w:val="0"/>
          <w:numId w:val="10"/>
        </w:numPr>
        <w:rPr>
          <w:b/>
          <w:bCs/>
          <w:sz w:val="36"/>
          <w:szCs w:val="36"/>
        </w:rPr>
      </w:pPr>
      <w:r w:rsidRPr="00B57DE0">
        <w:rPr>
          <w:b/>
          <w:bCs/>
          <w:sz w:val="36"/>
          <w:szCs w:val="36"/>
        </w:rPr>
        <w:t>Pavement needs</w:t>
      </w:r>
    </w:p>
    <w:p w14:paraId="725A45F0" w14:textId="3AD65FDA" w:rsidR="002B22F2" w:rsidRPr="00B57DE0" w:rsidRDefault="002B22F2" w:rsidP="0066088B">
      <w:pPr>
        <w:pStyle w:val="ListParagraph"/>
        <w:numPr>
          <w:ilvl w:val="0"/>
          <w:numId w:val="10"/>
        </w:numPr>
        <w:rPr>
          <w:b/>
          <w:bCs/>
          <w:sz w:val="36"/>
          <w:szCs w:val="36"/>
        </w:rPr>
      </w:pPr>
      <w:r w:rsidRPr="00B57DE0">
        <w:rPr>
          <w:b/>
          <w:bCs/>
          <w:sz w:val="36"/>
          <w:szCs w:val="36"/>
        </w:rPr>
        <w:t>Street furniture</w:t>
      </w:r>
    </w:p>
    <w:p w14:paraId="13FCD09E" w14:textId="6213A37D" w:rsidR="002B22F2" w:rsidRPr="00B57DE0" w:rsidRDefault="002B22F2" w:rsidP="0066088B">
      <w:pPr>
        <w:pStyle w:val="ListParagraph"/>
        <w:numPr>
          <w:ilvl w:val="0"/>
          <w:numId w:val="10"/>
        </w:numPr>
        <w:rPr>
          <w:b/>
          <w:bCs/>
          <w:sz w:val="36"/>
          <w:szCs w:val="36"/>
        </w:rPr>
      </w:pPr>
      <w:r w:rsidRPr="00B57DE0">
        <w:rPr>
          <w:b/>
          <w:bCs/>
          <w:sz w:val="36"/>
          <w:szCs w:val="36"/>
        </w:rPr>
        <w:t>Previous experiences of streetscape barriers</w:t>
      </w:r>
    </w:p>
    <w:p w14:paraId="474F384E" w14:textId="6467C7D5" w:rsidR="002B22F2" w:rsidRPr="00B57DE0" w:rsidRDefault="00AB35D4" w:rsidP="0066088B">
      <w:pPr>
        <w:pStyle w:val="ListParagraph"/>
        <w:numPr>
          <w:ilvl w:val="0"/>
          <w:numId w:val="10"/>
        </w:numPr>
        <w:rPr>
          <w:b/>
          <w:bCs/>
          <w:sz w:val="36"/>
          <w:szCs w:val="36"/>
        </w:rPr>
      </w:pPr>
      <w:r w:rsidRPr="00B57DE0">
        <w:rPr>
          <w:b/>
          <w:bCs/>
          <w:sz w:val="36"/>
          <w:szCs w:val="36"/>
        </w:rPr>
        <w:t>Local Authorities</w:t>
      </w:r>
    </w:p>
    <w:p w14:paraId="3DCEA7FB" w14:textId="0871D7B9" w:rsidR="002B22F2" w:rsidRPr="00B57DE0" w:rsidRDefault="002B22F2" w:rsidP="00414CBF">
      <w:pPr>
        <w:pStyle w:val="ListParagraph"/>
        <w:numPr>
          <w:ilvl w:val="0"/>
          <w:numId w:val="10"/>
        </w:numPr>
        <w:rPr>
          <w:b/>
          <w:bCs/>
          <w:sz w:val="36"/>
          <w:szCs w:val="36"/>
        </w:rPr>
      </w:pPr>
      <w:r w:rsidRPr="00B57DE0">
        <w:rPr>
          <w:b/>
          <w:bCs/>
          <w:sz w:val="36"/>
          <w:szCs w:val="36"/>
        </w:rPr>
        <w:t>Roadworks</w:t>
      </w:r>
    </w:p>
    <w:p w14:paraId="71D352A7" w14:textId="653B434C" w:rsidR="00187895" w:rsidRPr="00B57DE0" w:rsidRDefault="004551B6" w:rsidP="00414CBF">
      <w:pPr>
        <w:spacing w:before="240"/>
        <w:rPr>
          <w:b/>
          <w:bCs/>
          <w:sz w:val="36"/>
          <w:szCs w:val="36"/>
        </w:rPr>
      </w:pPr>
      <w:r w:rsidRPr="00B57DE0">
        <w:rPr>
          <w:b/>
          <w:bCs/>
          <w:sz w:val="36"/>
          <w:szCs w:val="36"/>
        </w:rPr>
        <w:t>These are out findings from the statistical analysis of the questionnaire. However, we</w:t>
      </w:r>
      <w:r w:rsidR="00EB2990" w:rsidRPr="00B57DE0">
        <w:rPr>
          <w:b/>
          <w:bCs/>
          <w:sz w:val="36"/>
          <w:szCs w:val="36"/>
        </w:rPr>
        <w:t xml:space="preserve"> acknowledge that </w:t>
      </w:r>
      <w:r w:rsidR="00BB1D0B" w:rsidRPr="00B57DE0">
        <w:rPr>
          <w:b/>
          <w:bCs/>
          <w:sz w:val="36"/>
          <w:szCs w:val="36"/>
        </w:rPr>
        <w:t>some items that were removed</w:t>
      </w:r>
      <w:r w:rsidR="00EB2990" w:rsidRPr="00B57DE0">
        <w:rPr>
          <w:b/>
          <w:bCs/>
          <w:sz w:val="36"/>
          <w:szCs w:val="36"/>
        </w:rPr>
        <w:t xml:space="preserve"> may still hold </w:t>
      </w:r>
      <w:r w:rsidR="00EB2990" w:rsidRPr="00B57DE0">
        <w:rPr>
          <w:b/>
          <w:bCs/>
          <w:sz w:val="36"/>
          <w:szCs w:val="36"/>
        </w:rPr>
        <w:lastRenderedPageBreak/>
        <w:t xml:space="preserve">importance for individuals. </w:t>
      </w:r>
      <w:r w:rsidR="00BB1D0B" w:rsidRPr="00B57DE0">
        <w:rPr>
          <w:b/>
          <w:bCs/>
          <w:sz w:val="36"/>
          <w:szCs w:val="36"/>
        </w:rPr>
        <w:t>For these items, we will continue to investigate their impact in future work.</w:t>
      </w:r>
    </w:p>
    <w:p w14:paraId="23B4CB01" w14:textId="0736EDB6" w:rsidR="00395943" w:rsidRPr="00B57DE0" w:rsidRDefault="00E3095E" w:rsidP="0066088B">
      <w:pPr>
        <w:pStyle w:val="HeadingA"/>
        <w:rPr>
          <w:rStyle w:val="normaltextrun"/>
          <w:sz w:val="36"/>
          <w:szCs w:val="36"/>
        </w:rPr>
      </w:pPr>
      <w:bookmarkStart w:id="4" w:name="_Toc179188769"/>
      <w:r w:rsidRPr="00B57DE0">
        <w:rPr>
          <w:kern w:val="0"/>
          <w:sz w:val="36"/>
          <w:szCs w:val="36"/>
          <w14:ligatures w14:val="none"/>
        </w:rPr>
        <w:t>5</w:t>
      </w:r>
      <w:r w:rsidR="00395943" w:rsidRPr="00B57DE0">
        <w:rPr>
          <w:kern w:val="0"/>
          <w:sz w:val="36"/>
          <w:szCs w:val="36"/>
          <w14:ligatures w14:val="none"/>
        </w:rPr>
        <w:tab/>
      </w:r>
      <w:r w:rsidR="00395943" w:rsidRPr="00B57DE0">
        <w:rPr>
          <w:rStyle w:val="normaltextrun"/>
          <w:sz w:val="36"/>
          <w:szCs w:val="36"/>
        </w:rPr>
        <w:t>What conclusions did we come to?</w:t>
      </w:r>
      <w:bookmarkEnd w:id="4"/>
    </w:p>
    <w:p w14:paraId="1248C24F" w14:textId="6339C3AA" w:rsidR="008B30CB" w:rsidRPr="00B57DE0" w:rsidRDefault="008B30CB" w:rsidP="00E950F3">
      <w:pPr>
        <w:spacing w:before="240"/>
        <w:rPr>
          <w:b/>
          <w:bCs/>
          <w:sz w:val="36"/>
          <w:szCs w:val="36"/>
        </w:rPr>
      </w:pPr>
      <w:r w:rsidRPr="00B57DE0">
        <w:rPr>
          <w:b/>
          <w:bCs/>
          <w:sz w:val="36"/>
          <w:szCs w:val="36"/>
        </w:rPr>
        <w:t xml:space="preserve">The interviews highlight the significant barriers disabled people face in accessing UK streetscapes. </w:t>
      </w:r>
      <w:r w:rsidR="00D8407B" w:rsidRPr="00B57DE0">
        <w:rPr>
          <w:b/>
          <w:bCs/>
          <w:sz w:val="36"/>
          <w:szCs w:val="36"/>
        </w:rPr>
        <w:t xml:space="preserve">We developed </w:t>
      </w:r>
      <w:r w:rsidR="007238C5" w:rsidRPr="00B57DE0">
        <w:rPr>
          <w:b/>
          <w:bCs/>
          <w:sz w:val="36"/>
          <w:szCs w:val="36"/>
        </w:rPr>
        <w:t>the following principles for streetscape accessibility, by b</w:t>
      </w:r>
      <w:r w:rsidR="00BD29BB" w:rsidRPr="00B57DE0">
        <w:rPr>
          <w:b/>
          <w:bCs/>
          <w:sz w:val="36"/>
          <w:szCs w:val="36"/>
        </w:rPr>
        <w:t xml:space="preserve">ringing together all of the findings, </w:t>
      </w:r>
      <w:r w:rsidRPr="00B57DE0">
        <w:rPr>
          <w:b/>
          <w:bCs/>
          <w:sz w:val="36"/>
          <w:szCs w:val="36"/>
        </w:rPr>
        <w:t>themes and gaps identified</w:t>
      </w:r>
      <w:r w:rsidR="007238C5" w:rsidRPr="00B57DE0">
        <w:rPr>
          <w:b/>
          <w:bCs/>
          <w:sz w:val="36"/>
          <w:szCs w:val="36"/>
        </w:rPr>
        <w:t>.</w:t>
      </w:r>
    </w:p>
    <w:p w14:paraId="26403FEC" w14:textId="77777777" w:rsidR="00BA3549" w:rsidRPr="00B57DE0" w:rsidRDefault="00BA3549" w:rsidP="00E950F3">
      <w:pPr>
        <w:rPr>
          <w:rStyle w:val="normaltextrun"/>
          <w:b/>
          <w:bCs/>
          <w:sz w:val="36"/>
          <w:szCs w:val="36"/>
        </w:rPr>
      </w:pPr>
    </w:p>
    <w:p w14:paraId="797F1CB0" w14:textId="77777777" w:rsidR="008B30CB" w:rsidRPr="00B57DE0" w:rsidRDefault="008B30CB" w:rsidP="00E950F3">
      <w:pPr>
        <w:rPr>
          <w:b/>
          <w:bCs/>
          <w:sz w:val="36"/>
          <w:szCs w:val="36"/>
        </w:rPr>
      </w:pPr>
      <w:r w:rsidRPr="00B57DE0">
        <w:rPr>
          <w:rFonts w:asciiTheme="majorHAnsi" w:eastAsiaTheme="majorEastAsia" w:hAnsiTheme="majorHAnsi" w:cstheme="majorBidi"/>
          <w:b/>
          <w:bCs/>
          <w:noProof/>
          <w:color w:val="0F4761" w:themeColor="accent1" w:themeShade="BF"/>
          <w:sz w:val="36"/>
          <w:szCs w:val="36"/>
        </w:rPr>
        <w:drawing>
          <wp:inline distT="0" distB="0" distL="0" distR="0" wp14:anchorId="305EC92B" wp14:editId="089A30D5">
            <wp:extent cx="5951837" cy="4317705"/>
            <wp:effectExtent l="0" t="0" r="0" b="6985"/>
            <wp:docPr id="105771588" name="Picture 35" descr="Figure 1: A diagram showing a flow between disabled people and decision &amp; policy makers and the public. Inclusion drives the connection between disabled people and the policy. Communication is just as important from the policy makers back to disabled people. And at the core, is education that drives this cycle of improv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1588" name="Picture 35" descr="Figure 1: A diagram showing a flow between disabled people and decision &amp; policy makers and the public. Inclusion drives the connection between disabled people and the policy. Communication is just as important from the policy makers back to disabled people. And at the core, is education that drives this cycle of improvement. "/>
                    <pic:cNvPicPr/>
                  </pic:nvPicPr>
                  <pic:blipFill>
                    <a:blip r:embed="rId14">
                      <a:extLst>
                        <a:ext uri="{28A0092B-C50C-407E-A947-70E740481C1C}">
                          <a14:useLocalDpi xmlns:a14="http://schemas.microsoft.com/office/drawing/2010/main" val="0"/>
                        </a:ext>
                      </a:extLst>
                    </a:blip>
                    <a:stretch>
                      <a:fillRect/>
                    </a:stretch>
                  </pic:blipFill>
                  <pic:spPr>
                    <a:xfrm>
                      <a:off x="0" y="0"/>
                      <a:ext cx="5970789" cy="4331454"/>
                    </a:xfrm>
                    <a:prstGeom prst="rect">
                      <a:avLst/>
                    </a:prstGeom>
                  </pic:spPr>
                </pic:pic>
              </a:graphicData>
            </a:graphic>
          </wp:inline>
        </w:drawing>
      </w:r>
    </w:p>
    <w:p w14:paraId="7ECB588A" w14:textId="5A343D4E" w:rsidR="008B30CB" w:rsidRPr="00B57DE0" w:rsidRDefault="008B30CB" w:rsidP="00E950F3">
      <w:pPr>
        <w:rPr>
          <w:rStyle w:val="normaltextrun"/>
          <w:b/>
          <w:bCs/>
          <w:sz w:val="36"/>
          <w:szCs w:val="36"/>
        </w:rPr>
      </w:pPr>
      <w:r w:rsidRPr="00B57DE0">
        <w:rPr>
          <w:b/>
          <w:bCs/>
          <w:sz w:val="36"/>
          <w:szCs w:val="36"/>
        </w:rPr>
        <w:t xml:space="preserve">Figure </w:t>
      </w:r>
      <w:r w:rsidRPr="00B57DE0">
        <w:rPr>
          <w:b/>
          <w:bCs/>
          <w:sz w:val="36"/>
          <w:szCs w:val="36"/>
        </w:rPr>
        <w:fldChar w:fldCharType="begin"/>
      </w:r>
      <w:r w:rsidRPr="00B57DE0">
        <w:rPr>
          <w:b/>
          <w:bCs/>
          <w:sz w:val="36"/>
          <w:szCs w:val="36"/>
        </w:rPr>
        <w:instrText>SEQ Figure \* ARABIC</w:instrText>
      </w:r>
      <w:r w:rsidRPr="00B57DE0">
        <w:rPr>
          <w:b/>
          <w:bCs/>
          <w:sz w:val="36"/>
          <w:szCs w:val="36"/>
        </w:rPr>
        <w:fldChar w:fldCharType="separate"/>
      </w:r>
      <w:r w:rsidRPr="00B57DE0">
        <w:rPr>
          <w:b/>
          <w:bCs/>
          <w:sz w:val="36"/>
          <w:szCs w:val="36"/>
        </w:rPr>
        <w:t>1</w:t>
      </w:r>
      <w:r w:rsidRPr="00B57DE0">
        <w:rPr>
          <w:b/>
          <w:bCs/>
          <w:sz w:val="36"/>
          <w:szCs w:val="36"/>
        </w:rPr>
        <w:fldChar w:fldCharType="end"/>
      </w:r>
      <w:r w:rsidRPr="00B57DE0">
        <w:rPr>
          <w:b/>
          <w:bCs/>
          <w:sz w:val="36"/>
          <w:szCs w:val="36"/>
        </w:rPr>
        <w:t xml:space="preserve"> Summary of Streetscape Work</w:t>
      </w:r>
    </w:p>
    <w:p w14:paraId="4BF2412E" w14:textId="77777777" w:rsidR="008B30CB" w:rsidRPr="00B57DE0" w:rsidRDefault="008B30CB" w:rsidP="00E950F3">
      <w:pPr>
        <w:rPr>
          <w:rStyle w:val="normaltextrun"/>
          <w:b/>
          <w:bCs/>
          <w:sz w:val="36"/>
          <w:szCs w:val="36"/>
        </w:rPr>
      </w:pPr>
    </w:p>
    <w:p w14:paraId="44C748AD" w14:textId="0369A0B3" w:rsidR="008B30CB" w:rsidRPr="00B57DE0" w:rsidRDefault="008B30CB" w:rsidP="00C97E8F">
      <w:pPr>
        <w:spacing w:after="240"/>
        <w:rPr>
          <w:b/>
          <w:bCs/>
          <w:sz w:val="36"/>
          <w:szCs w:val="36"/>
        </w:rPr>
      </w:pPr>
      <w:r w:rsidRPr="00B57DE0">
        <w:rPr>
          <w:b/>
          <w:bCs/>
          <w:sz w:val="36"/>
          <w:szCs w:val="36"/>
        </w:rPr>
        <w:t>Inclusion: Addressing many of the barriers disabled people face requires gathering their input and translating it into action. A cultural shift is needed to ensure disabled people are actively involved in key decisions about infrastructure, public spaces, and policy.</w:t>
      </w:r>
    </w:p>
    <w:p w14:paraId="2C3BEB17" w14:textId="417A2AF6" w:rsidR="008B30CB" w:rsidRPr="00B57DE0" w:rsidRDefault="008B30CB" w:rsidP="00C97E8F">
      <w:pPr>
        <w:spacing w:after="240"/>
        <w:rPr>
          <w:b/>
          <w:bCs/>
          <w:sz w:val="36"/>
          <w:szCs w:val="36"/>
        </w:rPr>
      </w:pPr>
      <w:r w:rsidRPr="00B57DE0">
        <w:rPr>
          <w:b/>
          <w:bCs/>
          <w:sz w:val="36"/>
          <w:szCs w:val="36"/>
        </w:rPr>
        <w:t xml:space="preserve">Communication: Poor communication from decision-makers to disabled people, especially regarding </w:t>
      </w:r>
      <w:r w:rsidR="00AB35D4" w:rsidRPr="00B57DE0">
        <w:rPr>
          <w:b/>
          <w:bCs/>
          <w:sz w:val="36"/>
          <w:szCs w:val="36"/>
        </w:rPr>
        <w:t>Local Authorities</w:t>
      </w:r>
      <w:r w:rsidRPr="00B57DE0">
        <w:rPr>
          <w:b/>
          <w:bCs/>
          <w:sz w:val="36"/>
          <w:szCs w:val="36"/>
        </w:rPr>
        <w:t>, adds to the barriers. While participants recognized the limits on addressing every issue, better communication would significantly help.</w:t>
      </w:r>
    </w:p>
    <w:p w14:paraId="1B8BB3F8" w14:textId="76E47AC9" w:rsidR="00F21719" w:rsidRPr="00B57DE0" w:rsidRDefault="008B30CB" w:rsidP="00C97E8F">
      <w:pPr>
        <w:spacing w:after="240"/>
        <w:rPr>
          <w:b/>
          <w:bCs/>
          <w:sz w:val="36"/>
          <w:szCs w:val="36"/>
        </w:rPr>
      </w:pPr>
      <w:r w:rsidRPr="00B57DE0">
        <w:rPr>
          <w:b/>
          <w:bCs/>
          <w:sz w:val="36"/>
          <w:szCs w:val="36"/>
        </w:rPr>
        <w:t>Education: Education underpins both inclusion and communication. Many issues, such as unsafe e-scooter use or poorly placed street furniture, arise from a lack of awareness. Policy and design must focus on educating people to better understand the impact of their actions.</w:t>
      </w:r>
    </w:p>
    <w:p w14:paraId="2E12C387" w14:textId="04BDE1E7" w:rsidR="00410832" w:rsidRPr="00B57DE0" w:rsidRDefault="000E7216" w:rsidP="00E950F3">
      <w:pPr>
        <w:spacing w:after="240"/>
        <w:rPr>
          <w:b/>
          <w:bCs/>
          <w:sz w:val="36"/>
          <w:szCs w:val="36"/>
        </w:rPr>
      </w:pPr>
      <w:r w:rsidRPr="00B57DE0">
        <w:rPr>
          <w:b/>
          <w:bCs/>
          <w:sz w:val="36"/>
          <w:szCs w:val="36"/>
        </w:rPr>
        <w:t>There is a</w:t>
      </w:r>
      <w:r w:rsidR="00410832" w:rsidRPr="00B57DE0">
        <w:rPr>
          <w:b/>
          <w:bCs/>
          <w:sz w:val="36"/>
          <w:szCs w:val="36"/>
        </w:rPr>
        <w:t xml:space="preserve"> critical need for accessible streetscapes. Disabled people in both studies reported challenges </w:t>
      </w:r>
      <w:r w:rsidR="00410832" w:rsidRPr="00B57DE0">
        <w:rPr>
          <w:b/>
          <w:bCs/>
          <w:sz w:val="36"/>
          <w:szCs w:val="36"/>
        </w:rPr>
        <w:lastRenderedPageBreak/>
        <w:t>accessing key areas of society due to poor street design. Common themes include exhaustion, unpredictability, invisibility, and the burden of adapting to an inaccessible environment.</w:t>
      </w:r>
    </w:p>
    <w:p w14:paraId="62DA2EE7" w14:textId="5F5DC513" w:rsidR="00410832" w:rsidRPr="00B57DE0" w:rsidRDefault="00410832" w:rsidP="00E950F3">
      <w:pPr>
        <w:spacing w:after="240"/>
        <w:rPr>
          <w:b/>
          <w:bCs/>
          <w:sz w:val="36"/>
          <w:szCs w:val="36"/>
        </w:rPr>
      </w:pPr>
      <w:r w:rsidRPr="00B57DE0">
        <w:rPr>
          <w:b/>
          <w:bCs/>
          <w:sz w:val="36"/>
          <w:szCs w:val="36"/>
        </w:rPr>
        <w:t xml:space="preserve">Failures occur at every stage of streetscape development. From the start, disabled people are not adequately consulted during design, as reflected in interviews and </w:t>
      </w:r>
      <w:r w:rsidR="00BD29BB" w:rsidRPr="00B57DE0">
        <w:rPr>
          <w:b/>
          <w:bCs/>
          <w:sz w:val="36"/>
          <w:szCs w:val="36"/>
        </w:rPr>
        <w:t>the questionnaire</w:t>
      </w:r>
      <w:r w:rsidRPr="00B57DE0">
        <w:rPr>
          <w:b/>
          <w:bCs/>
          <w:sz w:val="36"/>
          <w:szCs w:val="36"/>
        </w:rPr>
        <w:t>. Maintenance is also a concern, with poorly kept pavements and inadequate temporary paths during roadworks. When issues are reported, disabled people often feel dismissed, and no changes follow their complaints.</w:t>
      </w:r>
    </w:p>
    <w:p w14:paraId="2DC7E7A4" w14:textId="216A4D30" w:rsidR="00187895" w:rsidRPr="00B57DE0" w:rsidRDefault="00410832" w:rsidP="00E950F3">
      <w:pPr>
        <w:rPr>
          <w:b/>
          <w:bCs/>
          <w:sz w:val="36"/>
          <w:szCs w:val="36"/>
        </w:rPr>
      </w:pPr>
      <w:r w:rsidRPr="00B57DE0">
        <w:rPr>
          <w:b/>
          <w:bCs/>
          <w:sz w:val="36"/>
          <w:szCs w:val="36"/>
        </w:rPr>
        <w:t>The study demonstrates that inaccessible streetscapes have a profound impact on the lives of disabled people, and current practices are insufficient to address these issues.</w:t>
      </w:r>
      <w:bookmarkStart w:id="5" w:name="_Toc179188770"/>
    </w:p>
    <w:p w14:paraId="3B05B02E" w14:textId="08DAAF87" w:rsidR="00395943" w:rsidRPr="00B57DE0" w:rsidRDefault="00E3095E" w:rsidP="006423BE">
      <w:pPr>
        <w:pStyle w:val="Heading2"/>
        <w:rPr>
          <w:rFonts w:eastAsiaTheme="minorHAnsi"/>
          <w:color w:val="auto"/>
          <w:sz w:val="48"/>
          <w:szCs w:val="48"/>
          <w:lang w:eastAsia="en-GB"/>
        </w:rPr>
      </w:pPr>
      <w:r w:rsidRPr="00B57DE0">
        <w:rPr>
          <w:rFonts w:eastAsia="Times New Roman"/>
          <w:color w:val="auto"/>
          <w:kern w:val="0"/>
          <w:sz w:val="48"/>
          <w:szCs w:val="48"/>
          <w:lang w:eastAsia="en-GB"/>
          <w14:ligatures w14:val="none"/>
        </w:rPr>
        <w:t>6</w:t>
      </w:r>
      <w:r w:rsidR="00395943" w:rsidRPr="00B57DE0">
        <w:rPr>
          <w:rFonts w:eastAsia="Times New Roman"/>
          <w:color w:val="auto"/>
          <w:kern w:val="0"/>
          <w:sz w:val="48"/>
          <w:szCs w:val="48"/>
          <w:lang w:eastAsia="en-GB"/>
          <w14:ligatures w14:val="none"/>
        </w:rPr>
        <w:tab/>
      </w:r>
      <w:r w:rsidR="00395943" w:rsidRPr="00B57DE0">
        <w:rPr>
          <w:rStyle w:val="normaltextrun"/>
          <w:color w:val="auto"/>
          <w:sz w:val="48"/>
          <w:szCs w:val="48"/>
        </w:rPr>
        <w:t>What should happen next?</w:t>
      </w:r>
      <w:bookmarkEnd w:id="5"/>
      <w:r w:rsidR="00395943" w:rsidRPr="00B57DE0">
        <w:rPr>
          <w:rStyle w:val="eop"/>
          <w:color w:val="auto"/>
          <w:sz w:val="48"/>
          <w:szCs w:val="48"/>
        </w:rPr>
        <w:t> </w:t>
      </w:r>
    </w:p>
    <w:p w14:paraId="6444985F" w14:textId="71BC53B2" w:rsidR="00395943" w:rsidRPr="00B57DE0" w:rsidRDefault="00D015DE" w:rsidP="0066088B">
      <w:pPr>
        <w:pStyle w:val="NormalWeb"/>
        <w:rPr>
          <w:rFonts w:ascii="Arial" w:hAnsi="Arial" w:cs="Arial"/>
          <w:b/>
          <w:bCs/>
          <w:sz w:val="36"/>
          <w:szCs w:val="36"/>
        </w:rPr>
      </w:pPr>
      <w:r w:rsidRPr="00B57DE0">
        <w:rPr>
          <w:rFonts w:ascii="Arial" w:hAnsi="Arial" w:cs="Arial"/>
          <w:b/>
          <w:bCs/>
          <w:sz w:val="36"/>
          <w:szCs w:val="36"/>
        </w:rPr>
        <w:t>Based on this extensive study the following recommendations are put forward:</w:t>
      </w:r>
    </w:p>
    <w:p w14:paraId="4133AF67" w14:textId="4A97B651" w:rsidR="00C93428" w:rsidRPr="00B57DE0" w:rsidRDefault="00AB35D4" w:rsidP="0066088B">
      <w:pPr>
        <w:pStyle w:val="NormalWeb"/>
        <w:numPr>
          <w:ilvl w:val="0"/>
          <w:numId w:val="12"/>
        </w:numPr>
        <w:rPr>
          <w:rFonts w:ascii="Arial" w:hAnsi="Arial" w:cs="Arial"/>
          <w:b/>
          <w:bCs/>
          <w:sz w:val="36"/>
          <w:szCs w:val="36"/>
        </w:rPr>
      </w:pPr>
      <w:r w:rsidRPr="00B57DE0">
        <w:rPr>
          <w:rFonts w:ascii="Arial" w:hAnsi="Arial" w:cs="Arial"/>
          <w:b/>
          <w:bCs/>
          <w:sz w:val="36"/>
          <w:szCs w:val="36"/>
        </w:rPr>
        <w:lastRenderedPageBreak/>
        <w:t>Local Authorities</w:t>
      </w:r>
      <w:r w:rsidR="004B002D" w:rsidRPr="00B57DE0">
        <w:rPr>
          <w:rFonts w:ascii="Arial" w:hAnsi="Arial" w:cs="Arial"/>
          <w:b/>
          <w:bCs/>
          <w:sz w:val="36"/>
          <w:szCs w:val="36"/>
        </w:rPr>
        <w:t xml:space="preserve"> and urban developers must c</w:t>
      </w:r>
      <w:r w:rsidR="00C93428" w:rsidRPr="00B57DE0">
        <w:rPr>
          <w:rFonts w:ascii="Arial" w:hAnsi="Arial" w:cs="Arial"/>
          <w:b/>
          <w:bCs/>
          <w:sz w:val="36"/>
          <w:szCs w:val="36"/>
        </w:rPr>
        <w:t xml:space="preserve">ritically prioritise the maintenance and improvement of pavement surfaces around the UK. Particularly in the areas around key points of interest, such as GP practices, high streets and shops. </w:t>
      </w:r>
    </w:p>
    <w:p w14:paraId="1EC26324" w14:textId="068AE1FD" w:rsidR="00D015DE" w:rsidRPr="00B57DE0" w:rsidRDefault="0048324E" w:rsidP="0066088B">
      <w:pPr>
        <w:pStyle w:val="NormalWeb"/>
        <w:numPr>
          <w:ilvl w:val="0"/>
          <w:numId w:val="12"/>
        </w:numPr>
        <w:rPr>
          <w:rFonts w:ascii="Arial" w:hAnsi="Arial" w:cs="Arial"/>
          <w:b/>
          <w:bCs/>
          <w:sz w:val="36"/>
          <w:szCs w:val="36"/>
        </w:rPr>
      </w:pPr>
      <w:r w:rsidRPr="00B57DE0">
        <w:rPr>
          <w:rFonts w:ascii="Arial" w:hAnsi="Arial" w:cs="Arial"/>
          <w:b/>
          <w:bCs/>
          <w:sz w:val="36"/>
          <w:szCs w:val="36"/>
        </w:rPr>
        <w:t>T</w:t>
      </w:r>
      <w:r w:rsidR="00D015DE" w:rsidRPr="00B57DE0">
        <w:rPr>
          <w:rFonts w:ascii="Arial" w:hAnsi="Arial" w:cs="Arial"/>
          <w:b/>
          <w:bCs/>
          <w:sz w:val="36"/>
          <w:szCs w:val="36"/>
        </w:rPr>
        <w:t xml:space="preserve">he inclusion of disabled people in the design of new street </w:t>
      </w:r>
      <w:r w:rsidR="003B5A61" w:rsidRPr="00B57DE0">
        <w:rPr>
          <w:rFonts w:ascii="Arial" w:hAnsi="Arial" w:cs="Arial"/>
          <w:b/>
          <w:bCs/>
          <w:sz w:val="36"/>
          <w:szCs w:val="36"/>
        </w:rPr>
        <w:t xml:space="preserve">spaces </w:t>
      </w:r>
      <w:r w:rsidRPr="00B57DE0">
        <w:rPr>
          <w:rFonts w:ascii="Arial" w:hAnsi="Arial" w:cs="Arial"/>
          <w:b/>
          <w:bCs/>
          <w:sz w:val="36"/>
          <w:szCs w:val="36"/>
        </w:rPr>
        <w:t xml:space="preserve">must be included in legislation for any new urban development </w:t>
      </w:r>
      <w:r w:rsidR="003B5A61" w:rsidRPr="00B57DE0">
        <w:rPr>
          <w:rFonts w:ascii="Arial" w:hAnsi="Arial" w:cs="Arial"/>
          <w:b/>
          <w:bCs/>
          <w:sz w:val="36"/>
          <w:szCs w:val="36"/>
        </w:rPr>
        <w:t>and</w:t>
      </w:r>
      <w:r w:rsidR="00D015DE" w:rsidRPr="00B57DE0">
        <w:rPr>
          <w:rFonts w:ascii="Arial" w:hAnsi="Arial" w:cs="Arial"/>
          <w:b/>
          <w:bCs/>
          <w:sz w:val="36"/>
          <w:szCs w:val="36"/>
        </w:rPr>
        <w:t xml:space="preserve"> </w:t>
      </w:r>
      <w:r w:rsidRPr="00B57DE0">
        <w:rPr>
          <w:rFonts w:ascii="Arial" w:hAnsi="Arial" w:cs="Arial"/>
          <w:b/>
          <w:bCs/>
          <w:sz w:val="36"/>
          <w:szCs w:val="36"/>
        </w:rPr>
        <w:t xml:space="preserve">this must be </w:t>
      </w:r>
      <w:r w:rsidR="00D015DE" w:rsidRPr="00B57DE0">
        <w:rPr>
          <w:rFonts w:ascii="Arial" w:hAnsi="Arial" w:cs="Arial"/>
          <w:b/>
          <w:bCs/>
          <w:sz w:val="36"/>
          <w:szCs w:val="36"/>
        </w:rPr>
        <w:t>regulate</w:t>
      </w:r>
      <w:r w:rsidRPr="00B57DE0">
        <w:rPr>
          <w:rFonts w:ascii="Arial" w:hAnsi="Arial" w:cs="Arial"/>
          <w:b/>
          <w:bCs/>
          <w:sz w:val="36"/>
          <w:szCs w:val="36"/>
        </w:rPr>
        <w:t>d by a governing body</w:t>
      </w:r>
      <w:r w:rsidR="00D015DE" w:rsidRPr="00B57DE0">
        <w:rPr>
          <w:rFonts w:ascii="Arial" w:hAnsi="Arial" w:cs="Arial"/>
          <w:b/>
          <w:bCs/>
          <w:sz w:val="36"/>
          <w:szCs w:val="36"/>
        </w:rPr>
        <w:t xml:space="preserve"> so that</w:t>
      </w:r>
      <w:r w:rsidR="00A55C88" w:rsidRPr="00B57DE0">
        <w:rPr>
          <w:rFonts w:ascii="Arial" w:hAnsi="Arial" w:cs="Arial"/>
          <w:b/>
          <w:bCs/>
          <w:sz w:val="36"/>
          <w:szCs w:val="36"/>
        </w:rPr>
        <w:t xml:space="preserve"> </w:t>
      </w:r>
      <w:r w:rsidR="00AB35D4" w:rsidRPr="00B57DE0">
        <w:rPr>
          <w:rFonts w:ascii="Arial" w:hAnsi="Arial" w:cs="Arial"/>
          <w:b/>
          <w:bCs/>
          <w:sz w:val="36"/>
          <w:szCs w:val="36"/>
        </w:rPr>
        <w:t>Local Authorities</w:t>
      </w:r>
      <w:r w:rsidR="00A55C88" w:rsidRPr="00B57DE0">
        <w:rPr>
          <w:rFonts w:ascii="Arial" w:hAnsi="Arial" w:cs="Arial"/>
          <w:b/>
          <w:bCs/>
          <w:sz w:val="36"/>
          <w:szCs w:val="36"/>
        </w:rPr>
        <w:t xml:space="preserve"> and urban developers are held accountable</w:t>
      </w:r>
      <w:r w:rsidR="00D015DE" w:rsidRPr="00B57DE0">
        <w:rPr>
          <w:rFonts w:ascii="Arial" w:hAnsi="Arial" w:cs="Arial"/>
          <w:b/>
          <w:bCs/>
          <w:sz w:val="36"/>
          <w:szCs w:val="36"/>
        </w:rPr>
        <w:t>.</w:t>
      </w:r>
    </w:p>
    <w:p w14:paraId="2A7A6B19" w14:textId="50900A30" w:rsidR="00C93428" w:rsidRPr="00B57DE0" w:rsidRDefault="00D015DE" w:rsidP="0066088B">
      <w:pPr>
        <w:pStyle w:val="NormalWeb"/>
        <w:numPr>
          <w:ilvl w:val="0"/>
          <w:numId w:val="12"/>
        </w:numPr>
        <w:rPr>
          <w:rFonts w:ascii="Arial" w:hAnsi="Arial" w:cs="Arial"/>
          <w:b/>
          <w:bCs/>
          <w:sz w:val="36"/>
          <w:szCs w:val="36"/>
        </w:rPr>
      </w:pPr>
      <w:r w:rsidRPr="00B57DE0">
        <w:rPr>
          <w:rFonts w:ascii="Arial" w:hAnsi="Arial" w:cs="Arial"/>
          <w:b/>
          <w:bCs/>
          <w:sz w:val="36"/>
          <w:szCs w:val="36"/>
        </w:rPr>
        <w:t>Where facilities</w:t>
      </w:r>
      <w:r w:rsidR="00A55C88" w:rsidRPr="00B57DE0">
        <w:rPr>
          <w:rFonts w:ascii="Arial" w:hAnsi="Arial" w:cs="Arial"/>
          <w:b/>
          <w:bCs/>
          <w:sz w:val="36"/>
          <w:szCs w:val="36"/>
        </w:rPr>
        <w:t xml:space="preserve">, </w:t>
      </w:r>
      <w:r w:rsidR="00FC3C03" w:rsidRPr="00B57DE0">
        <w:rPr>
          <w:rFonts w:ascii="Arial" w:hAnsi="Arial" w:cs="Arial"/>
          <w:b/>
          <w:bCs/>
          <w:sz w:val="36"/>
          <w:szCs w:val="36"/>
        </w:rPr>
        <w:t>(</w:t>
      </w:r>
      <w:r w:rsidR="00A55C88" w:rsidRPr="00B57DE0">
        <w:rPr>
          <w:rFonts w:ascii="Arial" w:hAnsi="Arial" w:cs="Arial"/>
          <w:b/>
          <w:bCs/>
          <w:sz w:val="36"/>
          <w:szCs w:val="36"/>
        </w:rPr>
        <w:t>such as toilets and</w:t>
      </w:r>
      <w:r w:rsidR="00FC3C03" w:rsidRPr="00B57DE0">
        <w:rPr>
          <w:rFonts w:ascii="Arial" w:hAnsi="Arial" w:cs="Arial"/>
          <w:b/>
          <w:bCs/>
          <w:sz w:val="36"/>
          <w:szCs w:val="36"/>
        </w:rPr>
        <w:t xml:space="preserve"> disabled seating)</w:t>
      </w:r>
      <w:r w:rsidRPr="00B57DE0">
        <w:rPr>
          <w:rFonts w:ascii="Arial" w:hAnsi="Arial" w:cs="Arial"/>
          <w:b/>
          <w:bCs/>
          <w:sz w:val="36"/>
          <w:szCs w:val="36"/>
        </w:rPr>
        <w:t xml:space="preserve"> for disabled people have been provided, there must be adequate maintenance of them to ensure they remain in a condition fit for use.</w:t>
      </w:r>
    </w:p>
    <w:p w14:paraId="3A0E268D" w14:textId="0B222C10" w:rsidR="00D015DE" w:rsidRPr="00B57DE0" w:rsidRDefault="008F54C9" w:rsidP="0066088B">
      <w:pPr>
        <w:pStyle w:val="NormalWeb"/>
        <w:numPr>
          <w:ilvl w:val="0"/>
          <w:numId w:val="12"/>
        </w:numPr>
        <w:rPr>
          <w:rFonts w:ascii="Arial" w:hAnsi="Arial" w:cs="Arial"/>
          <w:b/>
          <w:bCs/>
          <w:sz w:val="36"/>
          <w:szCs w:val="36"/>
        </w:rPr>
      </w:pPr>
      <w:r w:rsidRPr="00B57DE0">
        <w:rPr>
          <w:rFonts w:ascii="Arial" w:hAnsi="Arial" w:cs="Arial"/>
          <w:b/>
          <w:bCs/>
          <w:sz w:val="36"/>
          <w:szCs w:val="36"/>
        </w:rPr>
        <w:t xml:space="preserve">Reporting issues to </w:t>
      </w:r>
      <w:r w:rsidR="00AB35D4" w:rsidRPr="00B57DE0">
        <w:rPr>
          <w:rFonts w:ascii="Arial" w:hAnsi="Arial" w:cs="Arial"/>
          <w:b/>
          <w:bCs/>
          <w:sz w:val="36"/>
          <w:szCs w:val="36"/>
        </w:rPr>
        <w:t>Local Authorities</w:t>
      </w:r>
      <w:r w:rsidRPr="00B57DE0">
        <w:rPr>
          <w:rFonts w:ascii="Arial" w:hAnsi="Arial" w:cs="Arial"/>
          <w:b/>
          <w:bCs/>
          <w:sz w:val="36"/>
          <w:szCs w:val="36"/>
        </w:rPr>
        <w:t xml:space="preserve"> need</w:t>
      </w:r>
      <w:r w:rsidR="00FC3C03" w:rsidRPr="00B57DE0">
        <w:rPr>
          <w:rFonts w:ascii="Arial" w:hAnsi="Arial" w:cs="Arial"/>
          <w:b/>
          <w:bCs/>
          <w:sz w:val="36"/>
          <w:szCs w:val="36"/>
        </w:rPr>
        <w:t>s</w:t>
      </w:r>
      <w:r w:rsidRPr="00B57DE0">
        <w:rPr>
          <w:rFonts w:ascii="Arial" w:hAnsi="Arial" w:cs="Arial"/>
          <w:b/>
          <w:bCs/>
          <w:sz w:val="36"/>
          <w:szCs w:val="36"/>
        </w:rPr>
        <w:t xml:space="preserve"> a fundamental overhaul</w:t>
      </w:r>
      <w:r w:rsidR="00D015DE" w:rsidRPr="00B57DE0">
        <w:rPr>
          <w:rFonts w:ascii="Arial" w:hAnsi="Arial" w:cs="Arial"/>
          <w:b/>
          <w:bCs/>
          <w:sz w:val="36"/>
          <w:szCs w:val="36"/>
        </w:rPr>
        <w:t>, with significant changes needed</w:t>
      </w:r>
      <w:r w:rsidR="00573B67" w:rsidRPr="00B57DE0">
        <w:rPr>
          <w:rFonts w:ascii="Arial" w:hAnsi="Arial" w:cs="Arial"/>
          <w:b/>
          <w:bCs/>
          <w:sz w:val="36"/>
          <w:szCs w:val="36"/>
        </w:rPr>
        <w:t xml:space="preserve"> </w:t>
      </w:r>
      <w:r w:rsidR="00403FD9" w:rsidRPr="00B57DE0">
        <w:rPr>
          <w:rFonts w:ascii="Arial" w:hAnsi="Arial" w:cs="Arial"/>
          <w:b/>
          <w:bCs/>
          <w:sz w:val="36"/>
          <w:szCs w:val="36"/>
        </w:rPr>
        <w:t xml:space="preserve">in how feedback from disabled people is handled. There must be transparency in what </w:t>
      </w:r>
      <w:r w:rsidR="00403FD9" w:rsidRPr="00B57DE0">
        <w:rPr>
          <w:rFonts w:ascii="Arial" w:hAnsi="Arial" w:cs="Arial"/>
          <w:b/>
          <w:bCs/>
          <w:sz w:val="36"/>
          <w:szCs w:val="36"/>
        </w:rPr>
        <w:lastRenderedPageBreak/>
        <w:t>happens to a complaint and an obligation for the local authority to provide a response.</w:t>
      </w:r>
    </w:p>
    <w:p w14:paraId="2A6B6D6D" w14:textId="6B35216F" w:rsidR="0074231D" w:rsidRPr="00B57DE0" w:rsidRDefault="0074231D" w:rsidP="0066088B">
      <w:pPr>
        <w:pStyle w:val="NormalWeb"/>
        <w:numPr>
          <w:ilvl w:val="0"/>
          <w:numId w:val="12"/>
        </w:numPr>
        <w:rPr>
          <w:rFonts w:ascii="Arial" w:hAnsi="Arial" w:cs="Arial"/>
          <w:b/>
          <w:bCs/>
          <w:sz w:val="36"/>
          <w:szCs w:val="36"/>
        </w:rPr>
      </w:pPr>
      <w:r w:rsidRPr="00B57DE0">
        <w:rPr>
          <w:rFonts w:ascii="Arial" w:hAnsi="Arial" w:cs="Arial"/>
          <w:b/>
          <w:bCs/>
          <w:sz w:val="36"/>
          <w:szCs w:val="36"/>
        </w:rPr>
        <w:t xml:space="preserve">The formation of an accessible </w:t>
      </w:r>
      <w:proofErr w:type="gramStart"/>
      <w:r w:rsidRPr="00B57DE0">
        <w:rPr>
          <w:rFonts w:ascii="Arial" w:hAnsi="Arial" w:cs="Arial"/>
          <w:b/>
          <w:bCs/>
          <w:sz w:val="36"/>
          <w:szCs w:val="36"/>
        </w:rPr>
        <w:t>streets</w:t>
      </w:r>
      <w:proofErr w:type="gramEnd"/>
      <w:r w:rsidRPr="00B57DE0">
        <w:rPr>
          <w:rFonts w:ascii="Arial" w:hAnsi="Arial" w:cs="Arial"/>
          <w:b/>
          <w:bCs/>
          <w:sz w:val="36"/>
          <w:szCs w:val="36"/>
        </w:rPr>
        <w:t xml:space="preserve"> ombudsman, capable </w:t>
      </w:r>
      <w:r w:rsidR="00AB35D4" w:rsidRPr="00B57DE0">
        <w:rPr>
          <w:rFonts w:ascii="Arial" w:hAnsi="Arial" w:cs="Arial"/>
          <w:b/>
          <w:bCs/>
          <w:sz w:val="36"/>
          <w:szCs w:val="36"/>
        </w:rPr>
        <w:t>of</w:t>
      </w:r>
      <w:r w:rsidRPr="00B57DE0">
        <w:rPr>
          <w:rFonts w:ascii="Arial" w:hAnsi="Arial" w:cs="Arial"/>
          <w:b/>
          <w:bCs/>
          <w:sz w:val="36"/>
          <w:szCs w:val="36"/>
        </w:rPr>
        <w:t xml:space="preserve"> taking responsibility for ensuring complaints and feedback from disabled people are processed appropriately. </w:t>
      </w:r>
      <w:r w:rsidR="00AE012B" w:rsidRPr="00B57DE0">
        <w:rPr>
          <w:rFonts w:ascii="Arial" w:hAnsi="Arial" w:cs="Arial"/>
          <w:b/>
          <w:bCs/>
          <w:sz w:val="36"/>
          <w:szCs w:val="36"/>
        </w:rPr>
        <w:t xml:space="preserve">This body would be the central contact point for disabled people to raise concerns with, addressing the issue of feeling invisible and </w:t>
      </w:r>
      <w:r w:rsidR="00AB35D4" w:rsidRPr="00B57DE0">
        <w:rPr>
          <w:rFonts w:ascii="Arial" w:hAnsi="Arial" w:cs="Arial"/>
          <w:b/>
          <w:bCs/>
          <w:sz w:val="36"/>
          <w:szCs w:val="36"/>
        </w:rPr>
        <w:t>not having a representative body to talk to.</w:t>
      </w:r>
    </w:p>
    <w:p w14:paraId="0C585579" w14:textId="42A56151" w:rsidR="00D015DE" w:rsidRPr="00B57DE0" w:rsidRDefault="00AB35D4" w:rsidP="0066088B">
      <w:pPr>
        <w:pStyle w:val="NormalWeb"/>
        <w:numPr>
          <w:ilvl w:val="0"/>
          <w:numId w:val="12"/>
        </w:numPr>
        <w:rPr>
          <w:rFonts w:ascii="Arial" w:hAnsi="Arial" w:cs="Arial"/>
          <w:b/>
          <w:bCs/>
          <w:sz w:val="36"/>
          <w:szCs w:val="36"/>
        </w:rPr>
      </w:pPr>
      <w:r w:rsidRPr="00B57DE0">
        <w:rPr>
          <w:rFonts w:ascii="Arial" w:hAnsi="Arial" w:cs="Arial"/>
          <w:b/>
          <w:bCs/>
          <w:sz w:val="36"/>
          <w:szCs w:val="36"/>
        </w:rPr>
        <w:t>Develop new</w:t>
      </w:r>
      <w:r w:rsidRPr="00B57DE0">
        <w:rPr>
          <w:rStyle w:val="CommentReference"/>
          <w:b/>
          <w:bCs/>
          <w:sz w:val="36"/>
          <w:szCs w:val="36"/>
        </w:rPr>
        <w:t xml:space="preserve"> </w:t>
      </w:r>
      <w:r w:rsidRPr="00B57DE0">
        <w:rPr>
          <w:rFonts w:ascii="Arial" w:hAnsi="Arial" w:cs="Arial"/>
          <w:b/>
          <w:bCs/>
          <w:sz w:val="36"/>
          <w:szCs w:val="36"/>
        </w:rPr>
        <w:t>st</w:t>
      </w:r>
      <w:r w:rsidR="00D015DE" w:rsidRPr="00B57DE0">
        <w:rPr>
          <w:rFonts w:ascii="Arial" w:hAnsi="Arial" w:cs="Arial"/>
          <w:b/>
          <w:bCs/>
          <w:sz w:val="36"/>
          <w:szCs w:val="36"/>
        </w:rPr>
        <w:t xml:space="preserve">andards around the provision of temporary paths and ramps at roadworks </w:t>
      </w:r>
      <w:r w:rsidRPr="00B57DE0">
        <w:rPr>
          <w:rFonts w:ascii="Arial" w:hAnsi="Arial" w:cs="Arial"/>
          <w:b/>
          <w:bCs/>
          <w:sz w:val="36"/>
          <w:szCs w:val="36"/>
        </w:rPr>
        <w:t xml:space="preserve">and ensure this is enforced in legislation, </w:t>
      </w:r>
      <w:r w:rsidR="00D015DE" w:rsidRPr="00B57DE0">
        <w:rPr>
          <w:rFonts w:ascii="Arial" w:hAnsi="Arial" w:cs="Arial"/>
          <w:b/>
          <w:bCs/>
          <w:sz w:val="36"/>
          <w:szCs w:val="36"/>
        </w:rPr>
        <w:t xml:space="preserve">to ensure that paths remain accessible. Furthermore, residents should be notified of disruptions in their local area, so that they may plan around this before coming across the works in the streetscape. </w:t>
      </w:r>
    </w:p>
    <w:p w14:paraId="44C88597" w14:textId="77EE3CD2" w:rsidR="006E624E" w:rsidRPr="00B57DE0" w:rsidRDefault="00AB35D4" w:rsidP="00187895">
      <w:pPr>
        <w:pStyle w:val="NormalWeb"/>
        <w:numPr>
          <w:ilvl w:val="0"/>
          <w:numId w:val="12"/>
        </w:numPr>
        <w:rPr>
          <w:rFonts w:ascii="Arial" w:hAnsi="Arial" w:cs="Arial"/>
          <w:b/>
          <w:bCs/>
          <w:sz w:val="36"/>
          <w:szCs w:val="36"/>
        </w:rPr>
      </w:pPr>
      <w:r w:rsidRPr="00B57DE0">
        <w:rPr>
          <w:rFonts w:ascii="Arial" w:hAnsi="Arial" w:cs="Arial"/>
          <w:b/>
          <w:bCs/>
          <w:sz w:val="36"/>
          <w:szCs w:val="36"/>
        </w:rPr>
        <w:t>The Government and Local Authorities should run</w:t>
      </w:r>
      <w:r w:rsidR="003B5A61" w:rsidRPr="00B57DE0">
        <w:rPr>
          <w:rFonts w:ascii="Arial" w:hAnsi="Arial" w:cs="Arial"/>
          <w:b/>
          <w:bCs/>
          <w:sz w:val="36"/>
          <w:szCs w:val="36"/>
        </w:rPr>
        <w:t xml:space="preserve"> public awareness campaigns to increase awareness and knowledge around disabled people’s needs to begin the process of </w:t>
      </w:r>
      <w:r w:rsidR="003B5A61" w:rsidRPr="00B57DE0">
        <w:rPr>
          <w:rFonts w:ascii="Arial" w:hAnsi="Arial" w:cs="Arial"/>
          <w:b/>
          <w:bCs/>
          <w:sz w:val="36"/>
          <w:szCs w:val="36"/>
        </w:rPr>
        <w:lastRenderedPageBreak/>
        <w:t xml:space="preserve">changing behaviours that lead to problems like pavement parking and poor placement of advertising boards. </w:t>
      </w:r>
    </w:p>
    <w:p w14:paraId="68E58084" w14:textId="147CC92A" w:rsidR="00E37962" w:rsidRPr="00B57DE0" w:rsidRDefault="00E37962" w:rsidP="00187895">
      <w:pPr>
        <w:pStyle w:val="Heading3"/>
        <w:rPr>
          <w:b/>
          <w:bCs/>
          <w:color w:val="auto"/>
          <w:sz w:val="36"/>
          <w:szCs w:val="36"/>
        </w:rPr>
      </w:pPr>
      <w:r w:rsidRPr="00B57DE0">
        <w:rPr>
          <w:b/>
          <w:bCs/>
          <w:color w:val="auto"/>
          <w:sz w:val="36"/>
          <w:szCs w:val="36"/>
        </w:rPr>
        <w:t xml:space="preserve">Recommendations are also </w:t>
      </w:r>
      <w:r w:rsidR="007C52CA" w:rsidRPr="00B57DE0">
        <w:rPr>
          <w:b/>
          <w:bCs/>
          <w:color w:val="auto"/>
          <w:sz w:val="36"/>
          <w:szCs w:val="36"/>
        </w:rPr>
        <w:t xml:space="preserve">taken </w:t>
      </w:r>
      <w:r w:rsidR="00E564FC" w:rsidRPr="00B57DE0">
        <w:rPr>
          <w:b/>
          <w:bCs/>
          <w:color w:val="auto"/>
          <w:sz w:val="36"/>
          <w:szCs w:val="36"/>
        </w:rPr>
        <w:t xml:space="preserve">up </w:t>
      </w:r>
      <w:r w:rsidR="007C52CA" w:rsidRPr="00B57DE0">
        <w:rPr>
          <w:b/>
          <w:bCs/>
          <w:color w:val="auto"/>
          <w:sz w:val="36"/>
          <w:szCs w:val="36"/>
        </w:rPr>
        <w:t xml:space="preserve">by </w:t>
      </w:r>
      <w:r w:rsidRPr="00B57DE0">
        <w:rPr>
          <w:b/>
          <w:bCs/>
          <w:color w:val="auto"/>
          <w:sz w:val="36"/>
          <w:szCs w:val="36"/>
        </w:rPr>
        <w:t xml:space="preserve">ncat </w:t>
      </w:r>
      <w:r w:rsidR="007C52CA" w:rsidRPr="00B57DE0">
        <w:rPr>
          <w:b/>
          <w:bCs/>
          <w:color w:val="auto"/>
          <w:sz w:val="36"/>
          <w:szCs w:val="36"/>
        </w:rPr>
        <w:t>for</w:t>
      </w:r>
      <w:r w:rsidRPr="00B57DE0">
        <w:rPr>
          <w:b/>
          <w:bCs/>
          <w:color w:val="auto"/>
          <w:sz w:val="36"/>
          <w:szCs w:val="36"/>
        </w:rPr>
        <w:t xml:space="preserve"> its future activities</w:t>
      </w:r>
      <w:r w:rsidR="00E564FC" w:rsidRPr="00B57DE0">
        <w:rPr>
          <w:b/>
          <w:bCs/>
          <w:color w:val="auto"/>
          <w:sz w:val="36"/>
          <w:szCs w:val="36"/>
        </w:rPr>
        <w:t>,</w:t>
      </w:r>
      <w:r w:rsidR="00332B1D" w:rsidRPr="00B57DE0">
        <w:rPr>
          <w:b/>
          <w:bCs/>
          <w:color w:val="auto"/>
          <w:sz w:val="36"/>
          <w:szCs w:val="36"/>
        </w:rPr>
        <w:t xml:space="preserve"> where ncat will</w:t>
      </w:r>
      <w:r w:rsidRPr="00B57DE0">
        <w:rPr>
          <w:b/>
          <w:bCs/>
          <w:color w:val="auto"/>
          <w:sz w:val="36"/>
          <w:szCs w:val="36"/>
        </w:rPr>
        <w:t>:</w:t>
      </w:r>
    </w:p>
    <w:p w14:paraId="6F97116A" w14:textId="6D9528FF" w:rsidR="004C69CF" w:rsidRPr="00B57DE0" w:rsidRDefault="00A82CCF" w:rsidP="00E950F3">
      <w:pPr>
        <w:pStyle w:val="ListParagraph"/>
        <w:numPr>
          <w:ilvl w:val="0"/>
          <w:numId w:val="37"/>
        </w:numPr>
        <w:textAlignment w:val="baseline"/>
        <w:rPr>
          <w:rFonts w:eastAsia="Times New Roman" w:cs="Arial"/>
          <w:b/>
          <w:bCs/>
          <w:kern w:val="0"/>
          <w:sz w:val="36"/>
          <w:szCs w:val="36"/>
          <w:lang w:eastAsia="en-GB"/>
          <w14:ligatures w14:val="none"/>
        </w:rPr>
      </w:pPr>
      <w:r w:rsidRPr="00B57DE0">
        <w:rPr>
          <w:rFonts w:eastAsia="Times New Roman" w:cs="Arial"/>
          <w:b/>
          <w:bCs/>
          <w:kern w:val="0"/>
          <w:sz w:val="36"/>
          <w:szCs w:val="36"/>
          <w:lang w:eastAsia="en-GB"/>
          <w14:ligatures w14:val="none"/>
        </w:rPr>
        <w:t>use and share these findings to inform future research in conjunction with priorities identified through the voices and experiences of disabled people</w:t>
      </w:r>
    </w:p>
    <w:p w14:paraId="706C538C" w14:textId="324B8DF1" w:rsidR="004C69CF" w:rsidRPr="00B57DE0" w:rsidRDefault="00A82CCF" w:rsidP="00E950F3">
      <w:pPr>
        <w:pStyle w:val="ListParagraph"/>
        <w:numPr>
          <w:ilvl w:val="0"/>
          <w:numId w:val="37"/>
        </w:numPr>
        <w:textAlignment w:val="baseline"/>
        <w:rPr>
          <w:rFonts w:eastAsia="Times New Roman" w:cs="Arial"/>
          <w:b/>
          <w:bCs/>
          <w:kern w:val="0"/>
          <w:sz w:val="36"/>
          <w:szCs w:val="36"/>
          <w:lang w:eastAsia="en-GB"/>
          <w14:ligatures w14:val="none"/>
        </w:rPr>
      </w:pPr>
      <w:r w:rsidRPr="00B57DE0">
        <w:rPr>
          <w:rFonts w:eastAsia="Times New Roman" w:cs="Arial"/>
          <w:b/>
          <w:bCs/>
          <w:kern w:val="0"/>
          <w:sz w:val="36"/>
          <w:szCs w:val="36"/>
          <w:lang w:eastAsia="en-GB"/>
          <w14:ligatures w14:val="none"/>
        </w:rPr>
        <w:t>work with partners and stakeholders to make these findings available for them to use to robustly evidence the issues faced by disabled people when accessing transport</w:t>
      </w:r>
    </w:p>
    <w:p w14:paraId="09CB5E62" w14:textId="1A9EDE8F" w:rsidR="00C93428" w:rsidRDefault="00A82CCF" w:rsidP="00041662">
      <w:pPr>
        <w:pStyle w:val="ListParagraph"/>
        <w:numPr>
          <w:ilvl w:val="0"/>
          <w:numId w:val="37"/>
        </w:numPr>
        <w:textAlignment w:val="baseline"/>
        <w:rPr>
          <w:rFonts w:eastAsia="Times New Roman" w:cs="Arial"/>
          <w:b/>
          <w:bCs/>
          <w:kern w:val="0"/>
          <w:sz w:val="36"/>
          <w:szCs w:val="36"/>
          <w:lang w:eastAsia="en-GB"/>
          <w14:ligatures w14:val="none"/>
        </w:rPr>
      </w:pPr>
      <w:r w:rsidRPr="00B57DE0">
        <w:rPr>
          <w:rFonts w:eastAsia="Times New Roman" w:cs="Arial"/>
          <w:b/>
          <w:bCs/>
          <w:kern w:val="0"/>
          <w:sz w:val="36"/>
          <w:szCs w:val="36"/>
          <w:lang w:eastAsia="en-GB"/>
          <w14:ligatures w14:val="none"/>
        </w:rPr>
        <w:t>work with policy makers, transport providers and industry to translate these findings to influence future policy and to develop solutions, products and services to reduce the transport accessibility gap</w:t>
      </w:r>
      <w:r w:rsidR="00E950F3" w:rsidRPr="00B57DE0">
        <w:rPr>
          <w:rFonts w:eastAsia="Times New Roman" w:cs="Arial"/>
          <w:b/>
          <w:bCs/>
          <w:kern w:val="0"/>
          <w:sz w:val="36"/>
          <w:szCs w:val="36"/>
          <w:lang w:eastAsia="en-GB"/>
          <w14:ligatures w14:val="none"/>
        </w:rPr>
        <w:t>.</w:t>
      </w:r>
    </w:p>
    <w:p w14:paraId="2A593620" w14:textId="77777777" w:rsidR="00B444BE" w:rsidRPr="00B57DE0" w:rsidRDefault="00B444BE" w:rsidP="00B444BE">
      <w:pPr>
        <w:pStyle w:val="ListParagraph"/>
        <w:textAlignment w:val="baseline"/>
        <w:rPr>
          <w:rStyle w:val="eop"/>
          <w:rFonts w:eastAsia="Times New Roman" w:cs="Arial"/>
          <w:b/>
          <w:bCs/>
          <w:kern w:val="0"/>
          <w:sz w:val="36"/>
          <w:szCs w:val="36"/>
          <w:lang w:eastAsia="en-GB"/>
          <w14:ligatures w14:val="none"/>
        </w:rPr>
      </w:pPr>
    </w:p>
    <w:p w14:paraId="49D7CFDA" w14:textId="30ED1065" w:rsidR="00395943" w:rsidRPr="00B57DE0" w:rsidRDefault="007235B9" w:rsidP="0066088B">
      <w:pPr>
        <w:pStyle w:val="Heading2"/>
        <w:rPr>
          <w:rStyle w:val="eop"/>
          <w:color w:val="auto"/>
          <w:sz w:val="48"/>
          <w:szCs w:val="48"/>
        </w:rPr>
      </w:pPr>
      <w:bookmarkStart w:id="6" w:name="_Toc179188772"/>
      <w:r w:rsidRPr="00B57DE0">
        <w:rPr>
          <w:rStyle w:val="eop"/>
          <w:color w:val="auto"/>
          <w:sz w:val="48"/>
          <w:szCs w:val="48"/>
        </w:rPr>
        <w:lastRenderedPageBreak/>
        <w:t>7</w:t>
      </w:r>
      <w:r w:rsidR="00395943" w:rsidRPr="00B57DE0">
        <w:rPr>
          <w:rStyle w:val="eop"/>
          <w:color w:val="auto"/>
          <w:sz w:val="48"/>
          <w:szCs w:val="48"/>
        </w:rPr>
        <w:t xml:space="preserve"> </w:t>
      </w:r>
      <w:r w:rsidR="00395943" w:rsidRPr="00B57DE0">
        <w:rPr>
          <w:rStyle w:val="eop"/>
          <w:color w:val="auto"/>
          <w:sz w:val="48"/>
          <w:szCs w:val="48"/>
        </w:rPr>
        <w:tab/>
        <w:t>About ncat</w:t>
      </w:r>
      <w:bookmarkEnd w:id="6"/>
    </w:p>
    <w:p w14:paraId="16CA1E94" w14:textId="308BE612" w:rsidR="00081827" w:rsidRPr="00B57DE0" w:rsidRDefault="00642273" w:rsidP="00081827">
      <w:pPr>
        <w:spacing w:before="240"/>
        <w:rPr>
          <w:rFonts w:eastAsia="Calibri" w:cs="Calibri"/>
          <w:b/>
          <w:bCs/>
          <w:kern w:val="0"/>
          <w:sz w:val="36"/>
          <w:szCs w:val="36"/>
          <w14:ligatures w14:val="none"/>
        </w:rPr>
      </w:pPr>
      <w:r w:rsidRPr="00B57DE0">
        <w:rPr>
          <w:rFonts w:eastAsia="Calibri" w:cs="Calibri"/>
          <w:b/>
          <w:bCs/>
          <w:kern w:val="0"/>
          <w:sz w:val="36"/>
          <w:szCs w:val="36"/>
          <w14:ligatures w14:val="none"/>
        </w:rPr>
        <w:t>The National Centre for Accessible Transport (ncat) works as an Evidence Centre developing high quality evidence, best practice, and innovative solutions to inform future disability and transport strategy, policy, and practice by</w:t>
      </w:r>
      <w:r w:rsidR="00081827" w:rsidRPr="00B57DE0">
        <w:rPr>
          <w:rFonts w:eastAsia="Calibri" w:cs="Calibri"/>
          <w:b/>
          <w:bCs/>
          <w:kern w:val="0"/>
          <w:sz w:val="36"/>
          <w:szCs w:val="36"/>
          <w14:ligatures w14:val="none"/>
        </w:rPr>
        <w:t>:</w:t>
      </w:r>
    </w:p>
    <w:p w14:paraId="6303D301" w14:textId="77777777" w:rsidR="00081827" w:rsidRPr="00B57DE0" w:rsidRDefault="00081827" w:rsidP="00081827">
      <w:pPr>
        <w:numPr>
          <w:ilvl w:val="0"/>
          <w:numId w:val="38"/>
        </w:numPr>
        <w:spacing w:before="240" w:after="160"/>
        <w:rPr>
          <w:rFonts w:eastAsia="Calibri" w:cs="Calibri"/>
          <w:b/>
          <w:bCs/>
          <w:kern w:val="0"/>
          <w:sz w:val="36"/>
          <w:szCs w:val="36"/>
          <w14:ligatures w14:val="none"/>
        </w:rPr>
      </w:pPr>
      <w:r w:rsidRPr="00B57DE0">
        <w:rPr>
          <w:rFonts w:eastAsia="Calibri" w:cs="Calibri"/>
          <w:b/>
          <w:bCs/>
          <w:kern w:val="0"/>
          <w:sz w:val="36"/>
          <w:szCs w:val="36"/>
          <w14:ligatures w14:val="none"/>
        </w:rPr>
        <w:t>Engaging with disabled people to better understand their experiences and co-design solutions</w:t>
      </w:r>
    </w:p>
    <w:p w14:paraId="24C2B2E5" w14:textId="77777777" w:rsidR="00081827" w:rsidRPr="00B57DE0" w:rsidRDefault="00081827" w:rsidP="00081827">
      <w:pPr>
        <w:numPr>
          <w:ilvl w:val="0"/>
          <w:numId w:val="38"/>
        </w:numPr>
        <w:spacing w:before="240" w:after="160"/>
        <w:rPr>
          <w:rFonts w:eastAsia="Calibri" w:cs="Calibri"/>
          <w:b/>
          <w:bCs/>
          <w:kern w:val="0"/>
          <w:sz w:val="36"/>
          <w:szCs w:val="36"/>
          <w14:ligatures w14:val="none"/>
        </w:rPr>
      </w:pPr>
      <w:r w:rsidRPr="00B57DE0">
        <w:rPr>
          <w:rFonts w:eastAsia="Calibri" w:cs="Calibri"/>
          <w:b/>
          <w:bCs/>
          <w:kern w:val="0"/>
          <w:sz w:val="36"/>
          <w:szCs w:val="36"/>
          <w14:ligatures w14:val="none"/>
        </w:rPr>
        <w:t>Amplifying the voices of disabled people in all decision making</w:t>
      </w:r>
    </w:p>
    <w:p w14:paraId="5C55B363" w14:textId="77777777" w:rsidR="00081827" w:rsidRPr="00B57DE0" w:rsidRDefault="00081827" w:rsidP="00081827">
      <w:pPr>
        <w:numPr>
          <w:ilvl w:val="0"/>
          <w:numId w:val="38"/>
        </w:numPr>
        <w:spacing w:before="240" w:after="160"/>
        <w:rPr>
          <w:rFonts w:eastAsia="Calibri" w:cs="Calibri"/>
          <w:b/>
          <w:bCs/>
          <w:kern w:val="0"/>
          <w:sz w:val="36"/>
          <w:szCs w:val="36"/>
          <w14:ligatures w14:val="none"/>
        </w:rPr>
      </w:pPr>
      <w:r w:rsidRPr="00B57DE0">
        <w:rPr>
          <w:rFonts w:eastAsia="Calibri" w:cs="Calibri"/>
          <w:b/>
          <w:bCs/>
          <w:kern w:val="0"/>
          <w:sz w:val="36"/>
          <w:szCs w:val="36"/>
          <w14:ligatures w14:val="none"/>
        </w:rPr>
        <w:t>Collaborating widely with all transport stakeholders</w:t>
      </w:r>
    </w:p>
    <w:p w14:paraId="39D3BAFB" w14:textId="5BCCE5B2" w:rsidR="002D6557" w:rsidRPr="00B57DE0" w:rsidRDefault="00081827" w:rsidP="00081827">
      <w:pPr>
        <w:numPr>
          <w:ilvl w:val="0"/>
          <w:numId w:val="38"/>
        </w:numPr>
        <w:spacing w:before="240" w:after="160"/>
        <w:rPr>
          <w:rFonts w:eastAsia="Calibri" w:cs="Calibri"/>
          <w:b/>
          <w:bCs/>
          <w:kern w:val="0"/>
          <w:sz w:val="36"/>
          <w:szCs w:val="36"/>
          <w14:ligatures w14:val="none"/>
        </w:rPr>
      </w:pPr>
      <w:r w:rsidRPr="00B57DE0">
        <w:rPr>
          <w:rFonts w:eastAsia="Calibri" w:cs="Calibri"/>
          <w:b/>
          <w:bCs/>
          <w:kern w:val="0"/>
          <w:sz w:val="36"/>
          <w:szCs w:val="36"/>
          <w14:ligatures w14:val="none"/>
        </w:rPr>
        <w:t>Demonstrating good practice and impact to influence policy</w:t>
      </w:r>
      <w:r w:rsidR="00041662" w:rsidRPr="00B57DE0">
        <w:rPr>
          <w:rFonts w:eastAsia="Calibri" w:cs="Calibri"/>
          <w:b/>
          <w:bCs/>
          <w:kern w:val="0"/>
          <w:sz w:val="36"/>
          <w:szCs w:val="36"/>
          <w14:ligatures w14:val="none"/>
        </w:rPr>
        <w:t>.</w:t>
      </w:r>
    </w:p>
    <w:p w14:paraId="5F07F9B6" w14:textId="57CA0265" w:rsidR="00081827" w:rsidRPr="00B57DE0" w:rsidRDefault="00081827" w:rsidP="00041662">
      <w:pPr>
        <w:spacing w:before="240"/>
        <w:rPr>
          <w:rFonts w:eastAsia="Calibri" w:cs="Calibri"/>
          <w:b/>
          <w:bCs/>
          <w:kern w:val="0"/>
          <w:sz w:val="36"/>
          <w:szCs w:val="36"/>
          <w14:ligatures w14:val="none"/>
        </w:rPr>
      </w:pPr>
      <w:r w:rsidRPr="00B57DE0">
        <w:rPr>
          <w:rFonts w:eastAsia="Calibri" w:cs="Calibri"/>
          <w:b/>
          <w:bCs/>
          <w:kern w:val="0"/>
          <w:sz w:val="36"/>
          <w:szCs w:val="36"/>
          <w14:ligatures w14:val="none"/>
        </w:rPr>
        <w:t xml:space="preserve">ncat is delivered by a consortium of organisations that includes Coventry University, Policy Connect, The Research Institute for Disabled Consumers (RiDC), Designability, Connected Places Catapult, </w:t>
      </w:r>
      <w:r w:rsidRPr="00B57DE0">
        <w:rPr>
          <w:rFonts w:eastAsia="Calibri" w:cs="Calibri"/>
          <w:b/>
          <w:bCs/>
          <w:kern w:val="0"/>
          <w:sz w:val="36"/>
          <w:szCs w:val="36"/>
          <w14:ligatures w14:val="none"/>
        </w:rPr>
        <w:lastRenderedPageBreak/>
        <w:t xml:space="preserve">and WSP. It is funded for </w:t>
      </w:r>
      <w:r w:rsidR="00DF41B1" w:rsidRPr="00B57DE0">
        <w:rPr>
          <w:rFonts w:eastAsia="Calibri" w:cs="Calibri"/>
          <w:b/>
          <w:bCs/>
          <w:kern w:val="0"/>
          <w:sz w:val="36"/>
          <w:szCs w:val="36"/>
          <w14:ligatures w14:val="none"/>
        </w:rPr>
        <w:t>seven years</w:t>
      </w:r>
      <w:r w:rsidRPr="00B57DE0">
        <w:rPr>
          <w:rFonts w:eastAsia="Calibri" w:cs="Calibri"/>
          <w:b/>
          <w:bCs/>
          <w:kern w:val="0"/>
          <w:sz w:val="36"/>
          <w:szCs w:val="36"/>
          <w14:ligatures w14:val="none"/>
        </w:rPr>
        <w:t xml:space="preserve"> </w:t>
      </w:r>
      <w:r w:rsidR="00B444BE">
        <w:rPr>
          <w:rFonts w:eastAsia="Calibri" w:cs="Calibri"/>
          <w:b/>
          <w:bCs/>
          <w:kern w:val="0"/>
          <w:sz w:val="36"/>
          <w:szCs w:val="36"/>
          <w14:ligatures w14:val="none"/>
        </w:rPr>
        <w:t xml:space="preserve">from 2023 </w:t>
      </w:r>
      <w:r w:rsidRPr="00B57DE0">
        <w:rPr>
          <w:rFonts w:eastAsia="Calibri" w:cs="Calibri"/>
          <w:b/>
          <w:bCs/>
          <w:kern w:val="0"/>
          <w:sz w:val="36"/>
          <w:szCs w:val="36"/>
          <w14:ligatures w14:val="none"/>
        </w:rPr>
        <w:t>by the Motability Foundation.</w:t>
      </w:r>
    </w:p>
    <w:p w14:paraId="5003B58D" w14:textId="77777777" w:rsidR="00081827" w:rsidRPr="00B57DE0" w:rsidRDefault="00081827" w:rsidP="00081827">
      <w:pPr>
        <w:spacing w:before="240"/>
        <w:rPr>
          <w:rFonts w:eastAsia="Calibri" w:cs="Calibri"/>
          <w:b/>
          <w:bCs/>
          <w:kern w:val="0"/>
          <w:sz w:val="36"/>
          <w:szCs w:val="36"/>
          <w14:ligatures w14:val="none"/>
        </w:rPr>
      </w:pPr>
      <w:r w:rsidRPr="00B57DE0">
        <w:rPr>
          <w:rFonts w:eastAsia="Calibri" w:cs="Calibri"/>
          <w:b/>
          <w:bCs/>
          <w:kern w:val="0"/>
          <w:sz w:val="36"/>
          <w:szCs w:val="36"/>
          <w14:ligatures w14:val="none"/>
        </w:rPr>
        <w:t xml:space="preserve">For more information about ncat and its work please visit </w:t>
      </w:r>
      <w:hyperlink r:id="rId15" w:history="1">
        <w:r w:rsidRPr="00B57DE0">
          <w:rPr>
            <w:rStyle w:val="Hyperlink"/>
            <w:rFonts w:eastAsia="Calibri" w:cs="Calibri"/>
            <w:b/>
            <w:bCs/>
            <w:kern w:val="0"/>
            <w:sz w:val="36"/>
            <w:szCs w:val="36"/>
            <w14:ligatures w14:val="none"/>
          </w:rPr>
          <w:t>www.ncat.uk</w:t>
        </w:r>
      </w:hyperlink>
      <w:r w:rsidRPr="00B57DE0">
        <w:rPr>
          <w:rFonts w:eastAsia="Calibri" w:cs="Calibri"/>
          <w:b/>
          <w:bCs/>
          <w:kern w:val="0"/>
          <w:sz w:val="36"/>
          <w:szCs w:val="36"/>
          <w14:ligatures w14:val="none"/>
        </w:rPr>
        <w:t xml:space="preserve"> </w:t>
      </w:r>
    </w:p>
    <w:p w14:paraId="40CCBC67" w14:textId="393B504B" w:rsidR="002D6557" w:rsidRPr="00B57DE0" w:rsidRDefault="00081827" w:rsidP="00041662">
      <w:pPr>
        <w:spacing w:before="240"/>
        <w:rPr>
          <w:rFonts w:eastAsia="Calibri" w:cs="Calibri"/>
          <w:b/>
          <w:bCs/>
          <w:kern w:val="0"/>
          <w:sz w:val="36"/>
          <w:szCs w:val="36"/>
          <w14:ligatures w14:val="none"/>
        </w:rPr>
      </w:pPr>
      <w:r w:rsidRPr="00B57DE0">
        <w:rPr>
          <w:rFonts w:eastAsia="Calibri" w:cs="Calibri"/>
          <w:b/>
          <w:bCs/>
          <w:kern w:val="0"/>
          <w:sz w:val="36"/>
          <w:szCs w:val="36"/>
          <w14:ligatures w14:val="none"/>
        </w:rPr>
        <w:t xml:space="preserve">To contact ncat, either about this report or any other query, please email </w:t>
      </w:r>
      <w:hyperlink r:id="rId16" w:history="1">
        <w:r w:rsidRPr="00B57DE0">
          <w:rPr>
            <w:rStyle w:val="Hyperlink"/>
            <w:rFonts w:eastAsia="Calibri" w:cs="Calibri"/>
            <w:b/>
            <w:bCs/>
            <w:kern w:val="0"/>
            <w:sz w:val="36"/>
            <w:szCs w:val="36"/>
            <w14:ligatures w14:val="none"/>
          </w:rPr>
          <w:t>info@ncat.uk</w:t>
        </w:r>
      </w:hyperlink>
      <w:r w:rsidRPr="00B57DE0">
        <w:rPr>
          <w:rFonts w:eastAsia="Calibri" w:cs="Calibri"/>
          <w:b/>
          <w:bCs/>
          <w:kern w:val="0"/>
          <w:sz w:val="36"/>
          <w:szCs w:val="36"/>
          <w14:ligatures w14:val="none"/>
        </w:rPr>
        <w:t xml:space="preserve"> </w:t>
      </w:r>
    </w:p>
    <w:p w14:paraId="722F1D1D" w14:textId="77777777" w:rsidR="002D6557" w:rsidRPr="00B57DE0" w:rsidRDefault="002D6557" w:rsidP="00081827">
      <w:pPr>
        <w:spacing w:before="240"/>
        <w:rPr>
          <w:rFonts w:eastAsia="Calibri" w:cs="Calibri"/>
          <w:b/>
          <w:bCs/>
          <w:kern w:val="0"/>
          <w:sz w:val="36"/>
          <w:szCs w:val="36"/>
          <w14:ligatures w14:val="none"/>
        </w:rPr>
      </w:pPr>
    </w:p>
    <w:p w14:paraId="27649780" w14:textId="12AFD3F0" w:rsidR="00076B65" w:rsidRPr="00B57DE0" w:rsidRDefault="002D6557" w:rsidP="00081827">
      <w:pPr>
        <w:rPr>
          <w:b/>
          <w:bCs/>
          <w:sz w:val="36"/>
          <w:szCs w:val="36"/>
        </w:rPr>
      </w:pPr>
      <w:r w:rsidRPr="00B57DE0">
        <w:rPr>
          <w:b/>
          <w:bCs/>
          <w:noProof/>
          <w:sz w:val="36"/>
          <w:szCs w:val="36"/>
        </w:rPr>
        <w:drawing>
          <wp:inline distT="0" distB="0" distL="0" distR="0" wp14:anchorId="7E6256C1" wp14:editId="0AA8096A">
            <wp:extent cx="5622878" cy="2085039"/>
            <wp:effectExtent l="0" t="0" r="0" b="0"/>
            <wp:doc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11063" cy="2117739"/>
                    </a:xfrm>
                    <a:prstGeom prst="rect">
                      <a:avLst/>
                    </a:prstGeom>
                    <a:ln w="12700" cap="flat">
                      <a:noFill/>
                      <a:miter lim="400000"/>
                    </a:ln>
                    <a:effectLst/>
                  </pic:spPr>
                </pic:pic>
              </a:graphicData>
            </a:graphic>
          </wp:inline>
        </w:drawing>
      </w:r>
    </w:p>
    <w:sectPr w:rsidR="00076B65" w:rsidRPr="00B57DE0" w:rsidSect="002123D1">
      <w:footerReference w:type="even" r:id="rId18"/>
      <w:footerReference w:type="default" r:id="rId19"/>
      <w:headerReference w:type="first" r:id="rId20"/>
      <w:footerReference w:type="first" r:id="rId21"/>
      <w:pgSz w:w="11906" w:h="16838"/>
      <w:pgMar w:top="1440" w:right="1440" w:bottom="1506" w:left="1440" w:header="680" w:footer="353"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D8AC" w14:textId="77777777" w:rsidR="00E62096" w:rsidRDefault="00E62096" w:rsidP="0066088B">
      <w:r>
        <w:separator/>
      </w:r>
    </w:p>
    <w:p w14:paraId="130B25BD" w14:textId="77777777" w:rsidR="00E62096" w:rsidRDefault="00E62096" w:rsidP="0066088B"/>
  </w:endnote>
  <w:endnote w:type="continuationSeparator" w:id="0">
    <w:p w14:paraId="5AA8F778" w14:textId="77777777" w:rsidR="00E62096" w:rsidRDefault="00E62096" w:rsidP="0066088B">
      <w:r>
        <w:continuationSeparator/>
      </w:r>
    </w:p>
    <w:p w14:paraId="1F2AA185" w14:textId="77777777" w:rsidR="00E62096" w:rsidRDefault="00E62096" w:rsidP="0066088B"/>
  </w:endnote>
  <w:endnote w:type="continuationNotice" w:id="1">
    <w:p w14:paraId="5F693619" w14:textId="77777777" w:rsidR="00E62096" w:rsidRDefault="00E620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exend">
    <w:panose1 w:val="020B0604020202020204"/>
    <w:charset w:val="4D"/>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Content>
      <w:p w14:paraId="124E8E0F" w14:textId="7B6EF6D7" w:rsidR="003F70B0" w:rsidRDefault="003F70B0" w:rsidP="0066088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rsidP="0066088B">
    <w:pPr>
      <w:pStyle w:val="Footer"/>
    </w:pPr>
  </w:p>
  <w:p w14:paraId="5760F4FD" w14:textId="77777777" w:rsidR="001E58A1" w:rsidRDefault="001E58A1" w:rsidP="006608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rPr>
      <w:id w:val="14506777"/>
      <w:docPartObj>
        <w:docPartGallery w:val="Page Numbers (Bottom of Page)"/>
        <w:docPartUnique/>
      </w:docPartObj>
    </w:sdtPr>
    <w:sdtContent>
      <w:p w14:paraId="64729D85" w14:textId="7FBDAAA9" w:rsidR="001E58A1" w:rsidRPr="000020A9" w:rsidRDefault="003F70B0" w:rsidP="000020A9">
        <w:pPr>
          <w:pStyle w:val="Footer"/>
          <w:jc w:val="center"/>
          <w:rPr>
            <w:rFonts w:ascii="Lexend" w:hAnsi="Lexend" w:cs="Times New Roman (Body CS)"/>
          </w:rPr>
        </w:pPr>
        <w:r w:rsidRPr="003F70B0">
          <w:rPr>
            <w:rStyle w:val="PageNumber"/>
            <w:rFonts w:ascii="Lexend" w:hAnsi="Lexend" w:cs="Times New Roman (Body CS)"/>
          </w:rPr>
          <w:fldChar w:fldCharType="begin"/>
        </w:r>
        <w:r w:rsidRPr="003F70B0">
          <w:rPr>
            <w:rStyle w:val="PageNumber"/>
            <w:rFonts w:ascii="Lexend" w:hAnsi="Lexend" w:cs="Times New Roman (Body CS)"/>
          </w:rPr>
          <w:instrText xml:space="preserve"> PAGE </w:instrText>
        </w:r>
        <w:r w:rsidRPr="003F70B0">
          <w:rPr>
            <w:rStyle w:val="PageNumber"/>
            <w:rFonts w:ascii="Lexend" w:hAnsi="Lexend" w:cs="Times New Roman (Body CS)"/>
          </w:rPr>
          <w:fldChar w:fldCharType="separate"/>
        </w:r>
        <w:r w:rsidRPr="003F70B0">
          <w:rPr>
            <w:rStyle w:val="PageNumber"/>
            <w:rFonts w:ascii="Lexend" w:hAnsi="Lexend" w:cs="Times New Roman (Body CS)"/>
            <w:noProof/>
          </w:rPr>
          <w:t>1</w:t>
        </w:r>
        <w:r w:rsidRPr="003F70B0">
          <w:rPr>
            <w:rStyle w:val="PageNumber"/>
            <w:rFonts w:ascii="Lexend" w:hAnsi="Lexend" w:cs="Times New Roman (Body 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E51F" w14:textId="28157E87" w:rsidR="0065531A" w:rsidRDefault="0065531A" w:rsidP="00BF14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5513A" w14:textId="77777777" w:rsidR="00E62096" w:rsidRDefault="00E62096" w:rsidP="0066088B">
      <w:r>
        <w:separator/>
      </w:r>
    </w:p>
    <w:p w14:paraId="6899F8BB" w14:textId="77777777" w:rsidR="00E62096" w:rsidRDefault="00E62096" w:rsidP="0066088B"/>
  </w:footnote>
  <w:footnote w:type="continuationSeparator" w:id="0">
    <w:p w14:paraId="639CC49C" w14:textId="77777777" w:rsidR="00E62096" w:rsidRDefault="00E62096" w:rsidP="0066088B">
      <w:r>
        <w:continuationSeparator/>
      </w:r>
    </w:p>
    <w:p w14:paraId="102F8D62" w14:textId="77777777" w:rsidR="00E62096" w:rsidRDefault="00E62096" w:rsidP="0066088B"/>
  </w:footnote>
  <w:footnote w:type="continuationNotice" w:id="1">
    <w:p w14:paraId="0BB873B0" w14:textId="77777777" w:rsidR="00E62096" w:rsidRDefault="00E62096">
      <w:pPr>
        <w:spacing w:line="240" w:lineRule="auto"/>
      </w:pPr>
    </w:p>
  </w:footnote>
  <w:footnote w:id="2">
    <w:p w14:paraId="2F087616" w14:textId="3588BEB8" w:rsidR="00FB5845" w:rsidRPr="00F21031" w:rsidRDefault="00FB5845">
      <w:pPr>
        <w:pStyle w:val="FootnoteText"/>
        <w:rPr>
          <w:sz w:val="28"/>
          <w:szCs w:val="28"/>
        </w:rPr>
      </w:pPr>
      <w:hyperlink r:id="rId1" w:history="1">
        <w:r w:rsidRPr="00E2544E">
          <w:rPr>
            <w:rStyle w:val="Hyperlink"/>
            <w:sz w:val="32"/>
            <w:szCs w:val="32"/>
            <w:vertAlign w:val="superscript"/>
          </w:rPr>
          <w:footnoteRef/>
        </w:r>
        <w:r w:rsidRPr="00E2544E">
          <w:rPr>
            <w:rStyle w:val="Hyperlink"/>
            <w:sz w:val="32"/>
            <w:szCs w:val="32"/>
          </w:rPr>
          <w:t xml:space="preserve"> </w:t>
        </w:r>
        <w:r w:rsidR="00BA4C32" w:rsidRPr="00E2544E">
          <w:rPr>
            <w:rStyle w:val="Hyperlink"/>
            <w:sz w:val="32"/>
            <w:szCs w:val="32"/>
          </w:rPr>
          <w:t>Office for National Statistics (ONS). (2022). Outcomes for disabled people in the UK: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A649" w14:textId="615F076F" w:rsidR="00BF14D0" w:rsidRDefault="00663284" w:rsidP="00663284">
    <w:pPr>
      <w:pStyle w:val="Header"/>
    </w:pPr>
    <w:r>
      <w:rPr>
        <w:noProof/>
      </w:rPr>
      <w:drawing>
        <wp:anchor distT="0" distB="0" distL="114300" distR="114300" simplePos="0" relativeHeight="251658241" behindDoc="0" locked="0" layoutInCell="1" allowOverlap="1" wp14:anchorId="64454356" wp14:editId="1D421017">
          <wp:simplePos x="0" y="0"/>
          <wp:positionH relativeFrom="column">
            <wp:posOffset>3316292</wp:posOffset>
          </wp:positionH>
          <wp:positionV relativeFrom="paragraph">
            <wp:posOffset>-1659463</wp:posOffset>
          </wp:positionV>
          <wp:extent cx="6060440" cy="5619750"/>
          <wp:effectExtent l="0" t="0" r="0" b="0"/>
          <wp:wrapSquare wrapText="bothSides"/>
          <wp:docPr id="1389243659"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43659" name="Wheel.png">
                    <a:extLst>
                      <a:ext uri="{C183D7F6-B498-43B3-948B-1728B52AA6E4}">
                        <adec:decorative xmlns:adec="http://schemas.microsoft.com/office/drawing/2017/decorative" val="1"/>
                      </a:ext>
                    </a:extLst>
                  </pic:cNvPr>
                  <pic:cNvPicPr>
                    <a:picLocks noChangeAspect="1"/>
                  </pic:cNvPicPr>
                </pic:nvPicPr>
                <pic:blipFill>
                  <a:blip r:embed="rId1"/>
                  <a:srcRect/>
                  <a:stretch>
                    <a:fillRect/>
                  </a:stretch>
                </pic:blipFill>
                <pic:spPr>
                  <a:xfrm>
                    <a:off x="0" y="0"/>
                    <a:ext cx="6060440" cy="5619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52400" distB="152400" distL="152400" distR="152400" simplePos="0" relativeHeight="251658240" behindDoc="0" locked="0" layoutInCell="1" allowOverlap="1" wp14:anchorId="40583777" wp14:editId="3F08206B">
              <wp:simplePos x="0" y="0"/>
              <wp:positionH relativeFrom="margin">
                <wp:posOffset>-901065</wp:posOffset>
              </wp:positionH>
              <wp:positionV relativeFrom="page">
                <wp:posOffset>13335</wp:posOffset>
              </wp:positionV>
              <wp:extent cx="7559675" cy="3698240"/>
              <wp:effectExtent l="0" t="0" r="3175" b="0"/>
              <wp:wrapTopAndBottom distT="152400" distB="152400"/>
              <wp:docPr id="1073741825" name="officeArt object" descr="Rectangle"/>
              <wp:cNvGraphicFramePr/>
              <a:graphic xmlns:a="http://schemas.openxmlformats.org/drawingml/2006/main">
                <a:graphicData uri="http://schemas.microsoft.com/office/word/2010/wordprocessingShape">
                  <wps:wsp>
                    <wps:cNvSpPr/>
                    <wps:spPr>
                      <a:xfrm>
                        <a:off x="0" y="0"/>
                        <a:ext cx="7559675" cy="3698240"/>
                      </a:xfrm>
                      <a:prstGeom prst="rect">
                        <a:avLst/>
                      </a:prstGeom>
                      <a:solidFill>
                        <a:schemeClr val="bg1"/>
                      </a:solidFill>
                      <a:ln w="12700" cap="flat">
                        <a:noFill/>
                        <a:miter lim="400000"/>
                      </a:ln>
                      <a:effectLst/>
                    </wps:spPr>
                    <wps:bodyPr/>
                  </wps:wsp>
                </a:graphicData>
              </a:graphic>
              <wp14:sizeRelV relativeFrom="margin">
                <wp14:pctHeight>0</wp14:pctHeight>
              </wp14:sizeRelV>
            </wp:anchor>
          </w:drawing>
        </mc:Choice>
        <mc:Fallback>
          <w:pict>
            <v:rect w14:anchorId="2AB0FB63" id="officeArt object" o:spid="_x0000_s1026" alt="Rectangle" style="position:absolute;margin-left:-70.95pt;margin-top:1.05pt;width:595.25pt;height:291.2pt;z-index:251658240;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" fillcolor="white [3212]" stroked="f" strokeweight="1pt">
              <v:stroke miterlimit="4"/>
              <w10:wrap type="topAndBottom" anchorx="margin" anchory="page"/>
            </v:rect>
          </w:pict>
        </mc:Fallback>
      </mc:AlternateContent>
    </w:r>
    <w:r w:rsidR="0046628A">
      <w:rPr>
        <w:noProof/>
      </w:rPr>
      <w:drawing>
        <wp:anchor distT="0" distB="0" distL="114300" distR="114300" simplePos="0" relativeHeight="251658242" behindDoc="0" locked="0" layoutInCell="1" allowOverlap="1" wp14:anchorId="2AB9212D" wp14:editId="2F996330">
          <wp:simplePos x="0" y="0"/>
          <wp:positionH relativeFrom="column">
            <wp:posOffset>3171649</wp:posOffset>
          </wp:positionH>
          <wp:positionV relativeFrom="paragraph">
            <wp:posOffset>-2347716</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D67"/>
    <w:multiLevelType w:val="hybridMultilevel"/>
    <w:tmpl w:val="4522BB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A6350"/>
    <w:multiLevelType w:val="hybridMultilevel"/>
    <w:tmpl w:val="8CEA53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7764C"/>
    <w:multiLevelType w:val="hybridMultilevel"/>
    <w:tmpl w:val="BE8CAE0C"/>
    <w:lvl w:ilvl="0" w:tplc="FFFFFFFF">
      <w:start w:val="1"/>
      <w:numFmt w:val="decimal"/>
      <w:lvlText w:val="%1."/>
      <w:lvlJc w:val="left"/>
      <w:pPr>
        <w:ind w:left="720" w:hanging="360"/>
      </w:pPr>
      <w:rPr>
        <w:i w:val="0"/>
        <w:iCs w:val="0"/>
        <w:sz w:val="22"/>
        <w:szCs w:val="22"/>
        <w:vertAlign w:val="baseline"/>
      </w:rPr>
    </w:lvl>
    <w:lvl w:ilvl="1" w:tplc="FFFFFFFF">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F78E4"/>
    <w:multiLevelType w:val="hybridMultilevel"/>
    <w:tmpl w:val="2C365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D3277"/>
    <w:multiLevelType w:val="hybridMultilevel"/>
    <w:tmpl w:val="E4F29440"/>
    <w:lvl w:ilvl="0" w:tplc="66928796">
      <w:start w:val="1"/>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6770C"/>
    <w:multiLevelType w:val="hybridMultilevel"/>
    <w:tmpl w:val="98A20A02"/>
    <w:lvl w:ilvl="0" w:tplc="FFFFFFFF">
      <w:start w:val="1"/>
      <w:numFmt w:val="decimal"/>
      <w:lvlText w:val="%1."/>
      <w:lvlJc w:val="left"/>
      <w:pPr>
        <w:ind w:left="720" w:hanging="360"/>
      </w:pPr>
      <w:rPr>
        <w:i w:val="0"/>
        <w:iCs w:val="0"/>
        <w:sz w:val="22"/>
        <w:szCs w:val="22"/>
        <w:vertAlign w:val="baseline"/>
      </w:rPr>
    </w:lvl>
    <w:lvl w:ilvl="1" w:tplc="FFFFFFFF">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73AB6"/>
    <w:multiLevelType w:val="hybridMultilevel"/>
    <w:tmpl w:val="22E27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01A70"/>
    <w:multiLevelType w:val="hybridMultilevel"/>
    <w:tmpl w:val="E8E657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0754B8"/>
    <w:multiLevelType w:val="hybridMultilevel"/>
    <w:tmpl w:val="B3E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314717C"/>
    <w:multiLevelType w:val="hybridMultilevel"/>
    <w:tmpl w:val="98A20A02"/>
    <w:lvl w:ilvl="0" w:tplc="0809000F">
      <w:start w:val="1"/>
      <w:numFmt w:val="decimal"/>
      <w:lvlText w:val="%1."/>
      <w:lvlJc w:val="left"/>
      <w:pPr>
        <w:ind w:left="720" w:hanging="360"/>
      </w:pPr>
      <w:rPr>
        <w:i w:val="0"/>
        <w:iCs w:val="0"/>
        <w:sz w:val="22"/>
        <w:szCs w:val="22"/>
        <w:vertAlign w:val="baseline"/>
      </w:rPr>
    </w:lvl>
    <w:lvl w:ilvl="1" w:tplc="6B54F7A0">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1E0F3D"/>
    <w:multiLevelType w:val="hybridMultilevel"/>
    <w:tmpl w:val="83F27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82ADD"/>
    <w:multiLevelType w:val="hybridMultilevel"/>
    <w:tmpl w:val="40A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23FD6"/>
    <w:multiLevelType w:val="hybridMultilevel"/>
    <w:tmpl w:val="8D1E2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205C22"/>
    <w:multiLevelType w:val="hybridMultilevel"/>
    <w:tmpl w:val="6F1E4D26"/>
    <w:lvl w:ilvl="0" w:tplc="1D20D24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756124"/>
    <w:multiLevelType w:val="multilevel"/>
    <w:tmpl w:val="DDB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E0693"/>
    <w:multiLevelType w:val="multilevel"/>
    <w:tmpl w:val="B344E9D0"/>
    <w:lvl w:ilvl="0">
      <w:start w:val="1"/>
      <w:numFmt w:val="bullet"/>
      <w:lvlText w:val="-"/>
      <w:lvlJc w:val="left"/>
      <w:pPr>
        <w:ind w:left="720" w:hanging="360"/>
      </w:pPr>
      <w:rPr>
        <w:rFonts w:ascii="Lexend" w:eastAsia="Times New Roman" w:hAnsi="Lexe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4008F"/>
    <w:multiLevelType w:val="hybridMultilevel"/>
    <w:tmpl w:val="BF744AAC"/>
    <w:lvl w:ilvl="0" w:tplc="66928796">
      <w:start w:val="1"/>
      <w:numFmt w:val="bullet"/>
      <w:lvlText w:val="-"/>
      <w:lvlJc w:val="left"/>
      <w:pPr>
        <w:ind w:left="720" w:hanging="360"/>
      </w:pPr>
      <w:rPr>
        <w:rFonts w:ascii="Lexend" w:eastAsia="Times New Roman" w:hAnsi="Lexend"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A3E14D3"/>
    <w:multiLevelType w:val="hybridMultilevel"/>
    <w:tmpl w:val="37867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91B5A"/>
    <w:multiLevelType w:val="hybridMultilevel"/>
    <w:tmpl w:val="E5966C8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0" w15:restartNumberingAfterBreak="0">
    <w:nsid w:val="47264D94"/>
    <w:multiLevelType w:val="hybridMultilevel"/>
    <w:tmpl w:val="CC68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D10B2"/>
    <w:multiLevelType w:val="hybridMultilevel"/>
    <w:tmpl w:val="56A8E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EE7640"/>
    <w:multiLevelType w:val="hybridMultilevel"/>
    <w:tmpl w:val="79BC9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016B48"/>
    <w:multiLevelType w:val="hybridMultilevel"/>
    <w:tmpl w:val="E36C6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C33F1E"/>
    <w:multiLevelType w:val="hybridMultilevel"/>
    <w:tmpl w:val="3FACF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CA1C1F"/>
    <w:multiLevelType w:val="multilevel"/>
    <w:tmpl w:val="2060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201BD4"/>
    <w:multiLevelType w:val="hybridMultilevel"/>
    <w:tmpl w:val="479EE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BE4487"/>
    <w:multiLevelType w:val="hybridMultilevel"/>
    <w:tmpl w:val="5E926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B12BA"/>
    <w:multiLevelType w:val="hybridMultilevel"/>
    <w:tmpl w:val="5984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4E2D75"/>
    <w:multiLevelType w:val="multilevel"/>
    <w:tmpl w:val="B344E9D0"/>
    <w:lvl w:ilvl="0">
      <w:start w:val="1"/>
      <w:numFmt w:val="bullet"/>
      <w:lvlText w:val="-"/>
      <w:lvlJc w:val="left"/>
      <w:pPr>
        <w:ind w:left="720" w:hanging="360"/>
      </w:pPr>
      <w:rPr>
        <w:rFonts w:ascii="Lexend" w:eastAsia="Times New Roman" w:hAnsi="Lexe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2B11E7"/>
    <w:multiLevelType w:val="hybridMultilevel"/>
    <w:tmpl w:val="E8E65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D428D"/>
    <w:multiLevelType w:val="hybridMultilevel"/>
    <w:tmpl w:val="B21A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F6653"/>
    <w:multiLevelType w:val="hybridMultilevel"/>
    <w:tmpl w:val="73644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35599"/>
    <w:multiLevelType w:val="hybridMultilevel"/>
    <w:tmpl w:val="30524874"/>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4" w15:restartNumberingAfterBreak="0">
    <w:nsid w:val="78AC3E35"/>
    <w:multiLevelType w:val="hybridMultilevel"/>
    <w:tmpl w:val="5080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5336F1"/>
    <w:multiLevelType w:val="hybridMultilevel"/>
    <w:tmpl w:val="149271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B911AF"/>
    <w:multiLevelType w:val="hybridMultilevel"/>
    <w:tmpl w:val="479EE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D3182A"/>
    <w:multiLevelType w:val="hybridMultilevel"/>
    <w:tmpl w:val="850A7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927406">
    <w:abstractNumId w:val="25"/>
  </w:num>
  <w:num w:numId="2" w16cid:durableId="1609851314">
    <w:abstractNumId w:val="15"/>
  </w:num>
  <w:num w:numId="3" w16cid:durableId="1758745089">
    <w:abstractNumId w:val="4"/>
  </w:num>
  <w:num w:numId="4" w16cid:durableId="1567568867">
    <w:abstractNumId w:val="16"/>
  </w:num>
  <w:num w:numId="5" w16cid:durableId="1201673416">
    <w:abstractNumId w:val="29"/>
  </w:num>
  <w:num w:numId="6" w16cid:durableId="300574989">
    <w:abstractNumId w:val="17"/>
  </w:num>
  <w:num w:numId="7" w16cid:durableId="1999336147">
    <w:abstractNumId w:val="23"/>
  </w:num>
  <w:num w:numId="8" w16cid:durableId="1974217312">
    <w:abstractNumId w:val="22"/>
  </w:num>
  <w:num w:numId="9" w16cid:durableId="1003315327">
    <w:abstractNumId w:val="21"/>
  </w:num>
  <w:num w:numId="10" w16cid:durableId="1860585836">
    <w:abstractNumId w:val="36"/>
  </w:num>
  <w:num w:numId="11" w16cid:durableId="1534148005">
    <w:abstractNumId w:val="26"/>
  </w:num>
  <w:num w:numId="12" w16cid:durableId="566692072">
    <w:abstractNumId w:val="31"/>
  </w:num>
  <w:num w:numId="13" w16cid:durableId="178006711">
    <w:abstractNumId w:val="35"/>
  </w:num>
  <w:num w:numId="14" w16cid:durableId="834226753">
    <w:abstractNumId w:val="32"/>
  </w:num>
  <w:num w:numId="15" w16cid:durableId="403265517">
    <w:abstractNumId w:val="30"/>
  </w:num>
  <w:num w:numId="16" w16cid:durableId="1798143660">
    <w:abstractNumId w:val="7"/>
  </w:num>
  <w:num w:numId="17" w16cid:durableId="1983999755">
    <w:abstractNumId w:val="10"/>
  </w:num>
  <w:num w:numId="18" w16cid:durableId="1575430886">
    <w:abstractNumId w:val="5"/>
  </w:num>
  <w:num w:numId="19" w16cid:durableId="113721134">
    <w:abstractNumId w:val="2"/>
  </w:num>
  <w:num w:numId="20" w16cid:durableId="1817065034">
    <w:abstractNumId w:val="37"/>
  </w:num>
  <w:num w:numId="21" w16cid:durableId="2022078142">
    <w:abstractNumId w:val="18"/>
  </w:num>
  <w:num w:numId="22" w16cid:durableId="1116370181">
    <w:abstractNumId w:val="1"/>
  </w:num>
  <w:num w:numId="23" w16cid:durableId="1823616424">
    <w:abstractNumId w:val="24"/>
  </w:num>
  <w:num w:numId="24" w16cid:durableId="1538811391">
    <w:abstractNumId w:val="13"/>
  </w:num>
  <w:num w:numId="25" w16cid:durableId="1888371653">
    <w:abstractNumId w:val="6"/>
  </w:num>
  <w:num w:numId="26" w16cid:durableId="1257668145">
    <w:abstractNumId w:val="33"/>
  </w:num>
  <w:num w:numId="27" w16cid:durableId="779758370">
    <w:abstractNumId w:val="34"/>
  </w:num>
  <w:num w:numId="28" w16cid:durableId="1309358180">
    <w:abstractNumId w:val="0"/>
  </w:num>
  <w:num w:numId="29" w16cid:durableId="790318709">
    <w:abstractNumId w:val="11"/>
  </w:num>
  <w:num w:numId="30" w16cid:durableId="1042902542">
    <w:abstractNumId w:val="28"/>
  </w:num>
  <w:num w:numId="31" w16cid:durableId="1497333034">
    <w:abstractNumId w:val="8"/>
  </w:num>
  <w:num w:numId="32" w16cid:durableId="1932276810">
    <w:abstractNumId w:val="19"/>
  </w:num>
  <w:num w:numId="33" w16cid:durableId="847526187">
    <w:abstractNumId w:val="27"/>
  </w:num>
  <w:num w:numId="34" w16cid:durableId="1239826923">
    <w:abstractNumId w:val="3"/>
  </w:num>
  <w:num w:numId="35" w16cid:durableId="1129086565">
    <w:abstractNumId w:val="12"/>
  </w:num>
  <w:num w:numId="36" w16cid:durableId="1033965628">
    <w:abstractNumId w:val="14"/>
  </w:num>
  <w:num w:numId="37" w16cid:durableId="264651875">
    <w:abstractNumId w:val="20"/>
  </w:num>
  <w:num w:numId="38" w16cid:durableId="613174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20A9"/>
    <w:rsid w:val="00003A11"/>
    <w:rsid w:val="000075BA"/>
    <w:rsid w:val="000157D2"/>
    <w:rsid w:val="000226BE"/>
    <w:rsid w:val="00033023"/>
    <w:rsid w:val="00041662"/>
    <w:rsid w:val="00044F88"/>
    <w:rsid w:val="00062E91"/>
    <w:rsid w:val="000660AF"/>
    <w:rsid w:val="00076149"/>
    <w:rsid w:val="00076B65"/>
    <w:rsid w:val="00076C23"/>
    <w:rsid w:val="00081827"/>
    <w:rsid w:val="00093F7D"/>
    <w:rsid w:val="000A6F30"/>
    <w:rsid w:val="000C77A8"/>
    <w:rsid w:val="000D2E21"/>
    <w:rsid w:val="000E7216"/>
    <w:rsid w:val="000E7C50"/>
    <w:rsid w:val="000F1EDF"/>
    <w:rsid w:val="000F29EB"/>
    <w:rsid w:val="00101C57"/>
    <w:rsid w:val="00101CFC"/>
    <w:rsid w:val="001067F5"/>
    <w:rsid w:val="001145AF"/>
    <w:rsid w:val="00117BA4"/>
    <w:rsid w:val="00127518"/>
    <w:rsid w:val="0013108F"/>
    <w:rsid w:val="00140DE2"/>
    <w:rsid w:val="00143CE1"/>
    <w:rsid w:val="00146D70"/>
    <w:rsid w:val="00151BBB"/>
    <w:rsid w:val="0017266F"/>
    <w:rsid w:val="00184BDE"/>
    <w:rsid w:val="00187452"/>
    <w:rsid w:val="00187895"/>
    <w:rsid w:val="001965A1"/>
    <w:rsid w:val="001B316E"/>
    <w:rsid w:val="001C1097"/>
    <w:rsid w:val="001D6BB4"/>
    <w:rsid w:val="001D7DB9"/>
    <w:rsid w:val="001E0E18"/>
    <w:rsid w:val="001E27D1"/>
    <w:rsid w:val="001E58A1"/>
    <w:rsid w:val="001E64C2"/>
    <w:rsid w:val="002019EA"/>
    <w:rsid w:val="002123D1"/>
    <w:rsid w:val="0021438E"/>
    <w:rsid w:val="00220F36"/>
    <w:rsid w:val="002342B8"/>
    <w:rsid w:val="002425C8"/>
    <w:rsid w:val="00246C2C"/>
    <w:rsid w:val="00256F42"/>
    <w:rsid w:val="0026684B"/>
    <w:rsid w:val="00273878"/>
    <w:rsid w:val="00276E69"/>
    <w:rsid w:val="00282BEB"/>
    <w:rsid w:val="00283B0B"/>
    <w:rsid w:val="0028520B"/>
    <w:rsid w:val="002927C7"/>
    <w:rsid w:val="002929D0"/>
    <w:rsid w:val="002A0F2B"/>
    <w:rsid w:val="002A73E2"/>
    <w:rsid w:val="002B22F2"/>
    <w:rsid w:val="002B38C6"/>
    <w:rsid w:val="002B4617"/>
    <w:rsid w:val="002C6A13"/>
    <w:rsid w:val="002D2E5E"/>
    <w:rsid w:val="002D6557"/>
    <w:rsid w:val="002F340D"/>
    <w:rsid w:val="003052B6"/>
    <w:rsid w:val="00310402"/>
    <w:rsid w:val="0032459D"/>
    <w:rsid w:val="00332B1D"/>
    <w:rsid w:val="00332DCF"/>
    <w:rsid w:val="0033389E"/>
    <w:rsid w:val="00343221"/>
    <w:rsid w:val="003434FF"/>
    <w:rsid w:val="00347120"/>
    <w:rsid w:val="00362CE5"/>
    <w:rsid w:val="003701EB"/>
    <w:rsid w:val="00370BBB"/>
    <w:rsid w:val="003749B1"/>
    <w:rsid w:val="00376950"/>
    <w:rsid w:val="0038288D"/>
    <w:rsid w:val="00382FAB"/>
    <w:rsid w:val="003851FA"/>
    <w:rsid w:val="003914D8"/>
    <w:rsid w:val="00395943"/>
    <w:rsid w:val="00397044"/>
    <w:rsid w:val="003A06BC"/>
    <w:rsid w:val="003B2D14"/>
    <w:rsid w:val="003B5A61"/>
    <w:rsid w:val="003B71DF"/>
    <w:rsid w:val="003C4020"/>
    <w:rsid w:val="003C5A6B"/>
    <w:rsid w:val="003D35F1"/>
    <w:rsid w:val="003D5B8D"/>
    <w:rsid w:val="003E0046"/>
    <w:rsid w:val="003E53BD"/>
    <w:rsid w:val="003F16AF"/>
    <w:rsid w:val="003F5F7C"/>
    <w:rsid w:val="003F70B0"/>
    <w:rsid w:val="0040169F"/>
    <w:rsid w:val="00403FD9"/>
    <w:rsid w:val="00406C6D"/>
    <w:rsid w:val="0041075D"/>
    <w:rsid w:val="00410832"/>
    <w:rsid w:val="00411DF5"/>
    <w:rsid w:val="004126EC"/>
    <w:rsid w:val="00412FAC"/>
    <w:rsid w:val="00414CBF"/>
    <w:rsid w:val="00423428"/>
    <w:rsid w:val="0042502A"/>
    <w:rsid w:val="00425C60"/>
    <w:rsid w:val="004266B9"/>
    <w:rsid w:val="0043268E"/>
    <w:rsid w:val="004344A1"/>
    <w:rsid w:val="00434E6C"/>
    <w:rsid w:val="004359E2"/>
    <w:rsid w:val="00446436"/>
    <w:rsid w:val="004551B6"/>
    <w:rsid w:val="00465015"/>
    <w:rsid w:val="0046628A"/>
    <w:rsid w:val="00471C3B"/>
    <w:rsid w:val="004723E9"/>
    <w:rsid w:val="00474470"/>
    <w:rsid w:val="0047454C"/>
    <w:rsid w:val="0047594C"/>
    <w:rsid w:val="00480462"/>
    <w:rsid w:val="0048324E"/>
    <w:rsid w:val="0048368F"/>
    <w:rsid w:val="00486C79"/>
    <w:rsid w:val="00495C77"/>
    <w:rsid w:val="004B002D"/>
    <w:rsid w:val="004B4200"/>
    <w:rsid w:val="004B63CF"/>
    <w:rsid w:val="004B68C9"/>
    <w:rsid w:val="004C0E28"/>
    <w:rsid w:val="004C23DF"/>
    <w:rsid w:val="004C4C4A"/>
    <w:rsid w:val="004C69CF"/>
    <w:rsid w:val="004D0407"/>
    <w:rsid w:val="004D5ECE"/>
    <w:rsid w:val="00500A35"/>
    <w:rsid w:val="00506804"/>
    <w:rsid w:val="0052262B"/>
    <w:rsid w:val="00523974"/>
    <w:rsid w:val="0053717B"/>
    <w:rsid w:val="00542261"/>
    <w:rsid w:val="00542875"/>
    <w:rsid w:val="00542998"/>
    <w:rsid w:val="00545350"/>
    <w:rsid w:val="005456AF"/>
    <w:rsid w:val="00554CC6"/>
    <w:rsid w:val="00555D24"/>
    <w:rsid w:val="005632E6"/>
    <w:rsid w:val="00573B67"/>
    <w:rsid w:val="0057775B"/>
    <w:rsid w:val="005A26B2"/>
    <w:rsid w:val="005A5B29"/>
    <w:rsid w:val="005C6071"/>
    <w:rsid w:val="005C67B3"/>
    <w:rsid w:val="005D23F0"/>
    <w:rsid w:val="005D4527"/>
    <w:rsid w:val="005E4543"/>
    <w:rsid w:val="005E4D0E"/>
    <w:rsid w:val="005E7C52"/>
    <w:rsid w:val="005F1B98"/>
    <w:rsid w:val="00602B96"/>
    <w:rsid w:val="006050E6"/>
    <w:rsid w:val="0063676C"/>
    <w:rsid w:val="00642273"/>
    <w:rsid w:val="006423BE"/>
    <w:rsid w:val="00643B8D"/>
    <w:rsid w:val="00650CAC"/>
    <w:rsid w:val="006532AD"/>
    <w:rsid w:val="0065531A"/>
    <w:rsid w:val="00656E3E"/>
    <w:rsid w:val="00657CF6"/>
    <w:rsid w:val="0066088B"/>
    <w:rsid w:val="00663284"/>
    <w:rsid w:val="00671123"/>
    <w:rsid w:val="006871D5"/>
    <w:rsid w:val="006878DF"/>
    <w:rsid w:val="00687A13"/>
    <w:rsid w:val="00693339"/>
    <w:rsid w:val="00693487"/>
    <w:rsid w:val="00696D5C"/>
    <w:rsid w:val="006A315E"/>
    <w:rsid w:val="006A3C3F"/>
    <w:rsid w:val="006A6C84"/>
    <w:rsid w:val="006C106D"/>
    <w:rsid w:val="006C2D30"/>
    <w:rsid w:val="006D62D3"/>
    <w:rsid w:val="006E5DCF"/>
    <w:rsid w:val="006E624E"/>
    <w:rsid w:val="006F54C5"/>
    <w:rsid w:val="006F7E0F"/>
    <w:rsid w:val="00700E62"/>
    <w:rsid w:val="007102B3"/>
    <w:rsid w:val="00714BAA"/>
    <w:rsid w:val="00722A8E"/>
    <w:rsid w:val="007235B9"/>
    <w:rsid w:val="007238C5"/>
    <w:rsid w:val="00723DB1"/>
    <w:rsid w:val="00725C62"/>
    <w:rsid w:val="00737D17"/>
    <w:rsid w:val="0074231D"/>
    <w:rsid w:val="00753658"/>
    <w:rsid w:val="00757AE7"/>
    <w:rsid w:val="00760CE1"/>
    <w:rsid w:val="007611EC"/>
    <w:rsid w:val="00761555"/>
    <w:rsid w:val="007702C0"/>
    <w:rsid w:val="00783715"/>
    <w:rsid w:val="0079292F"/>
    <w:rsid w:val="007947F6"/>
    <w:rsid w:val="00795C89"/>
    <w:rsid w:val="007A09B0"/>
    <w:rsid w:val="007A36C8"/>
    <w:rsid w:val="007A3D65"/>
    <w:rsid w:val="007A6B81"/>
    <w:rsid w:val="007A6FFE"/>
    <w:rsid w:val="007B0BF8"/>
    <w:rsid w:val="007B13C2"/>
    <w:rsid w:val="007C4DBA"/>
    <w:rsid w:val="007C52CA"/>
    <w:rsid w:val="007C6695"/>
    <w:rsid w:val="007C72D4"/>
    <w:rsid w:val="007C78FD"/>
    <w:rsid w:val="007D0706"/>
    <w:rsid w:val="007D3895"/>
    <w:rsid w:val="007E1F51"/>
    <w:rsid w:val="007E2F09"/>
    <w:rsid w:val="007F26CE"/>
    <w:rsid w:val="007F38BD"/>
    <w:rsid w:val="007F4D27"/>
    <w:rsid w:val="007F538B"/>
    <w:rsid w:val="007F57CF"/>
    <w:rsid w:val="007F78A1"/>
    <w:rsid w:val="0080144F"/>
    <w:rsid w:val="00801487"/>
    <w:rsid w:val="00811D02"/>
    <w:rsid w:val="00820EA6"/>
    <w:rsid w:val="0082492B"/>
    <w:rsid w:val="00832118"/>
    <w:rsid w:val="00833B40"/>
    <w:rsid w:val="0084369C"/>
    <w:rsid w:val="00846300"/>
    <w:rsid w:val="00854E03"/>
    <w:rsid w:val="008607AC"/>
    <w:rsid w:val="00866861"/>
    <w:rsid w:val="00871170"/>
    <w:rsid w:val="00885BB8"/>
    <w:rsid w:val="00890013"/>
    <w:rsid w:val="00890F3B"/>
    <w:rsid w:val="00894DD9"/>
    <w:rsid w:val="008A3F79"/>
    <w:rsid w:val="008A6BB9"/>
    <w:rsid w:val="008B30CB"/>
    <w:rsid w:val="008C3801"/>
    <w:rsid w:val="008D046A"/>
    <w:rsid w:val="008D20DF"/>
    <w:rsid w:val="008D3007"/>
    <w:rsid w:val="008D32C2"/>
    <w:rsid w:val="008D7FFA"/>
    <w:rsid w:val="008F48E7"/>
    <w:rsid w:val="008F54C9"/>
    <w:rsid w:val="008F7215"/>
    <w:rsid w:val="00901065"/>
    <w:rsid w:val="009203BD"/>
    <w:rsid w:val="00921A28"/>
    <w:rsid w:val="00931672"/>
    <w:rsid w:val="00947EE4"/>
    <w:rsid w:val="00960CB4"/>
    <w:rsid w:val="00981555"/>
    <w:rsid w:val="009836AC"/>
    <w:rsid w:val="009B118C"/>
    <w:rsid w:val="009C3600"/>
    <w:rsid w:val="009E5B1C"/>
    <w:rsid w:val="009F2563"/>
    <w:rsid w:val="009F641F"/>
    <w:rsid w:val="00A00030"/>
    <w:rsid w:val="00A106A2"/>
    <w:rsid w:val="00A12A96"/>
    <w:rsid w:val="00A13D8D"/>
    <w:rsid w:val="00A1452A"/>
    <w:rsid w:val="00A21118"/>
    <w:rsid w:val="00A2485B"/>
    <w:rsid w:val="00A41B55"/>
    <w:rsid w:val="00A4260D"/>
    <w:rsid w:val="00A458A2"/>
    <w:rsid w:val="00A55C88"/>
    <w:rsid w:val="00A625C3"/>
    <w:rsid w:val="00A6707E"/>
    <w:rsid w:val="00A7774A"/>
    <w:rsid w:val="00A80340"/>
    <w:rsid w:val="00A82CCF"/>
    <w:rsid w:val="00A83E28"/>
    <w:rsid w:val="00A84DC4"/>
    <w:rsid w:val="00A86B18"/>
    <w:rsid w:val="00A86F18"/>
    <w:rsid w:val="00A91624"/>
    <w:rsid w:val="00A96628"/>
    <w:rsid w:val="00AA2D41"/>
    <w:rsid w:val="00AA4470"/>
    <w:rsid w:val="00AA4DFC"/>
    <w:rsid w:val="00AB35D4"/>
    <w:rsid w:val="00AC3BB6"/>
    <w:rsid w:val="00AD0665"/>
    <w:rsid w:val="00AD4096"/>
    <w:rsid w:val="00AD5562"/>
    <w:rsid w:val="00AE012B"/>
    <w:rsid w:val="00AE1B85"/>
    <w:rsid w:val="00AF4127"/>
    <w:rsid w:val="00B01F74"/>
    <w:rsid w:val="00B02CBE"/>
    <w:rsid w:val="00B0715C"/>
    <w:rsid w:val="00B108FC"/>
    <w:rsid w:val="00B10F90"/>
    <w:rsid w:val="00B1294D"/>
    <w:rsid w:val="00B14785"/>
    <w:rsid w:val="00B31392"/>
    <w:rsid w:val="00B36F21"/>
    <w:rsid w:val="00B444BE"/>
    <w:rsid w:val="00B4576E"/>
    <w:rsid w:val="00B50D68"/>
    <w:rsid w:val="00B51AF6"/>
    <w:rsid w:val="00B535FC"/>
    <w:rsid w:val="00B57DE0"/>
    <w:rsid w:val="00B60601"/>
    <w:rsid w:val="00B6498F"/>
    <w:rsid w:val="00B71D9C"/>
    <w:rsid w:val="00B72C5D"/>
    <w:rsid w:val="00B878AB"/>
    <w:rsid w:val="00B9060C"/>
    <w:rsid w:val="00BA2668"/>
    <w:rsid w:val="00BA3549"/>
    <w:rsid w:val="00BA49F6"/>
    <w:rsid w:val="00BA4C32"/>
    <w:rsid w:val="00BB11B7"/>
    <w:rsid w:val="00BB1977"/>
    <w:rsid w:val="00BB1D0B"/>
    <w:rsid w:val="00BC2240"/>
    <w:rsid w:val="00BC275C"/>
    <w:rsid w:val="00BC2B0C"/>
    <w:rsid w:val="00BC5315"/>
    <w:rsid w:val="00BC5D7C"/>
    <w:rsid w:val="00BD29BB"/>
    <w:rsid w:val="00BE34F2"/>
    <w:rsid w:val="00BE38DF"/>
    <w:rsid w:val="00BE764D"/>
    <w:rsid w:val="00BF0A31"/>
    <w:rsid w:val="00BF14D0"/>
    <w:rsid w:val="00C069D4"/>
    <w:rsid w:val="00C06A80"/>
    <w:rsid w:val="00C3378F"/>
    <w:rsid w:val="00C50EFF"/>
    <w:rsid w:val="00C5274A"/>
    <w:rsid w:val="00C72FBA"/>
    <w:rsid w:val="00C74751"/>
    <w:rsid w:val="00C8173D"/>
    <w:rsid w:val="00C85F46"/>
    <w:rsid w:val="00C93428"/>
    <w:rsid w:val="00C97E8F"/>
    <w:rsid w:val="00CA30A7"/>
    <w:rsid w:val="00CA4CEA"/>
    <w:rsid w:val="00CB1837"/>
    <w:rsid w:val="00CC2696"/>
    <w:rsid w:val="00CD16C0"/>
    <w:rsid w:val="00CE0C9A"/>
    <w:rsid w:val="00CF3E14"/>
    <w:rsid w:val="00D015DE"/>
    <w:rsid w:val="00D01A67"/>
    <w:rsid w:val="00D02EE1"/>
    <w:rsid w:val="00D05A82"/>
    <w:rsid w:val="00D0750C"/>
    <w:rsid w:val="00D07BF5"/>
    <w:rsid w:val="00D07EF4"/>
    <w:rsid w:val="00D1329C"/>
    <w:rsid w:val="00D235DB"/>
    <w:rsid w:val="00D309DF"/>
    <w:rsid w:val="00D30EF8"/>
    <w:rsid w:val="00D33438"/>
    <w:rsid w:val="00D437EE"/>
    <w:rsid w:val="00D44229"/>
    <w:rsid w:val="00D47DDF"/>
    <w:rsid w:val="00D536AE"/>
    <w:rsid w:val="00D62823"/>
    <w:rsid w:val="00D71E32"/>
    <w:rsid w:val="00D7373A"/>
    <w:rsid w:val="00D76ED8"/>
    <w:rsid w:val="00D8139B"/>
    <w:rsid w:val="00D8407B"/>
    <w:rsid w:val="00D86B9D"/>
    <w:rsid w:val="00D94E8E"/>
    <w:rsid w:val="00DA3F0B"/>
    <w:rsid w:val="00DA59A1"/>
    <w:rsid w:val="00DB4680"/>
    <w:rsid w:val="00DB5153"/>
    <w:rsid w:val="00DB6789"/>
    <w:rsid w:val="00DC388C"/>
    <w:rsid w:val="00DD02F5"/>
    <w:rsid w:val="00DD1CFC"/>
    <w:rsid w:val="00DE11C0"/>
    <w:rsid w:val="00DE1207"/>
    <w:rsid w:val="00DE1444"/>
    <w:rsid w:val="00DF1530"/>
    <w:rsid w:val="00DF41B1"/>
    <w:rsid w:val="00DF5F41"/>
    <w:rsid w:val="00E0014E"/>
    <w:rsid w:val="00E00481"/>
    <w:rsid w:val="00E00B13"/>
    <w:rsid w:val="00E03395"/>
    <w:rsid w:val="00E03C79"/>
    <w:rsid w:val="00E03D0F"/>
    <w:rsid w:val="00E04CA5"/>
    <w:rsid w:val="00E0702C"/>
    <w:rsid w:val="00E13689"/>
    <w:rsid w:val="00E13C9C"/>
    <w:rsid w:val="00E13F40"/>
    <w:rsid w:val="00E20A44"/>
    <w:rsid w:val="00E20F77"/>
    <w:rsid w:val="00E239E5"/>
    <w:rsid w:val="00E242E1"/>
    <w:rsid w:val="00E2544E"/>
    <w:rsid w:val="00E278FE"/>
    <w:rsid w:val="00E30731"/>
    <w:rsid w:val="00E3095E"/>
    <w:rsid w:val="00E31CEC"/>
    <w:rsid w:val="00E3640D"/>
    <w:rsid w:val="00E37962"/>
    <w:rsid w:val="00E43E6C"/>
    <w:rsid w:val="00E53421"/>
    <w:rsid w:val="00E564FC"/>
    <w:rsid w:val="00E62096"/>
    <w:rsid w:val="00E6507F"/>
    <w:rsid w:val="00E67E50"/>
    <w:rsid w:val="00E73DEE"/>
    <w:rsid w:val="00E74445"/>
    <w:rsid w:val="00E75474"/>
    <w:rsid w:val="00E77816"/>
    <w:rsid w:val="00E94F5A"/>
    <w:rsid w:val="00E950F3"/>
    <w:rsid w:val="00E958E5"/>
    <w:rsid w:val="00E959E3"/>
    <w:rsid w:val="00EA0CEC"/>
    <w:rsid w:val="00EA4BA5"/>
    <w:rsid w:val="00EA703C"/>
    <w:rsid w:val="00EB2990"/>
    <w:rsid w:val="00EC1942"/>
    <w:rsid w:val="00EC5F5F"/>
    <w:rsid w:val="00ED0C7F"/>
    <w:rsid w:val="00ED2428"/>
    <w:rsid w:val="00ED2F3D"/>
    <w:rsid w:val="00ED63B6"/>
    <w:rsid w:val="00ED6755"/>
    <w:rsid w:val="00EE4BEE"/>
    <w:rsid w:val="00EE4CA5"/>
    <w:rsid w:val="00EF3E2A"/>
    <w:rsid w:val="00F14730"/>
    <w:rsid w:val="00F21031"/>
    <w:rsid w:val="00F215FD"/>
    <w:rsid w:val="00F21719"/>
    <w:rsid w:val="00F446E9"/>
    <w:rsid w:val="00F5147D"/>
    <w:rsid w:val="00F6455D"/>
    <w:rsid w:val="00F67F1F"/>
    <w:rsid w:val="00F729C4"/>
    <w:rsid w:val="00F90776"/>
    <w:rsid w:val="00FB5845"/>
    <w:rsid w:val="00FB6378"/>
    <w:rsid w:val="00FC3C03"/>
    <w:rsid w:val="00FD2013"/>
    <w:rsid w:val="00FE2F6A"/>
    <w:rsid w:val="00FE6272"/>
    <w:rsid w:val="00FF788A"/>
    <w:rsid w:val="03C4A51D"/>
    <w:rsid w:val="03F05434"/>
    <w:rsid w:val="04A415EB"/>
    <w:rsid w:val="0540F0A8"/>
    <w:rsid w:val="0543C3A5"/>
    <w:rsid w:val="05B07E51"/>
    <w:rsid w:val="09EE48C3"/>
    <w:rsid w:val="0A7E8B84"/>
    <w:rsid w:val="0AC21CEF"/>
    <w:rsid w:val="0CC51D11"/>
    <w:rsid w:val="103DFF11"/>
    <w:rsid w:val="122DB226"/>
    <w:rsid w:val="13F5E0B4"/>
    <w:rsid w:val="1537FFB9"/>
    <w:rsid w:val="1B427193"/>
    <w:rsid w:val="1D441AB6"/>
    <w:rsid w:val="1EBA7D56"/>
    <w:rsid w:val="23DDFB94"/>
    <w:rsid w:val="2745328C"/>
    <w:rsid w:val="2788D746"/>
    <w:rsid w:val="2AEA88A3"/>
    <w:rsid w:val="2DAC2D7B"/>
    <w:rsid w:val="30CDA721"/>
    <w:rsid w:val="369715B2"/>
    <w:rsid w:val="38E1B9F8"/>
    <w:rsid w:val="3A160A25"/>
    <w:rsid w:val="470AEDA3"/>
    <w:rsid w:val="47EEE585"/>
    <w:rsid w:val="48421785"/>
    <w:rsid w:val="4B23E600"/>
    <w:rsid w:val="4DBA15D9"/>
    <w:rsid w:val="4DEBB5DD"/>
    <w:rsid w:val="4FA55960"/>
    <w:rsid w:val="58C40909"/>
    <w:rsid w:val="58FB717A"/>
    <w:rsid w:val="5B1E94C2"/>
    <w:rsid w:val="5FB42D87"/>
    <w:rsid w:val="616B9114"/>
    <w:rsid w:val="617F5286"/>
    <w:rsid w:val="64480D8A"/>
    <w:rsid w:val="695B4DCE"/>
    <w:rsid w:val="6BF07DBC"/>
    <w:rsid w:val="6D1168F0"/>
    <w:rsid w:val="6ED15527"/>
    <w:rsid w:val="6F0FABBB"/>
    <w:rsid w:val="74660E34"/>
    <w:rsid w:val="76282318"/>
    <w:rsid w:val="7A7753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6050"/>
  <w15:chartTrackingRefBased/>
  <w15:docId w15:val="{9899209F-0172-0146-99F2-6B7FC2E1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8B"/>
    <w:pPr>
      <w:spacing w:line="360" w:lineRule="auto"/>
    </w:pPr>
    <w:rPr>
      <w:rFonts w:ascii="Arial" w:hAnsi="Arial"/>
      <w:sz w:val="28"/>
      <w:szCs w:val="28"/>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4470"/>
    <w:pPr>
      <w:keepNext/>
      <w:keepLines/>
      <w:spacing w:before="160" w:after="80"/>
      <w:outlineLvl w:val="1"/>
    </w:pPr>
    <w:rPr>
      <w:rFonts w:eastAsiaTheme="majorEastAsia" w:cs="Arial"/>
      <w:b/>
      <w:bCs/>
      <w:color w:val="0F4761" w:themeColor="accent1" w:themeShade="BF"/>
      <w:sz w:val="32"/>
      <w:szCs w:val="32"/>
    </w:rPr>
  </w:style>
  <w:style w:type="paragraph" w:styleId="Heading3">
    <w:name w:val="heading 3"/>
    <w:basedOn w:val="Normal"/>
    <w:next w:val="Normal"/>
    <w:link w:val="Heading3Char"/>
    <w:uiPriority w:val="9"/>
    <w:unhideWhenUsed/>
    <w:qFormat/>
    <w:rsid w:val="003F70B0"/>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4470"/>
    <w:rPr>
      <w:rFonts w:ascii="Arial" w:eastAsiaTheme="majorEastAsia" w:hAnsi="Arial" w:cs="Arial"/>
      <w:b/>
      <w:bCs/>
      <w:color w:val="0F4761" w:themeColor="accent1" w:themeShade="BF"/>
      <w:sz w:val="32"/>
      <w:szCs w:val="32"/>
    </w:rPr>
  </w:style>
  <w:style w:type="character" w:customStyle="1" w:styleId="Heading3Char">
    <w:name w:val="Heading 3 Char"/>
    <w:basedOn w:val="DefaultParagraphFont"/>
    <w:link w:val="Heading3"/>
    <w:uiPriority w:val="9"/>
    <w:rsid w:val="003F7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uiPriority w:val="34"/>
    <w:qFormat/>
    <w:rsid w:val="00E04CA5"/>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Heading2"/>
    <w:link w:val="HeadingAChar"/>
    <w:qFormat/>
    <w:rsid w:val="00474470"/>
    <w:pPr>
      <w:spacing w:line="276" w:lineRule="auto"/>
    </w:pPr>
    <w:rPr>
      <w:rFonts w:eastAsia="Times New Roman"/>
      <w:color w:val="auto"/>
      <w:lang w:eastAsia="en-GB"/>
    </w:rPr>
  </w:style>
  <w:style w:type="character" w:customStyle="1" w:styleId="HeadingAChar">
    <w:name w:val="Heading A Char"/>
    <w:basedOn w:val="TitleChar"/>
    <w:link w:val="HeadingA"/>
    <w:rsid w:val="00474470"/>
    <w:rPr>
      <w:rFonts w:ascii="Arial" w:eastAsia="Times New Roman" w:hAnsi="Arial" w:cs="Arial"/>
      <w:b/>
      <w:bCs/>
      <w:spacing w:val="-10"/>
      <w:kern w:val="28"/>
      <w:sz w:val="32"/>
      <w:szCs w:val="32"/>
      <w:lang w:eastAsia="en-GB"/>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310402"/>
  </w:style>
  <w:style w:type="character" w:customStyle="1" w:styleId="eop">
    <w:name w:val="eop"/>
    <w:basedOn w:val="DefaultParagraphFont"/>
    <w:rsid w:val="00310402"/>
  </w:style>
  <w:style w:type="character" w:styleId="Hyperlink">
    <w:name w:val="Hyperlink"/>
    <w:basedOn w:val="DefaultParagraphFont"/>
    <w:uiPriority w:val="99"/>
    <w:unhideWhenUsed/>
    <w:rsid w:val="00310402"/>
    <w:rPr>
      <w:color w:val="0000FF"/>
      <w:u w:val="single"/>
    </w:rPr>
  </w:style>
  <w:style w:type="paragraph" w:styleId="TOC1">
    <w:name w:val="toc 1"/>
    <w:basedOn w:val="Normal"/>
    <w:next w:val="Normal"/>
    <w:autoRedefine/>
    <w:uiPriority w:val="39"/>
    <w:unhideWhenUsed/>
    <w:rsid w:val="00753658"/>
    <w:pPr>
      <w:spacing w:before="120"/>
    </w:pPr>
    <w:rPr>
      <w:rFonts w:asciiTheme="minorHAnsi" w:hAnsiTheme="minorHAnsi"/>
      <w:b/>
      <w:bCs/>
      <w:i/>
      <w:iCs/>
    </w:rPr>
  </w:style>
  <w:style w:type="paragraph" w:styleId="TOC2">
    <w:name w:val="toc 2"/>
    <w:basedOn w:val="Normal"/>
    <w:next w:val="Normal"/>
    <w:autoRedefine/>
    <w:uiPriority w:val="39"/>
    <w:unhideWhenUsed/>
    <w:rsid w:val="000157D2"/>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E2F6A"/>
    <w:pPr>
      <w:ind w:left="480"/>
    </w:pPr>
    <w:rPr>
      <w:rFonts w:asciiTheme="minorHAnsi" w:hAnsiTheme="minorHAnsi"/>
      <w:sz w:val="20"/>
      <w:szCs w:val="20"/>
    </w:rPr>
  </w:style>
  <w:style w:type="character" w:styleId="PlaceholderText">
    <w:name w:val="Placeholder Text"/>
    <w:basedOn w:val="DefaultParagraphFont"/>
    <w:uiPriority w:val="99"/>
    <w:semiHidden/>
    <w:rsid w:val="00714BAA"/>
    <w:rPr>
      <w:color w:val="666666"/>
    </w:rPr>
  </w:style>
  <w:style w:type="character" w:styleId="FootnoteReference">
    <w:name w:val="footnote reference"/>
    <w:basedOn w:val="DefaultParagraphFont"/>
    <w:uiPriority w:val="99"/>
    <w:semiHidden/>
    <w:unhideWhenUsed/>
    <w:rsid w:val="00480462"/>
    <w:rPr>
      <w:vertAlign w:val="superscript"/>
    </w:rPr>
  </w:style>
  <w:style w:type="table" w:styleId="PlainTable1">
    <w:name w:val="Plain Table 1"/>
    <w:basedOn w:val="TableNormal"/>
    <w:uiPriority w:val="41"/>
    <w:rsid w:val="00AF41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F41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41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F41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41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AF4127"/>
    <w:rPr>
      <w:sz w:val="16"/>
      <w:szCs w:val="16"/>
    </w:rPr>
  </w:style>
  <w:style w:type="paragraph" w:styleId="CommentText">
    <w:name w:val="annotation text"/>
    <w:basedOn w:val="Normal"/>
    <w:link w:val="CommentTextChar"/>
    <w:uiPriority w:val="99"/>
    <w:unhideWhenUsed/>
    <w:rsid w:val="00AF412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F4127"/>
    <w:rPr>
      <w:sz w:val="20"/>
      <w:szCs w:val="20"/>
    </w:rPr>
  </w:style>
  <w:style w:type="paragraph" w:styleId="CommentSubject">
    <w:name w:val="annotation subject"/>
    <w:basedOn w:val="CommentText"/>
    <w:next w:val="CommentText"/>
    <w:link w:val="CommentSubjectChar"/>
    <w:uiPriority w:val="99"/>
    <w:semiHidden/>
    <w:unhideWhenUsed/>
    <w:rsid w:val="00AF4127"/>
    <w:rPr>
      <w:b/>
      <w:bCs/>
    </w:rPr>
  </w:style>
  <w:style w:type="character" w:customStyle="1" w:styleId="CommentSubjectChar">
    <w:name w:val="Comment Subject Char"/>
    <w:basedOn w:val="CommentTextChar"/>
    <w:link w:val="CommentSubject"/>
    <w:uiPriority w:val="99"/>
    <w:semiHidden/>
    <w:rsid w:val="00AF4127"/>
    <w:rPr>
      <w:b/>
      <w:bCs/>
      <w:sz w:val="20"/>
      <w:szCs w:val="20"/>
    </w:rPr>
  </w:style>
  <w:style w:type="character" w:styleId="UnresolvedMention">
    <w:name w:val="Unresolved Mention"/>
    <w:basedOn w:val="DefaultParagraphFont"/>
    <w:uiPriority w:val="99"/>
    <w:semiHidden/>
    <w:unhideWhenUsed/>
    <w:rsid w:val="00AF4127"/>
    <w:rPr>
      <w:color w:val="605E5C"/>
      <w:shd w:val="clear" w:color="auto" w:fill="E1DFDD"/>
    </w:rPr>
  </w:style>
  <w:style w:type="paragraph" w:styleId="TOC4">
    <w:name w:val="toc 4"/>
    <w:basedOn w:val="Normal"/>
    <w:next w:val="Normal"/>
    <w:autoRedefine/>
    <w:uiPriority w:val="39"/>
    <w:unhideWhenUsed/>
    <w:rsid w:val="00753658"/>
    <w:pPr>
      <w:ind w:left="720"/>
    </w:pPr>
    <w:rPr>
      <w:rFonts w:asciiTheme="minorHAnsi" w:hAnsiTheme="minorHAnsi"/>
      <w:sz w:val="20"/>
      <w:szCs w:val="20"/>
    </w:rPr>
  </w:style>
  <w:style w:type="paragraph" w:styleId="TOC5">
    <w:name w:val="toc 5"/>
    <w:basedOn w:val="Normal"/>
    <w:next w:val="Normal"/>
    <w:autoRedefine/>
    <w:uiPriority w:val="39"/>
    <w:unhideWhenUsed/>
    <w:rsid w:val="00753658"/>
    <w:pPr>
      <w:ind w:left="960"/>
    </w:pPr>
    <w:rPr>
      <w:rFonts w:asciiTheme="minorHAnsi" w:hAnsiTheme="minorHAnsi"/>
      <w:sz w:val="20"/>
      <w:szCs w:val="20"/>
    </w:rPr>
  </w:style>
  <w:style w:type="paragraph" w:styleId="TOC6">
    <w:name w:val="toc 6"/>
    <w:basedOn w:val="Normal"/>
    <w:next w:val="Normal"/>
    <w:autoRedefine/>
    <w:uiPriority w:val="39"/>
    <w:unhideWhenUsed/>
    <w:rsid w:val="00753658"/>
    <w:pPr>
      <w:ind w:left="1200"/>
    </w:pPr>
    <w:rPr>
      <w:rFonts w:asciiTheme="minorHAnsi" w:hAnsiTheme="minorHAnsi"/>
      <w:sz w:val="20"/>
      <w:szCs w:val="20"/>
    </w:rPr>
  </w:style>
  <w:style w:type="paragraph" w:styleId="TOC7">
    <w:name w:val="toc 7"/>
    <w:basedOn w:val="Normal"/>
    <w:next w:val="Normal"/>
    <w:autoRedefine/>
    <w:uiPriority w:val="39"/>
    <w:unhideWhenUsed/>
    <w:rsid w:val="00753658"/>
    <w:pPr>
      <w:ind w:left="1440"/>
    </w:pPr>
    <w:rPr>
      <w:rFonts w:asciiTheme="minorHAnsi" w:hAnsiTheme="minorHAnsi"/>
      <w:sz w:val="20"/>
      <w:szCs w:val="20"/>
    </w:rPr>
  </w:style>
  <w:style w:type="paragraph" w:styleId="TOC8">
    <w:name w:val="toc 8"/>
    <w:basedOn w:val="Normal"/>
    <w:next w:val="Normal"/>
    <w:autoRedefine/>
    <w:uiPriority w:val="39"/>
    <w:unhideWhenUsed/>
    <w:rsid w:val="00753658"/>
    <w:pPr>
      <w:ind w:left="1680"/>
    </w:pPr>
    <w:rPr>
      <w:rFonts w:asciiTheme="minorHAnsi" w:hAnsiTheme="minorHAnsi"/>
      <w:sz w:val="20"/>
      <w:szCs w:val="20"/>
    </w:rPr>
  </w:style>
  <w:style w:type="paragraph" w:styleId="TOC9">
    <w:name w:val="toc 9"/>
    <w:basedOn w:val="Normal"/>
    <w:next w:val="Normal"/>
    <w:autoRedefine/>
    <w:uiPriority w:val="39"/>
    <w:unhideWhenUsed/>
    <w:rsid w:val="00753658"/>
    <w:pPr>
      <w:ind w:left="1920"/>
    </w:pPr>
    <w:rPr>
      <w:rFonts w:asciiTheme="minorHAnsi" w:hAnsiTheme="minorHAnsi"/>
      <w:sz w:val="20"/>
      <w:szCs w:val="20"/>
    </w:rPr>
  </w:style>
  <w:style w:type="paragraph" w:styleId="TOCHeading">
    <w:name w:val="TOC Heading"/>
    <w:basedOn w:val="Heading1"/>
    <w:next w:val="Normal"/>
    <w:uiPriority w:val="39"/>
    <w:unhideWhenUsed/>
    <w:qFormat/>
    <w:rsid w:val="007A3D65"/>
    <w:pPr>
      <w:spacing w:before="480" w:after="0" w:line="276" w:lineRule="auto"/>
      <w:outlineLvl w:val="9"/>
    </w:pPr>
    <w:rPr>
      <w:b/>
      <w:bCs/>
      <w:kern w:val="0"/>
      <w:sz w:val="28"/>
      <w:szCs w:val="28"/>
      <w:lang w:val="en-US"/>
      <w14:ligatures w14:val="none"/>
    </w:rPr>
  </w:style>
  <w:style w:type="paragraph" w:styleId="FootnoteText">
    <w:name w:val="footnote text"/>
    <w:basedOn w:val="Normal"/>
    <w:link w:val="FootnoteTextChar"/>
    <w:uiPriority w:val="99"/>
    <w:semiHidden/>
    <w:unhideWhenUsed/>
    <w:rsid w:val="00FB5845"/>
    <w:pPr>
      <w:spacing w:line="240" w:lineRule="auto"/>
    </w:pPr>
    <w:rPr>
      <w:sz w:val="20"/>
      <w:szCs w:val="20"/>
    </w:rPr>
  </w:style>
  <w:style w:type="character" w:customStyle="1" w:styleId="FootnoteTextChar">
    <w:name w:val="Footnote Text Char"/>
    <w:basedOn w:val="DefaultParagraphFont"/>
    <w:link w:val="FootnoteText"/>
    <w:uiPriority w:val="99"/>
    <w:semiHidden/>
    <w:rsid w:val="00FB584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378">
      <w:bodyDiv w:val="1"/>
      <w:marLeft w:val="0"/>
      <w:marRight w:val="0"/>
      <w:marTop w:val="0"/>
      <w:marBottom w:val="0"/>
      <w:divBdr>
        <w:top w:val="none" w:sz="0" w:space="0" w:color="auto"/>
        <w:left w:val="none" w:sz="0" w:space="0" w:color="auto"/>
        <w:bottom w:val="none" w:sz="0" w:space="0" w:color="auto"/>
        <w:right w:val="none" w:sz="0" w:space="0" w:color="auto"/>
      </w:divBdr>
    </w:div>
    <w:div w:id="133764718">
      <w:bodyDiv w:val="1"/>
      <w:marLeft w:val="0"/>
      <w:marRight w:val="0"/>
      <w:marTop w:val="0"/>
      <w:marBottom w:val="0"/>
      <w:divBdr>
        <w:top w:val="none" w:sz="0" w:space="0" w:color="auto"/>
        <w:left w:val="none" w:sz="0" w:space="0" w:color="auto"/>
        <w:bottom w:val="none" w:sz="0" w:space="0" w:color="auto"/>
        <w:right w:val="none" w:sz="0" w:space="0" w:color="auto"/>
      </w:divBdr>
    </w:div>
    <w:div w:id="183637545">
      <w:bodyDiv w:val="1"/>
      <w:marLeft w:val="0"/>
      <w:marRight w:val="0"/>
      <w:marTop w:val="0"/>
      <w:marBottom w:val="0"/>
      <w:divBdr>
        <w:top w:val="none" w:sz="0" w:space="0" w:color="auto"/>
        <w:left w:val="none" w:sz="0" w:space="0" w:color="auto"/>
        <w:bottom w:val="none" w:sz="0" w:space="0" w:color="auto"/>
        <w:right w:val="none" w:sz="0" w:space="0" w:color="auto"/>
      </w:divBdr>
    </w:div>
    <w:div w:id="269750035">
      <w:bodyDiv w:val="1"/>
      <w:marLeft w:val="0"/>
      <w:marRight w:val="0"/>
      <w:marTop w:val="0"/>
      <w:marBottom w:val="0"/>
      <w:divBdr>
        <w:top w:val="none" w:sz="0" w:space="0" w:color="auto"/>
        <w:left w:val="none" w:sz="0" w:space="0" w:color="auto"/>
        <w:bottom w:val="none" w:sz="0" w:space="0" w:color="auto"/>
        <w:right w:val="none" w:sz="0" w:space="0" w:color="auto"/>
      </w:divBdr>
    </w:div>
    <w:div w:id="312833165">
      <w:bodyDiv w:val="1"/>
      <w:marLeft w:val="0"/>
      <w:marRight w:val="0"/>
      <w:marTop w:val="0"/>
      <w:marBottom w:val="0"/>
      <w:divBdr>
        <w:top w:val="none" w:sz="0" w:space="0" w:color="auto"/>
        <w:left w:val="none" w:sz="0" w:space="0" w:color="auto"/>
        <w:bottom w:val="none" w:sz="0" w:space="0" w:color="auto"/>
        <w:right w:val="none" w:sz="0" w:space="0" w:color="auto"/>
      </w:divBdr>
    </w:div>
    <w:div w:id="312835623">
      <w:bodyDiv w:val="1"/>
      <w:marLeft w:val="0"/>
      <w:marRight w:val="0"/>
      <w:marTop w:val="0"/>
      <w:marBottom w:val="0"/>
      <w:divBdr>
        <w:top w:val="none" w:sz="0" w:space="0" w:color="auto"/>
        <w:left w:val="none" w:sz="0" w:space="0" w:color="auto"/>
        <w:bottom w:val="none" w:sz="0" w:space="0" w:color="auto"/>
        <w:right w:val="none" w:sz="0" w:space="0" w:color="auto"/>
      </w:divBdr>
    </w:div>
    <w:div w:id="340623070">
      <w:bodyDiv w:val="1"/>
      <w:marLeft w:val="0"/>
      <w:marRight w:val="0"/>
      <w:marTop w:val="0"/>
      <w:marBottom w:val="0"/>
      <w:divBdr>
        <w:top w:val="none" w:sz="0" w:space="0" w:color="auto"/>
        <w:left w:val="none" w:sz="0" w:space="0" w:color="auto"/>
        <w:bottom w:val="none" w:sz="0" w:space="0" w:color="auto"/>
        <w:right w:val="none" w:sz="0" w:space="0" w:color="auto"/>
      </w:divBdr>
    </w:div>
    <w:div w:id="365446264">
      <w:bodyDiv w:val="1"/>
      <w:marLeft w:val="0"/>
      <w:marRight w:val="0"/>
      <w:marTop w:val="0"/>
      <w:marBottom w:val="0"/>
      <w:divBdr>
        <w:top w:val="none" w:sz="0" w:space="0" w:color="auto"/>
        <w:left w:val="none" w:sz="0" w:space="0" w:color="auto"/>
        <w:bottom w:val="none" w:sz="0" w:space="0" w:color="auto"/>
        <w:right w:val="none" w:sz="0" w:space="0" w:color="auto"/>
      </w:divBdr>
    </w:div>
    <w:div w:id="418872681">
      <w:bodyDiv w:val="1"/>
      <w:marLeft w:val="0"/>
      <w:marRight w:val="0"/>
      <w:marTop w:val="0"/>
      <w:marBottom w:val="0"/>
      <w:divBdr>
        <w:top w:val="none" w:sz="0" w:space="0" w:color="auto"/>
        <w:left w:val="none" w:sz="0" w:space="0" w:color="auto"/>
        <w:bottom w:val="none" w:sz="0" w:space="0" w:color="auto"/>
        <w:right w:val="none" w:sz="0" w:space="0" w:color="auto"/>
      </w:divBdr>
    </w:div>
    <w:div w:id="428081657">
      <w:bodyDiv w:val="1"/>
      <w:marLeft w:val="0"/>
      <w:marRight w:val="0"/>
      <w:marTop w:val="0"/>
      <w:marBottom w:val="0"/>
      <w:divBdr>
        <w:top w:val="none" w:sz="0" w:space="0" w:color="auto"/>
        <w:left w:val="none" w:sz="0" w:space="0" w:color="auto"/>
        <w:bottom w:val="none" w:sz="0" w:space="0" w:color="auto"/>
        <w:right w:val="none" w:sz="0" w:space="0" w:color="auto"/>
      </w:divBdr>
    </w:div>
    <w:div w:id="428546548">
      <w:bodyDiv w:val="1"/>
      <w:marLeft w:val="0"/>
      <w:marRight w:val="0"/>
      <w:marTop w:val="0"/>
      <w:marBottom w:val="0"/>
      <w:divBdr>
        <w:top w:val="none" w:sz="0" w:space="0" w:color="auto"/>
        <w:left w:val="none" w:sz="0" w:space="0" w:color="auto"/>
        <w:bottom w:val="none" w:sz="0" w:space="0" w:color="auto"/>
        <w:right w:val="none" w:sz="0" w:space="0" w:color="auto"/>
      </w:divBdr>
    </w:div>
    <w:div w:id="435515404">
      <w:bodyDiv w:val="1"/>
      <w:marLeft w:val="0"/>
      <w:marRight w:val="0"/>
      <w:marTop w:val="0"/>
      <w:marBottom w:val="0"/>
      <w:divBdr>
        <w:top w:val="none" w:sz="0" w:space="0" w:color="auto"/>
        <w:left w:val="none" w:sz="0" w:space="0" w:color="auto"/>
        <w:bottom w:val="none" w:sz="0" w:space="0" w:color="auto"/>
        <w:right w:val="none" w:sz="0" w:space="0" w:color="auto"/>
      </w:divBdr>
    </w:div>
    <w:div w:id="531308882">
      <w:bodyDiv w:val="1"/>
      <w:marLeft w:val="0"/>
      <w:marRight w:val="0"/>
      <w:marTop w:val="0"/>
      <w:marBottom w:val="0"/>
      <w:divBdr>
        <w:top w:val="none" w:sz="0" w:space="0" w:color="auto"/>
        <w:left w:val="none" w:sz="0" w:space="0" w:color="auto"/>
        <w:bottom w:val="none" w:sz="0" w:space="0" w:color="auto"/>
        <w:right w:val="none" w:sz="0" w:space="0" w:color="auto"/>
      </w:divBdr>
    </w:div>
    <w:div w:id="537475126">
      <w:bodyDiv w:val="1"/>
      <w:marLeft w:val="0"/>
      <w:marRight w:val="0"/>
      <w:marTop w:val="0"/>
      <w:marBottom w:val="0"/>
      <w:divBdr>
        <w:top w:val="none" w:sz="0" w:space="0" w:color="auto"/>
        <w:left w:val="none" w:sz="0" w:space="0" w:color="auto"/>
        <w:bottom w:val="none" w:sz="0" w:space="0" w:color="auto"/>
        <w:right w:val="none" w:sz="0" w:space="0" w:color="auto"/>
      </w:divBdr>
    </w:div>
    <w:div w:id="554318140">
      <w:bodyDiv w:val="1"/>
      <w:marLeft w:val="0"/>
      <w:marRight w:val="0"/>
      <w:marTop w:val="0"/>
      <w:marBottom w:val="0"/>
      <w:divBdr>
        <w:top w:val="none" w:sz="0" w:space="0" w:color="auto"/>
        <w:left w:val="none" w:sz="0" w:space="0" w:color="auto"/>
        <w:bottom w:val="none" w:sz="0" w:space="0" w:color="auto"/>
        <w:right w:val="none" w:sz="0" w:space="0" w:color="auto"/>
      </w:divBdr>
    </w:div>
    <w:div w:id="608197808">
      <w:bodyDiv w:val="1"/>
      <w:marLeft w:val="0"/>
      <w:marRight w:val="0"/>
      <w:marTop w:val="0"/>
      <w:marBottom w:val="0"/>
      <w:divBdr>
        <w:top w:val="none" w:sz="0" w:space="0" w:color="auto"/>
        <w:left w:val="none" w:sz="0" w:space="0" w:color="auto"/>
        <w:bottom w:val="none" w:sz="0" w:space="0" w:color="auto"/>
        <w:right w:val="none" w:sz="0" w:space="0" w:color="auto"/>
      </w:divBdr>
    </w:div>
    <w:div w:id="623465348">
      <w:bodyDiv w:val="1"/>
      <w:marLeft w:val="0"/>
      <w:marRight w:val="0"/>
      <w:marTop w:val="0"/>
      <w:marBottom w:val="0"/>
      <w:divBdr>
        <w:top w:val="none" w:sz="0" w:space="0" w:color="auto"/>
        <w:left w:val="none" w:sz="0" w:space="0" w:color="auto"/>
        <w:bottom w:val="none" w:sz="0" w:space="0" w:color="auto"/>
        <w:right w:val="none" w:sz="0" w:space="0" w:color="auto"/>
      </w:divBdr>
    </w:div>
    <w:div w:id="624628013">
      <w:bodyDiv w:val="1"/>
      <w:marLeft w:val="0"/>
      <w:marRight w:val="0"/>
      <w:marTop w:val="0"/>
      <w:marBottom w:val="0"/>
      <w:divBdr>
        <w:top w:val="none" w:sz="0" w:space="0" w:color="auto"/>
        <w:left w:val="none" w:sz="0" w:space="0" w:color="auto"/>
        <w:bottom w:val="none" w:sz="0" w:space="0" w:color="auto"/>
        <w:right w:val="none" w:sz="0" w:space="0" w:color="auto"/>
      </w:divBdr>
    </w:div>
    <w:div w:id="640814601">
      <w:bodyDiv w:val="1"/>
      <w:marLeft w:val="0"/>
      <w:marRight w:val="0"/>
      <w:marTop w:val="0"/>
      <w:marBottom w:val="0"/>
      <w:divBdr>
        <w:top w:val="none" w:sz="0" w:space="0" w:color="auto"/>
        <w:left w:val="none" w:sz="0" w:space="0" w:color="auto"/>
        <w:bottom w:val="none" w:sz="0" w:space="0" w:color="auto"/>
        <w:right w:val="none" w:sz="0" w:space="0" w:color="auto"/>
      </w:divBdr>
    </w:div>
    <w:div w:id="651719226">
      <w:bodyDiv w:val="1"/>
      <w:marLeft w:val="0"/>
      <w:marRight w:val="0"/>
      <w:marTop w:val="0"/>
      <w:marBottom w:val="0"/>
      <w:divBdr>
        <w:top w:val="none" w:sz="0" w:space="0" w:color="auto"/>
        <w:left w:val="none" w:sz="0" w:space="0" w:color="auto"/>
        <w:bottom w:val="none" w:sz="0" w:space="0" w:color="auto"/>
        <w:right w:val="none" w:sz="0" w:space="0" w:color="auto"/>
      </w:divBdr>
    </w:div>
    <w:div w:id="657001975">
      <w:bodyDiv w:val="1"/>
      <w:marLeft w:val="0"/>
      <w:marRight w:val="0"/>
      <w:marTop w:val="0"/>
      <w:marBottom w:val="0"/>
      <w:divBdr>
        <w:top w:val="none" w:sz="0" w:space="0" w:color="auto"/>
        <w:left w:val="none" w:sz="0" w:space="0" w:color="auto"/>
        <w:bottom w:val="none" w:sz="0" w:space="0" w:color="auto"/>
        <w:right w:val="none" w:sz="0" w:space="0" w:color="auto"/>
      </w:divBdr>
    </w:div>
    <w:div w:id="661395961">
      <w:bodyDiv w:val="1"/>
      <w:marLeft w:val="0"/>
      <w:marRight w:val="0"/>
      <w:marTop w:val="0"/>
      <w:marBottom w:val="0"/>
      <w:divBdr>
        <w:top w:val="none" w:sz="0" w:space="0" w:color="auto"/>
        <w:left w:val="none" w:sz="0" w:space="0" w:color="auto"/>
        <w:bottom w:val="none" w:sz="0" w:space="0" w:color="auto"/>
        <w:right w:val="none" w:sz="0" w:space="0" w:color="auto"/>
      </w:divBdr>
      <w:divsChild>
        <w:div w:id="810831305">
          <w:marLeft w:val="480"/>
          <w:marRight w:val="0"/>
          <w:marTop w:val="0"/>
          <w:marBottom w:val="0"/>
          <w:divBdr>
            <w:top w:val="none" w:sz="0" w:space="0" w:color="auto"/>
            <w:left w:val="none" w:sz="0" w:space="0" w:color="auto"/>
            <w:bottom w:val="none" w:sz="0" w:space="0" w:color="auto"/>
            <w:right w:val="none" w:sz="0" w:space="0" w:color="auto"/>
          </w:divBdr>
        </w:div>
        <w:div w:id="973022073">
          <w:marLeft w:val="480"/>
          <w:marRight w:val="0"/>
          <w:marTop w:val="0"/>
          <w:marBottom w:val="0"/>
          <w:divBdr>
            <w:top w:val="none" w:sz="0" w:space="0" w:color="auto"/>
            <w:left w:val="none" w:sz="0" w:space="0" w:color="auto"/>
            <w:bottom w:val="none" w:sz="0" w:space="0" w:color="auto"/>
            <w:right w:val="none" w:sz="0" w:space="0" w:color="auto"/>
          </w:divBdr>
        </w:div>
        <w:div w:id="665327296">
          <w:marLeft w:val="480"/>
          <w:marRight w:val="0"/>
          <w:marTop w:val="0"/>
          <w:marBottom w:val="0"/>
          <w:divBdr>
            <w:top w:val="none" w:sz="0" w:space="0" w:color="auto"/>
            <w:left w:val="none" w:sz="0" w:space="0" w:color="auto"/>
            <w:bottom w:val="none" w:sz="0" w:space="0" w:color="auto"/>
            <w:right w:val="none" w:sz="0" w:space="0" w:color="auto"/>
          </w:divBdr>
        </w:div>
        <w:div w:id="1222444588">
          <w:marLeft w:val="480"/>
          <w:marRight w:val="0"/>
          <w:marTop w:val="0"/>
          <w:marBottom w:val="0"/>
          <w:divBdr>
            <w:top w:val="none" w:sz="0" w:space="0" w:color="auto"/>
            <w:left w:val="none" w:sz="0" w:space="0" w:color="auto"/>
            <w:bottom w:val="none" w:sz="0" w:space="0" w:color="auto"/>
            <w:right w:val="none" w:sz="0" w:space="0" w:color="auto"/>
          </w:divBdr>
        </w:div>
        <w:div w:id="1747145755">
          <w:marLeft w:val="480"/>
          <w:marRight w:val="0"/>
          <w:marTop w:val="0"/>
          <w:marBottom w:val="0"/>
          <w:divBdr>
            <w:top w:val="none" w:sz="0" w:space="0" w:color="auto"/>
            <w:left w:val="none" w:sz="0" w:space="0" w:color="auto"/>
            <w:bottom w:val="none" w:sz="0" w:space="0" w:color="auto"/>
            <w:right w:val="none" w:sz="0" w:space="0" w:color="auto"/>
          </w:divBdr>
        </w:div>
        <w:div w:id="1820229226">
          <w:marLeft w:val="480"/>
          <w:marRight w:val="0"/>
          <w:marTop w:val="0"/>
          <w:marBottom w:val="0"/>
          <w:divBdr>
            <w:top w:val="none" w:sz="0" w:space="0" w:color="auto"/>
            <w:left w:val="none" w:sz="0" w:space="0" w:color="auto"/>
            <w:bottom w:val="none" w:sz="0" w:space="0" w:color="auto"/>
            <w:right w:val="none" w:sz="0" w:space="0" w:color="auto"/>
          </w:divBdr>
        </w:div>
        <w:div w:id="1063410174">
          <w:marLeft w:val="480"/>
          <w:marRight w:val="0"/>
          <w:marTop w:val="0"/>
          <w:marBottom w:val="0"/>
          <w:divBdr>
            <w:top w:val="none" w:sz="0" w:space="0" w:color="auto"/>
            <w:left w:val="none" w:sz="0" w:space="0" w:color="auto"/>
            <w:bottom w:val="none" w:sz="0" w:space="0" w:color="auto"/>
            <w:right w:val="none" w:sz="0" w:space="0" w:color="auto"/>
          </w:divBdr>
        </w:div>
        <w:div w:id="734207326">
          <w:marLeft w:val="480"/>
          <w:marRight w:val="0"/>
          <w:marTop w:val="0"/>
          <w:marBottom w:val="0"/>
          <w:divBdr>
            <w:top w:val="none" w:sz="0" w:space="0" w:color="auto"/>
            <w:left w:val="none" w:sz="0" w:space="0" w:color="auto"/>
            <w:bottom w:val="none" w:sz="0" w:space="0" w:color="auto"/>
            <w:right w:val="none" w:sz="0" w:space="0" w:color="auto"/>
          </w:divBdr>
        </w:div>
        <w:div w:id="1664509783">
          <w:marLeft w:val="480"/>
          <w:marRight w:val="0"/>
          <w:marTop w:val="0"/>
          <w:marBottom w:val="0"/>
          <w:divBdr>
            <w:top w:val="none" w:sz="0" w:space="0" w:color="auto"/>
            <w:left w:val="none" w:sz="0" w:space="0" w:color="auto"/>
            <w:bottom w:val="none" w:sz="0" w:space="0" w:color="auto"/>
            <w:right w:val="none" w:sz="0" w:space="0" w:color="auto"/>
          </w:divBdr>
        </w:div>
        <w:div w:id="1161192080">
          <w:marLeft w:val="480"/>
          <w:marRight w:val="0"/>
          <w:marTop w:val="0"/>
          <w:marBottom w:val="0"/>
          <w:divBdr>
            <w:top w:val="none" w:sz="0" w:space="0" w:color="auto"/>
            <w:left w:val="none" w:sz="0" w:space="0" w:color="auto"/>
            <w:bottom w:val="none" w:sz="0" w:space="0" w:color="auto"/>
            <w:right w:val="none" w:sz="0" w:space="0" w:color="auto"/>
          </w:divBdr>
        </w:div>
        <w:div w:id="1825702306">
          <w:marLeft w:val="480"/>
          <w:marRight w:val="0"/>
          <w:marTop w:val="0"/>
          <w:marBottom w:val="0"/>
          <w:divBdr>
            <w:top w:val="none" w:sz="0" w:space="0" w:color="auto"/>
            <w:left w:val="none" w:sz="0" w:space="0" w:color="auto"/>
            <w:bottom w:val="none" w:sz="0" w:space="0" w:color="auto"/>
            <w:right w:val="none" w:sz="0" w:space="0" w:color="auto"/>
          </w:divBdr>
        </w:div>
        <w:div w:id="351955830">
          <w:marLeft w:val="480"/>
          <w:marRight w:val="0"/>
          <w:marTop w:val="0"/>
          <w:marBottom w:val="0"/>
          <w:divBdr>
            <w:top w:val="none" w:sz="0" w:space="0" w:color="auto"/>
            <w:left w:val="none" w:sz="0" w:space="0" w:color="auto"/>
            <w:bottom w:val="none" w:sz="0" w:space="0" w:color="auto"/>
            <w:right w:val="none" w:sz="0" w:space="0" w:color="auto"/>
          </w:divBdr>
        </w:div>
        <w:div w:id="1962765128">
          <w:marLeft w:val="480"/>
          <w:marRight w:val="0"/>
          <w:marTop w:val="0"/>
          <w:marBottom w:val="0"/>
          <w:divBdr>
            <w:top w:val="none" w:sz="0" w:space="0" w:color="auto"/>
            <w:left w:val="none" w:sz="0" w:space="0" w:color="auto"/>
            <w:bottom w:val="none" w:sz="0" w:space="0" w:color="auto"/>
            <w:right w:val="none" w:sz="0" w:space="0" w:color="auto"/>
          </w:divBdr>
        </w:div>
        <w:div w:id="936449692">
          <w:marLeft w:val="480"/>
          <w:marRight w:val="0"/>
          <w:marTop w:val="0"/>
          <w:marBottom w:val="0"/>
          <w:divBdr>
            <w:top w:val="none" w:sz="0" w:space="0" w:color="auto"/>
            <w:left w:val="none" w:sz="0" w:space="0" w:color="auto"/>
            <w:bottom w:val="none" w:sz="0" w:space="0" w:color="auto"/>
            <w:right w:val="none" w:sz="0" w:space="0" w:color="auto"/>
          </w:divBdr>
        </w:div>
        <w:div w:id="246694982">
          <w:marLeft w:val="480"/>
          <w:marRight w:val="0"/>
          <w:marTop w:val="0"/>
          <w:marBottom w:val="0"/>
          <w:divBdr>
            <w:top w:val="none" w:sz="0" w:space="0" w:color="auto"/>
            <w:left w:val="none" w:sz="0" w:space="0" w:color="auto"/>
            <w:bottom w:val="none" w:sz="0" w:space="0" w:color="auto"/>
            <w:right w:val="none" w:sz="0" w:space="0" w:color="auto"/>
          </w:divBdr>
        </w:div>
      </w:divsChild>
    </w:div>
    <w:div w:id="690257818">
      <w:bodyDiv w:val="1"/>
      <w:marLeft w:val="0"/>
      <w:marRight w:val="0"/>
      <w:marTop w:val="0"/>
      <w:marBottom w:val="0"/>
      <w:divBdr>
        <w:top w:val="none" w:sz="0" w:space="0" w:color="auto"/>
        <w:left w:val="none" w:sz="0" w:space="0" w:color="auto"/>
        <w:bottom w:val="none" w:sz="0" w:space="0" w:color="auto"/>
        <w:right w:val="none" w:sz="0" w:space="0" w:color="auto"/>
      </w:divBdr>
    </w:div>
    <w:div w:id="709961504">
      <w:bodyDiv w:val="1"/>
      <w:marLeft w:val="0"/>
      <w:marRight w:val="0"/>
      <w:marTop w:val="0"/>
      <w:marBottom w:val="0"/>
      <w:divBdr>
        <w:top w:val="none" w:sz="0" w:space="0" w:color="auto"/>
        <w:left w:val="none" w:sz="0" w:space="0" w:color="auto"/>
        <w:bottom w:val="none" w:sz="0" w:space="0" w:color="auto"/>
        <w:right w:val="none" w:sz="0" w:space="0" w:color="auto"/>
      </w:divBdr>
    </w:div>
    <w:div w:id="739643216">
      <w:bodyDiv w:val="1"/>
      <w:marLeft w:val="0"/>
      <w:marRight w:val="0"/>
      <w:marTop w:val="0"/>
      <w:marBottom w:val="0"/>
      <w:divBdr>
        <w:top w:val="none" w:sz="0" w:space="0" w:color="auto"/>
        <w:left w:val="none" w:sz="0" w:space="0" w:color="auto"/>
        <w:bottom w:val="none" w:sz="0" w:space="0" w:color="auto"/>
        <w:right w:val="none" w:sz="0" w:space="0" w:color="auto"/>
      </w:divBdr>
    </w:div>
    <w:div w:id="747461241">
      <w:bodyDiv w:val="1"/>
      <w:marLeft w:val="0"/>
      <w:marRight w:val="0"/>
      <w:marTop w:val="0"/>
      <w:marBottom w:val="0"/>
      <w:divBdr>
        <w:top w:val="none" w:sz="0" w:space="0" w:color="auto"/>
        <w:left w:val="none" w:sz="0" w:space="0" w:color="auto"/>
        <w:bottom w:val="none" w:sz="0" w:space="0" w:color="auto"/>
        <w:right w:val="none" w:sz="0" w:space="0" w:color="auto"/>
      </w:divBdr>
    </w:div>
    <w:div w:id="751509910">
      <w:bodyDiv w:val="1"/>
      <w:marLeft w:val="0"/>
      <w:marRight w:val="0"/>
      <w:marTop w:val="0"/>
      <w:marBottom w:val="0"/>
      <w:divBdr>
        <w:top w:val="none" w:sz="0" w:space="0" w:color="auto"/>
        <w:left w:val="none" w:sz="0" w:space="0" w:color="auto"/>
        <w:bottom w:val="none" w:sz="0" w:space="0" w:color="auto"/>
        <w:right w:val="none" w:sz="0" w:space="0" w:color="auto"/>
      </w:divBdr>
    </w:div>
    <w:div w:id="756945849">
      <w:bodyDiv w:val="1"/>
      <w:marLeft w:val="0"/>
      <w:marRight w:val="0"/>
      <w:marTop w:val="0"/>
      <w:marBottom w:val="0"/>
      <w:divBdr>
        <w:top w:val="none" w:sz="0" w:space="0" w:color="auto"/>
        <w:left w:val="none" w:sz="0" w:space="0" w:color="auto"/>
        <w:bottom w:val="none" w:sz="0" w:space="0" w:color="auto"/>
        <w:right w:val="none" w:sz="0" w:space="0" w:color="auto"/>
      </w:divBdr>
    </w:div>
    <w:div w:id="814957842">
      <w:bodyDiv w:val="1"/>
      <w:marLeft w:val="0"/>
      <w:marRight w:val="0"/>
      <w:marTop w:val="0"/>
      <w:marBottom w:val="0"/>
      <w:divBdr>
        <w:top w:val="none" w:sz="0" w:space="0" w:color="auto"/>
        <w:left w:val="none" w:sz="0" w:space="0" w:color="auto"/>
        <w:bottom w:val="none" w:sz="0" w:space="0" w:color="auto"/>
        <w:right w:val="none" w:sz="0" w:space="0" w:color="auto"/>
      </w:divBdr>
    </w:div>
    <w:div w:id="841624590">
      <w:bodyDiv w:val="1"/>
      <w:marLeft w:val="0"/>
      <w:marRight w:val="0"/>
      <w:marTop w:val="0"/>
      <w:marBottom w:val="0"/>
      <w:divBdr>
        <w:top w:val="none" w:sz="0" w:space="0" w:color="auto"/>
        <w:left w:val="none" w:sz="0" w:space="0" w:color="auto"/>
        <w:bottom w:val="none" w:sz="0" w:space="0" w:color="auto"/>
        <w:right w:val="none" w:sz="0" w:space="0" w:color="auto"/>
      </w:divBdr>
    </w:div>
    <w:div w:id="843470426">
      <w:bodyDiv w:val="1"/>
      <w:marLeft w:val="0"/>
      <w:marRight w:val="0"/>
      <w:marTop w:val="0"/>
      <w:marBottom w:val="0"/>
      <w:divBdr>
        <w:top w:val="none" w:sz="0" w:space="0" w:color="auto"/>
        <w:left w:val="none" w:sz="0" w:space="0" w:color="auto"/>
        <w:bottom w:val="none" w:sz="0" w:space="0" w:color="auto"/>
        <w:right w:val="none" w:sz="0" w:space="0" w:color="auto"/>
      </w:divBdr>
    </w:div>
    <w:div w:id="885483604">
      <w:bodyDiv w:val="1"/>
      <w:marLeft w:val="0"/>
      <w:marRight w:val="0"/>
      <w:marTop w:val="0"/>
      <w:marBottom w:val="0"/>
      <w:divBdr>
        <w:top w:val="none" w:sz="0" w:space="0" w:color="auto"/>
        <w:left w:val="none" w:sz="0" w:space="0" w:color="auto"/>
        <w:bottom w:val="none" w:sz="0" w:space="0" w:color="auto"/>
        <w:right w:val="none" w:sz="0" w:space="0" w:color="auto"/>
      </w:divBdr>
    </w:div>
    <w:div w:id="885989255">
      <w:bodyDiv w:val="1"/>
      <w:marLeft w:val="0"/>
      <w:marRight w:val="0"/>
      <w:marTop w:val="0"/>
      <w:marBottom w:val="0"/>
      <w:divBdr>
        <w:top w:val="none" w:sz="0" w:space="0" w:color="auto"/>
        <w:left w:val="none" w:sz="0" w:space="0" w:color="auto"/>
        <w:bottom w:val="none" w:sz="0" w:space="0" w:color="auto"/>
        <w:right w:val="none" w:sz="0" w:space="0" w:color="auto"/>
      </w:divBdr>
    </w:div>
    <w:div w:id="907691184">
      <w:bodyDiv w:val="1"/>
      <w:marLeft w:val="0"/>
      <w:marRight w:val="0"/>
      <w:marTop w:val="0"/>
      <w:marBottom w:val="0"/>
      <w:divBdr>
        <w:top w:val="none" w:sz="0" w:space="0" w:color="auto"/>
        <w:left w:val="none" w:sz="0" w:space="0" w:color="auto"/>
        <w:bottom w:val="none" w:sz="0" w:space="0" w:color="auto"/>
        <w:right w:val="none" w:sz="0" w:space="0" w:color="auto"/>
      </w:divBdr>
    </w:div>
    <w:div w:id="908032137">
      <w:bodyDiv w:val="1"/>
      <w:marLeft w:val="0"/>
      <w:marRight w:val="0"/>
      <w:marTop w:val="0"/>
      <w:marBottom w:val="0"/>
      <w:divBdr>
        <w:top w:val="none" w:sz="0" w:space="0" w:color="auto"/>
        <w:left w:val="none" w:sz="0" w:space="0" w:color="auto"/>
        <w:bottom w:val="none" w:sz="0" w:space="0" w:color="auto"/>
        <w:right w:val="none" w:sz="0" w:space="0" w:color="auto"/>
      </w:divBdr>
    </w:div>
    <w:div w:id="948246334">
      <w:bodyDiv w:val="1"/>
      <w:marLeft w:val="0"/>
      <w:marRight w:val="0"/>
      <w:marTop w:val="0"/>
      <w:marBottom w:val="0"/>
      <w:divBdr>
        <w:top w:val="none" w:sz="0" w:space="0" w:color="auto"/>
        <w:left w:val="none" w:sz="0" w:space="0" w:color="auto"/>
        <w:bottom w:val="none" w:sz="0" w:space="0" w:color="auto"/>
        <w:right w:val="none" w:sz="0" w:space="0" w:color="auto"/>
      </w:divBdr>
    </w:div>
    <w:div w:id="967273617">
      <w:bodyDiv w:val="1"/>
      <w:marLeft w:val="0"/>
      <w:marRight w:val="0"/>
      <w:marTop w:val="0"/>
      <w:marBottom w:val="0"/>
      <w:divBdr>
        <w:top w:val="none" w:sz="0" w:space="0" w:color="auto"/>
        <w:left w:val="none" w:sz="0" w:space="0" w:color="auto"/>
        <w:bottom w:val="none" w:sz="0" w:space="0" w:color="auto"/>
        <w:right w:val="none" w:sz="0" w:space="0" w:color="auto"/>
      </w:divBdr>
      <w:divsChild>
        <w:div w:id="1319919519">
          <w:marLeft w:val="480"/>
          <w:marRight w:val="0"/>
          <w:marTop w:val="0"/>
          <w:marBottom w:val="0"/>
          <w:divBdr>
            <w:top w:val="none" w:sz="0" w:space="0" w:color="auto"/>
            <w:left w:val="none" w:sz="0" w:space="0" w:color="auto"/>
            <w:bottom w:val="none" w:sz="0" w:space="0" w:color="auto"/>
            <w:right w:val="none" w:sz="0" w:space="0" w:color="auto"/>
          </w:divBdr>
        </w:div>
        <w:div w:id="954481980">
          <w:marLeft w:val="480"/>
          <w:marRight w:val="0"/>
          <w:marTop w:val="0"/>
          <w:marBottom w:val="0"/>
          <w:divBdr>
            <w:top w:val="none" w:sz="0" w:space="0" w:color="auto"/>
            <w:left w:val="none" w:sz="0" w:space="0" w:color="auto"/>
            <w:bottom w:val="none" w:sz="0" w:space="0" w:color="auto"/>
            <w:right w:val="none" w:sz="0" w:space="0" w:color="auto"/>
          </w:divBdr>
        </w:div>
        <w:div w:id="117648472">
          <w:marLeft w:val="480"/>
          <w:marRight w:val="0"/>
          <w:marTop w:val="0"/>
          <w:marBottom w:val="0"/>
          <w:divBdr>
            <w:top w:val="none" w:sz="0" w:space="0" w:color="auto"/>
            <w:left w:val="none" w:sz="0" w:space="0" w:color="auto"/>
            <w:bottom w:val="none" w:sz="0" w:space="0" w:color="auto"/>
            <w:right w:val="none" w:sz="0" w:space="0" w:color="auto"/>
          </w:divBdr>
        </w:div>
        <w:div w:id="864441226">
          <w:marLeft w:val="480"/>
          <w:marRight w:val="0"/>
          <w:marTop w:val="0"/>
          <w:marBottom w:val="0"/>
          <w:divBdr>
            <w:top w:val="none" w:sz="0" w:space="0" w:color="auto"/>
            <w:left w:val="none" w:sz="0" w:space="0" w:color="auto"/>
            <w:bottom w:val="none" w:sz="0" w:space="0" w:color="auto"/>
            <w:right w:val="none" w:sz="0" w:space="0" w:color="auto"/>
          </w:divBdr>
        </w:div>
        <w:div w:id="797258395">
          <w:marLeft w:val="480"/>
          <w:marRight w:val="0"/>
          <w:marTop w:val="0"/>
          <w:marBottom w:val="0"/>
          <w:divBdr>
            <w:top w:val="none" w:sz="0" w:space="0" w:color="auto"/>
            <w:left w:val="none" w:sz="0" w:space="0" w:color="auto"/>
            <w:bottom w:val="none" w:sz="0" w:space="0" w:color="auto"/>
            <w:right w:val="none" w:sz="0" w:space="0" w:color="auto"/>
          </w:divBdr>
        </w:div>
        <w:div w:id="1256597279">
          <w:marLeft w:val="480"/>
          <w:marRight w:val="0"/>
          <w:marTop w:val="0"/>
          <w:marBottom w:val="0"/>
          <w:divBdr>
            <w:top w:val="none" w:sz="0" w:space="0" w:color="auto"/>
            <w:left w:val="none" w:sz="0" w:space="0" w:color="auto"/>
            <w:bottom w:val="none" w:sz="0" w:space="0" w:color="auto"/>
            <w:right w:val="none" w:sz="0" w:space="0" w:color="auto"/>
          </w:divBdr>
        </w:div>
        <w:div w:id="2012180410">
          <w:marLeft w:val="480"/>
          <w:marRight w:val="0"/>
          <w:marTop w:val="0"/>
          <w:marBottom w:val="0"/>
          <w:divBdr>
            <w:top w:val="none" w:sz="0" w:space="0" w:color="auto"/>
            <w:left w:val="none" w:sz="0" w:space="0" w:color="auto"/>
            <w:bottom w:val="none" w:sz="0" w:space="0" w:color="auto"/>
            <w:right w:val="none" w:sz="0" w:space="0" w:color="auto"/>
          </w:divBdr>
        </w:div>
        <w:div w:id="2077243149">
          <w:marLeft w:val="480"/>
          <w:marRight w:val="0"/>
          <w:marTop w:val="0"/>
          <w:marBottom w:val="0"/>
          <w:divBdr>
            <w:top w:val="none" w:sz="0" w:space="0" w:color="auto"/>
            <w:left w:val="none" w:sz="0" w:space="0" w:color="auto"/>
            <w:bottom w:val="none" w:sz="0" w:space="0" w:color="auto"/>
            <w:right w:val="none" w:sz="0" w:space="0" w:color="auto"/>
          </w:divBdr>
        </w:div>
        <w:div w:id="374426841">
          <w:marLeft w:val="480"/>
          <w:marRight w:val="0"/>
          <w:marTop w:val="0"/>
          <w:marBottom w:val="0"/>
          <w:divBdr>
            <w:top w:val="none" w:sz="0" w:space="0" w:color="auto"/>
            <w:left w:val="none" w:sz="0" w:space="0" w:color="auto"/>
            <w:bottom w:val="none" w:sz="0" w:space="0" w:color="auto"/>
            <w:right w:val="none" w:sz="0" w:space="0" w:color="auto"/>
          </w:divBdr>
        </w:div>
        <w:div w:id="1184200979">
          <w:marLeft w:val="480"/>
          <w:marRight w:val="0"/>
          <w:marTop w:val="0"/>
          <w:marBottom w:val="0"/>
          <w:divBdr>
            <w:top w:val="none" w:sz="0" w:space="0" w:color="auto"/>
            <w:left w:val="none" w:sz="0" w:space="0" w:color="auto"/>
            <w:bottom w:val="none" w:sz="0" w:space="0" w:color="auto"/>
            <w:right w:val="none" w:sz="0" w:space="0" w:color="auto"/>
          </w:divBdr>
        </w:div>
        <w:div w:id="1435857356">
          <w:marLeft w:val="480"/>
          <w:marRight w:val="0"/>
          <w:marTop w:val="0"/>
          <w:marBottom w:val="0"/>
          <w:divBdr>
            <w:top w:val="none" w:sz="0" w:space="0" w:color="auto"/>
            <w:left w:val="none" w:sz="0" w:space="0" w:color="auto"/>
            <w:bottom w:val="none" w:sz="0" w:space="0" w:color="auto"/>
            <w:right w:val="none" w:sz="0" w:space="0" w:color="auto"/>
          </w:divBdr>
        </w:div>
        <w:div w:id="979726428">
          <w:marLeft w:val="480"/>
          <w:marRight w:val="0"/>
          <w:marTop w:val="0"/>
          <w:marBottom w:val="0"/>
          <w:divBdr>
            <w:top w:val="none" w:sz="0" w:space="0" w:color="auto"/>
            <w:left w:val="none" w:sz="0" w:space="0" w:color="auto"/>
            <w:bottom w:val="none" w:sz="0" w:space="0" w:color="auto"/>
            <w:right w:val="none" w:sz="0" w:space="0" w:color="auto"/>
          </w:divBdr>
        </w:div>
        <w:div w:id="917517120">
          <w:marLeft w:val="480"/>
          <w:marRight w:val="0"/>
          <w:marTop w:val="0"/>
          <w:marBottom w:val="0"/>
          <w:divBdr>
            <w:top w:val="none" w:sz="0" w:space="0" w:color="auto"/>
            <w:left w:val="none" w:sz="0" w:space="0" w:color="auto"/>
            <w:bottom w:val="none" w:sz="0" w:space="0" w:color="auto"/>
            <w:right w:val="none" w:sz="0" w:space="0" w:color="auto"/>
          </w:divBdr>
        </w:div>
        <w:div w:id="1266381979">
          <w:marLeft w:val="480"/>
          <w:marRight w:val="0"/>
          <w:marTop w:val="0"/>
          <w:marBottom w:val="0"/>
          <w:divBdr>
            <w:top w:val="none" w:sz="0" w:space="0" w:color="auto"/>
            <w:left w:val="none" w:sz="0" w:space="0" w:color="auto"/>
            <w:bottom w:val="none" w:sz="0" w:space="0" w:color="auto"/>
            <w:right w:val="none" w:sz="0" w:space="0" w:color="auto"/>
          </w:divBdr>
        </w:div>
      </w:divsChild>
    </w:div>
    <w:div w:id="982542443">
      <w:bodyDiv w:val="1"/>
      <w:marLeft w:val="0"/>
      <w:marRight w:val="0"/>
      <w:marTop w:val="0"/>
      <w:marBottom w:val="0"/>
      <w:divBdr>
        <w:top w:val="none" w:sz="0" w:space="0" w:color="auto"/>
        <w:left w:val="none" w:sz="0" w:space="0" w:color="auto"/>
        <w:bottom w:val="none" w:sz="0" w:space="0" w:color="auto"/>
        <w:right w:val="none" w:sz="0" w:space="0" w:color="auto"/>
      </w:divBdr>
    </w:div>
    <w:div w:id="1015301952">
      <w:bodyDiv w:val="1"/>
      <w:marLeft w:val="0"/>
      <w:marRight w:val="0"/>
      <w:marTop w:val="0"/>
      <w:marBottom w:val="0"/>
      <w:divBdr>
        <w:top w:val="none" w:sz="0" w:space="0" w:color="auto"/>
        <w:left w:val="none" w:sz="0" w:space="0" w:color="auto"/>
        <w:bottom w:val="none" w:sz="0" w:space="0" w:color="auto"/>
        <w:right w:val="none" w:sz="0" w:space="0" w:color="auto"/>
      </w:divBdr>
    </w:div>
    <w:div w:id="1020012323">
      <w:bodyDiv w:val="1"/>
      <w:marLeft w:val="0"/>
      <w:marRight w:val="0"/>
      <w:marTop w:val="0"/>
      <w:marBottom w:val="0"/>
      <w:divBdr>
        <w:top w:val="none" w:sz="0" w:space="0" w:color="auto"/>
        <w:left w:val="none" w:sz="0" w:space="0" w:color="auto"/>
        <w:bottom w:val="none" w:sz="0" w:space="0" w:color="auto"/>
        <w:right w:val="none" w:sz="0" w:space="0" w:color="auto"/>
      </w:divBdr>
    </w:div>
    <w:div w:id="1026373716">
      <w:bodyDiv w:val="1"/>
      <w:marLeft w:val="0"/>
      <w:marRight w:val="0"/>
      <w:marTop w:val="0"/>
      <w:marBottom w:val="0"/>
      <w:divBdr>
        <w:top w:val="none" w:sz="0" w:space="0" w:color="auto"/>
        <w:left w:val="none" w:sz="0" w:space="0" w:color="auto"/>
        <w:bottom w:val="none" w:sz="0" w:space="0" w:color="auto"/>
        <w:right w:val="none" w:sz="0" w:space="0" w:color="auto"/>
      </w:divBdr>
    </w:div>
    <w:div w:id="1039401460">
      <w:bodyDiv w:val="1"/>
      <w:marLeft w:val="0"/>
      <w:marRight w:val="0"/>
      <w:marTop w:val="0"/>
      <w:marBottom w:val="0"/>
      <w:divBdr>
        <w:top w:val="none" w:sz="0" w:space="0" w:color="auto"/>
        <w:left w:val="none" w:sz="0" w:space="0" w:color="auto"/>
        <w:bottom w:val="none" w:sz="0" w:space="0" w:color="auto"/>
        <w:right w:val="none" w:sz="0" w:space="0" w:color="auto"/>
      </w:divBdr>
    </w:div>
    <w:div w:id="1055658890">
      <w:bodyDiv w:val="1"/>
      <w:marLeft w:val="0"/>
      <w:marRight w:val="0"/>
      <w:marTop w:val="0"/>
      <w:marBottom w:val="0"/>
      <w:divBdr>
        <w:top w:val="none" w:sz="0" w:space="0" w:color="auto"/>
        <w:left w:val="none" w:sz="0" w:space="0" w:color="auto"/>
        <w:bottom w:val="none" w:sz="0" w:space="0" w:color="auto"/>
        <w:right w:val="none" w:sz="0" w:space="0" w:color="auto"/>
      </w:divBdr>
    </w:div>
    <w:div w:id="1070929360">
      <w:bodyDiv w:val="1"/>
      <w:marLeft w:val="0"/>
      <w:marRight w:val="0"/>
      <w:marTop w:val="0"/>
      <w:marBottom w:val="0"/>
      <w:divBdr>
        <w:top w:val="none" w:sz="0" w:space="0" w:color="auto"/>
        <w:left w:val="none" w:sz="0" w:space="0" w:color="auto"/>
        <w:bottom w:val="none" w:sz="0" w:space="0" w:color="auto"/>
        <w:right w:val="none" w:sz="0" w:space="0" w:color="auto"/>
      </w:divBdr>
    </w:div>
    <w:div w:id="1090465493">
      <w:bodyDiv w:val="1"/>
      <w:marLeft w:val="0"/>
      <w:marRight w:val="0"/>
      <w:marTop w:val="0"/>
      <w:marBottom w:val="0"/>
      <w:divBdr>
        <w:top w:val="none" w:sz="0" w:space="0" w:color="auto"/>
        <w:left w:val="none" w:sz="0" w:space="0" w:color="auto"/>
        <w:bottom w:val="none" w:sz="0" w:space="0" w:color="auto"/>
        <w:right w:val="none" w:sz="0" w:space="0" w:color="auto"/>
      </w:divBdr>
    </w:div>
    <w:div w:id="1090856619">
      <w:bodyDiv w:val="1"/>
      <w:marLeft w:val="0"/>
      <w:marRight w:val="0"/>
      <w:marTop w:val="0"/>
      <w:marBottom w:val="0"/>
      <w:divBdr>
        <w:top w:val="none" w:sz="0" w:space="0" w:color="auto"/>
        <w:left w:val="none" w:sz="0" w:space="0" w:color="auto"/>
        <w:bottom w:val="none" w:sz="0" w:space="0" w:color="auto"/>
        <w:right w:val="none" w:sz="0" w:space="0" w:color="auto"/>
      </w:divBdr>
    </w:div>
    <w:div w:id="1103845180">
      <w:bodyDiv w:val="1"/>
      <w:marLeft w:val="0"/>
      <w:marRight w:val="0"/>
      <w:marTop w:val="0"/>
      <w:marBottom w:val="0"/>
      <w:divBdr>
        <w:top w:val="none" w:sz="0" w:space="0" w:color="auto"/>
        <w:left w:val="none" w:sz="0" w:space="0" w:color="auto"/>
        <w:bottom w:val="none" w:sz="0" w:space="0" w:color="auto"/>
        <w:right w:val="none" w:sz="0" w:space="0" w:color="auto"/>
      </w:divBdr>
    </w:div>
    <w:div w:id="1129786634">
      <w:bodyDiv w:val="1"/>
      <w:marLeft w:val="0"/>
      <w:marRight w:val="0"/>
      <w:marTop w:val="0"/>
      <w:marBottom w:val="0"/>
      <w:divBdr>
        <w:top w:val="none" w:sz="0" w:space="0" w:color="auto"/>
        <w:left w:val="none" w:sz="0" w:space="0" w:color="auto"/>
        <w:bottom w:val="none" w:sz="0" w:space="0" w:color="auto"/>
        <w:right w:val="none" w:sz="0" w:space="0" w:color="auto"/>
      </w:divBdr>
    </w:div>
    <w:div w:id="1183399570">
      <w:bodyDiv w:val="1"/>
      <w:marLeft w:val="0"/>
      <w:marRight w:val="0"/>
      <w:marTop w:val="0"/>
      <w:marBottom w:val="0"/>
      <w:divBdr>
        <w:top w:val="none" w:sz="0" w:space="0" w:color="auto"/>
        <w:left w:val="none" w:sz="0" w:space="0" w:color="auto"/>
        <w:bottom w:val="none" w:sz="0" w:space="0" w:color="auto"/>
        <w:right w:val="none" w:sz="0" w:space="0" w:color="auto"/>
      </w:divBdr>
    </w:div>
    <w:div w:id="1211301995">
      <w:bodyDiv w:val="1"/>
      <w:marLeft w:val="0"/>
      <w:marRight w:val="0"/>
      <w:marTop w:val="0"/>
      <w:marBottom w:val="0"/>
      <w:divBdr>
        <w:top w:val="none" w:sz="0" w:space="0" w:color="auto"/>
        <w:left w:val="none" w:sz="0" w:space="0" w:color="auto"/>
        <w:bottom w:val="none" w:sz="0" w:space="0" w:color="auto"/>
        <w:right w:val="none" w:sz="0" w:space="0" w:color="auto"/>
      </w:divBdr>
    </w:div>
    <w:div w:id="1242518284">
      <w:bodyDiv w:val="1"/>
      <w:marLeft w:val="0"/>
      <w:marRight w:val="0"/>
      <w:marTop w:val="0"/>
      <w:marBottom w:val="0"/>
      <w:divBdr>
        <w:top w:val="none" w:sz="0" w:space="0" w:color="auto"/>
        <w:left w:val="none" w:sz="0" w:space="0" w:color="auto"/>
        <w:bottom w:val="none" w:sz="0" w:space="0" w:color="auto"/>
        <w:right w:val="none" w:sz="0" w:space="0" w:color="auto"/>
      </w:divBdr>
      <w:divsChild>
        <w:div w:id="1531524921">
          <w:marLeft w:val="480"/>
          <w:marRight w:val="0"/>
          <w:marTop w:val="0"/>
          <w:marBottom w:val="0"/>
          <w:divBdr>
            <w:top w:val="none" w:sz="0" w:space="0" w:color="auto"/>
            <w:left w:val="none" w:sz="0" w:space="0" w:color="auto"/>
            <w:bottom w:val="none" w:sz="0" w:space="0" w:color="auto"/>
            <w:right w:val="none" w:sz="0" w:space="0" w:color="auto"/>
          </w:divBdr>
        </w:div>
        <w:div w:id="1004816473">
          <w:marLeft w:val="480"/>
          <w:marRight w:val="0"/>
          <w:marTop w:val="0"/>
          <w:marBottom w:val="0"/>
          <w:divBdr>
            <w:top w:val="none" w:sz="0" w:space="0" w:color="auto"/>
            <w:left w:val="none" w:sz="0" w:space="0" w:color="auto"/>
            <w:bottom w:val="none" w:sz="0" w:space="0" w:color="auto"/>
            <w:right w:val="none" w:sz="0" w:space="0" w:color="auto"/>
          </w:divBdr>
        </w:div>
        <w:div w:id="1927153778">
          <w:marLeft w:val="480"/>
          <w:marRight w:val="0"/>
          <w:marTop w:val="0"/>
          <w:marBottom w:val="0"/>
          <w:divBdr>
            <w:top w:val="none" w:sz="0" w:space="0" w:color="auto"/>
            <w:left w:val="none" w:sz="0" w:space="0" w:color="auto"/>
            <w:bottom w:val="none" w:sz="0" w:space="0" w:color="auto"/>
            <w:right w:val="none" w:sz="0" w:space="0" w:color="auto"/>
          </w:divBdr>
        </w:div>
        <w:div w:id="736900608">
          <w:marLeft w:val="480"/>
          <w:marRight w:val="0"/>
          <w:marTop w:val="0"/>
          <w:marBottom w:val="0"/>
          <w:divBdr>
            <w:top w:val="none" w:sz="0" w:space="0" w:color="auto"/>
            <w:left w:val="none" w:sz="0" w:space="0" w:color="auto"/>
            <w:bottom w:val="none" w:sz="0" w:space="0" w:color="auto"/>
            <w:right w:val="none" w:sz="0" w:space="0" w:color="auto"/>
          </w:divBdr>
        </w:div>
        <w:div w:id="1491097014">
          <w:marLeft w:val="480"/>
          <w:marRight w:val="0"/>
          <w:marTop w:val="0"/>
          <w:marBottom w:val="0"/>
          <w:divBdr>
            <w:top w:val="none" w:sz="0" w:space="0" w:color="auto"/>
            <w:left w:val="none" w:sz="0" w:space="0" w:color="auto"/>
            <w:bottom w:val="none" w:sz="0" w:space="0" w:color="auto"/>
            <w:right w:val="none" w:sz="0" w:space="0" w:color="auto"/>
          </w:divBdr>
        </w:div>
        <w:div w:id="1268846911">
          <w:marLeft w:val="480"/>
          <w:marRight w:val="0"/>
          <w:marTop w:val="0"/>
          <w:marBottom w:val="0"/>
          <w:divBdr>
            <w:top w:val="none" w:sz="0" w:space="0" w:color="auto"/>
            <w:left w:val="none" w:sz="0" w:space="0" w:color="auto"/>
            <w:bottom w:val="none" w:sz="0" w:space="0" w:color="auto"/>
            <w:right w:val="none" w:sz="0" w:space="0" w:color="auto"/>
          </w:divBdr>
        </w:div>
        <w:div w:id="1280140700">
          <w:marLeft w:val="480"/>
          <w:marRight w:val="0"/>
          <w:marTop w:val="0"/>
          <w:marBottom w:val="0"/>
          <w:divBdr>
            <w:top w:val="none" w:sz="0" w:space="0" w:color="auto"/>
            <w:left w:val="none" w:sz="0" w:space="0" w:color="auto"/>
            <w:bottom w:val="none" w:sz="0" w:space="0" w:color="auto"/>
            <w:right w:val="none" w:sz="0" w:space="0" w:color="auto"/>
          </w:divBdr>
        </w:div>
        <w:div w:id="794522020">
          <w:marLeft w:val="480"/>
          <w:marRight w:val="0"/>
          <w:marTop w:val="0"/>
          <w:marBottom w:val="0"/>
          <w:divBdr>
            <w:top w:val="none" w:sz="0" w:space="0" w:color="auto"/>
            <w:left w:val="none" w:sz="0" w:space="0" w:color="auto"/>
            <w:bottom w:val="none" w:sz="0" w:space="0" w:color="auto"/>
            <w:right w:val="none" w:sz="0" w:space="0" w:color="auto"/>
          </w:divBdr>
        </w:div>
        <w:div w:id="2051685893">
          <w:marLeft w:val="480"/>
          <w:marRight w:val="0"/>
          <w:marTop w:val="0"/>
          <w:marBottom w:val="0"/>
          <w:divBdr>
            <w:top w:val="none" w:sz="0" w:space="0" w:color="auto"/>
            <w:left w:val="none" w:sz="0" w:space="0" w:color="auto"/>
            <w:bottom w:val="none" w:sz="0" w:space="0" w:color="auto"/>
            <w:right w:val="none" w:sz="0" w:space="0" w:color="auto"/>
          </w:divBdr>
        </w:div>
        <w:div w:id="19283828">
          <w:marLeft w:val="480"/>
          <w:marRight w:val="0"/>
          <w:marTop w:val="0"/>
          <w:marBottom w:val="0"/>
          <w:divBdr>
            <w:top w:val="none" w:sz="0" w:space="0" w:color="auto"/>
            <w:left w:val="none" w:sz="0" w:space="0" w:color="auto"/>
            <w:bottom w:val="none" w:sz="0" w:space="0" w:color="auto"/>
            <w:right w:val="none" w:sz="0" w:space="0" w:color="auto"/>
          </w:divBdr>
        </w:div>
        <w:div w:id="1394621023">
          <w:marLeft w:val="480"/>
          <w:marRight w:val="0"/>
          <w:marTop w:val="0"/>
          <w:marBottom w:val="0"/>
          <w:divBdr>
            <w:top w:val="none" w:sz="0" w:space="0" w:color="auto"/>
            <w:left w:val="none" w:sz="0" w:space="0" w:color="auto"/>
            <w:bottom w:val="none" w:sz="0" w:space="0" w:color="auto"/>
            <w:right w:val="none" w:sz="0" w:space="0" w:color="auto"/>
          </w:divBdr>
        </w:div>
        <w:div w:id="745152246">
          <w:marLeft w:val="480"/>
          <w:marRight w:val="0"/>
          <w:marTop w:val="0"/>
          <w:marBottom w:val="0"/>
          <w:divBdr>
            <w:top w:val="none" w:sz="0" w:space="0" w:color="auto"/>
            <w:left w:val="none" w:sz="0" w:space="0" w:color="auto"/>
            <w:bottom w:val="none" w:sz="0" w:space="0" w:color="auto"/>
            <w:right w:val="none" w:sz="0" w:space="0" w:color="auto"/>
          </w:divBdr>
        </w:div>
        <w:div w:id="1634215204">
          <w:marLeft w:val="480"/>
          <w:marRight w:val="0"/>
          <w:marTop w:val="0"/>
          <w:marBottom w:val="0"/>
          <w:divBdr>
            <w:top w:val="none" w:sz="0" w:space="0" w:color="auto"/>
            <w:left w:val="none" w:sz="0" w:space="0" w:color="auto"/>
            <w:bottom w:val="none" w:sz="0" w:space="0" w:color="auto"/>
            <w:right w:val="none" w:sz="0" w:space="0" w:color="auto"/>
          </w:divBdr>
        </w:div>
        <w:div w:id="1856578981">
          <w:marLeft w:val="480"/>
          <w:marRight w:val="0"/>
          <w:marTop w:val="0"/>
          <w:marBottom w:val="0"/>
          <w:divBdr>
            <w:top w:val="none" w:sz="0" w:space="0" w:color="auto"/>
            <w:left w:val="none" w:sz="0" w:space="0" w:color="auto"/>
            <w:bottom w:val="none" w:sz="0" w:space="0" w:color="auto"/>
            <w:right w:val="none" w:sz="0" w:space="0" w:color="auto"/>
          </w:divBdr>
        </w:div>
      </w:divsChild>
    </w:div>
    <w:div w:id="1244802045">
      <w:bodyDiv w:val="1"/>
      <w:marLeft w:val="0"/>
      <w:marRight w:val="0"/>
      <w:marTop w:val="0"/>
      <w:marBottom w:val="0"/>
      <w:divBdr>
        <w:top w:val="none" w:sz="0" w:space="0" w:color="auto"/>
        <w:left w:val="none" w:sz="0" w:space="0" w:color="auto"/>
        <w:bottom w:val="none" w:sz="0" w:space="0" w:color="auto"/>
        <w:right w:val="none" w:sz="0" w:space="0" w:color="auto"/>
      </w:divBdr>
    </w:div>
    <w:div w:id="1265528969">
      <w:bodyDiv w:val="1"/>
      <w:marLeft w:val="0"/>
      <w:marRight w:val="0"/>
      <w:marTop w:val="0"/>
      <w:marBottom w:val="0"/>
      <w:divBdr>
        <w:top w:val="none" w:sz="0" w:space="0" w:color="auto"/>
        <w:left w:val="none" w:sz="0" w:space="0" w:color="auto"/>
        <w:bottom w:val="none" w:sz="0" w:space="0" w:color="auto"/>
        <w:right w:val="none" w:sz="0" w:space="0" w:color="auto"/>
      </w:divBdr>
    </w:div>
    <w:div w:id="1358045936">
      <w:bodyDiv w:val="1"/>
      <w:marLeft w:val="0"/>
      <w:marRight w:val="0"/>
      <w:marTop w:val="0"/>
      <w:marBottom w:val="0"/>
      <w:divBdr>
        <w:top w:val="none" w:sz="0" w:space="0" w:color="auto"/>
        <w:left w:val="none" w:sz="0" w:space="0" w:color="auto"/>
        <w:bottom w:val="none" w:sz="0" w:space="0" w:color="auto"/>
        <w:right w:val="none" w:sz="0" w:space="0" w:color="auto"/>
      </w:divBdr>
    </w:div>
    <w:div w:id="1413548792">
      <w:bodyDiv w:val="1"/>
      <w:marLeft w:val="0"/>
      <w:marRight w:val="0"/>
      <w:marTop w:val="0"/>
      <w:marBottom w:val="0"/>
      <w:divBdr>
        <w:top w:val="none" w:sz="0" w:space="0" w:color="auto"/>
        <w:left w:val="none" w:sz="0" w:space="0" w:color="auto"/>
        <w:bottom w:val="none" w:sz="0" w:space="0" w:color="auto"/>
        <w:right w:val="none" w:sz="0" w:space="0" w:color="auto"/>
      </w:divBdr>
    </w:div>
    <w:div w:id="1448817198">
      <w:bodyDiv w:val="1"/>
      <w:marLeft w:val="0"/>
      <w:marRight w:val="0"/>
      <w:marTop w:val="0"/>
      <w:marBottom w:val="0"/>
      <w:divBdr>
        <w:top w:val="none" w:sz="0" w:space="0" w:color="auto"/>
        <w:left w:val="none" w:sz="0" w:space="0" w:color="auto"/>
        <w:bottom w:val="none" w:sz="0" w:space="0" w:color="auto"/>
        <w:right w:val="none" w:sz="0" w:space="0" w:color="auto"/>
      </w:divBdr>
    </w:div>
    <w:div w:id="1495028148">
      <w:bodyDiv w:val="1"/>
      <w:marLeft w:val="0"/>
      <w:marRight w:val="0"/>
      <w:marTop w:val="0"/>
      <w:marBottom w:val="0"/>
      <w:divBdr>
        <w:top w:val="none" w:sz="0" w:space="0" w:color="auto"/>
        <w:left w:val="none" w:sz="0" w:space="0" w:color="auto"/>
        <w:bottom w:val="none" w:sz="0" w:space="0" w:color="auto"/>
        <w:right w:val="none" w:sz="0" w:space="0" w:color="auto"/>
      </w:divBdr>
    </w:div>
    <w:div w:id="1499075701">
      <w:bodyDiv w:val="1"/>
      <w:marLeft w:val="0"/>
      <w:marRight w:val="0"/>
      <w:marTop w:val="0"/>
      <w:marBottom w:val="0"/>
      <w:divBdr>
        <w:top w:val="none" w:sz="0" w:space="0" w:color="auto"/>
        <w:left w:val="none" w:sz="0" w:space="0" w:color="auto"/>
        <w:bottom w:val="none" w:sz="0" w:space="0" w:color="auto"/>
        <w:right w:val="none" w:sz="0" w:space="0" w:color="auto"/>
      </w:divBdr>
    </w:div>
    <w:div w:id="1576745840">
      <w:bodyDiv w:val="1"/>
      <w:marLeft w:val="0"/>
      <w:marRight w:val="0"/>
      <w:marTop w:val="0"/>
      <w:marBottom w:val="0"/>
      <w:divBdr>
        <w:top w:val="none" w:sz="0" w:space="0" w:color="auto"/>
        <w:left w:val="none" w:sz="0" w:space="0" w:color="auto"/>
        <w:bottom w:val="none" w:sz="0" w:space="0" w:color="auto"/>
        <w:right w:val="none" w:sz="0" w:space="0" w:color="auto"/>
      </w:divBdr>
      <w:divsChild>
        <w:div w:id="1122960750">
          <w:marLeft w:val="480"/>
          <w:marRight w:val="0"/>
          <w:marTop w:val="0"/>
          <w:marBottom w:val="0"/>
          <w:divBdr>
            <w:top w:val="none" w:sz="0" w:space="0" w:color="auto"/>
            <w:left w:val="none" w:sz="0" w:space="0" w:color="auto"/>
            <w:bottom w:val="none" w:sz="0" w:space="0" w:color="auto"/>
            <w:right w:val="none" w:sz="0" w:space="0" w:color="auto"/>
          </w:divBdr>
        </w:div>
        <w:div w:id="97799631">
          <w:marLeft w:val="480"/>
          <w:marRight w:val="0"/>
          <w:marTop w:val="0"/>
          <w:marBottom w:val="0"/>
          <w:divBdr>
            <w:top w:val="none" w:sz="0" w:space="0" w:color="auto"/>
            <w:left w:val="none" w:sz="0" w:space="0" w:color="auto"/>
            <w:bottom w:val="none" w:sz="0" w:space="0" w:color="auto"/>
            <w:right w:val="none" w:sz="0" w:space="0" w:color="auto"/>
          </w:divBdr>
        </w:div>
        <w:div w:id="1099255955">
          <w:marLeft w:val="480"/>
          <w:marRight w:val="0"/>
          <w:marTop w:val="0"/>
          <w:marBottom w:val="0"/>
          <w:divBdr>
            <w:top w:val="none" w:sz="0" w:space="0" w:color="auto"/>
            <w:left w:val="none" w:sz="0" w:space="0" w:color="auto"/>
            <w:bottom w:val="none" w:sz="0" w:space="0" w:color="auto"/>
            <w:right w:val="none" w:sz="0" w:space="0" w:color="auto"/>
          </w:divBdr>
        </w:div>
        <w:div w:id="256597384">
          <w:marLeft w:val="480"/>
          <w:marRight w:val="0"/>
          <w:marTop w:val="0"/>
          <w:marBottom w:val="0"/>
          <w:divBdr>
            <w:top w:val="none" w:sz="0" w:space="0" w:color="auto"/>
            <w:left w:val="none" w:sz="0" w:space="0" w:color="auto"/>
            <w:bottom w:val="none" w:sz="0" w:space="0" w:color="auto"/>
            <w:right w:val="none" w:sz="0" w:space="0" w:color="auto"/>
          </w:divBdr>
        </w:div>
        <w:div w:id="1138568726">
          <w:marLeft w:val="480"/>
          <w:marRight w:val="0"/>
          <w:marTop w:val="0"/>
          <w:marBottom w:val="0"/>
          <w:divBdr>
            <w:top w:val="none" w:sz="0" w:space="0" w:color="auto"/>
            <w:left w:val="none" w:sz="0" w:space="0" w:color="auto"/>
            <w:bottom w:val="none" w:sz="0" w:space="0" w:color="auto"/>
            <w:right w:val="none" w:sz="0" w:space="0" w:color="auto"/>
          </w:divBdr>
        </w:div>
        <w:div w:id="1000504044">
          <w:marLeft w:val="480"/>
          <w:marRight w:val="0"/>
          <w:marTop w:val="0"/>
          <w:marBottom w:val="0"/>
          <w:divBdr>
            <w:top w:val="none" w:sz="0" w:space="0" w:color="auto"/>
            <w:left w:val="none" w:sz="0" w:space="0" w:color="auto"/>
            <w:bottom w:val="none" w:sz="0" w:space="0" w:color="auto"/>
            <w:right w:val="none" w:sz="0" w:space="0" w:color="auto"/>
          </w:divBdr>
        </w:div>
        <w:div w:id="972439585">
          <w:marLeft w:val="480"/>
          <w:marRight w:val="0"/>
          <w:marTop w:val="0"/>
          <w:marBottom w:val="0"/>
          <w:divBdr>
            <w:top w:val="none" w:sz="0" w:space="0" w:color="auto"/>
            <w:left w:val="none" w:sz="0" w:space="0" w:color="auto"/>
            <w:bottom w:val="none" w:sz="0" w:space="0" w:color="auto"/>
            <w:right w:val="none" w:sz="0" w:space="0" w:color="auto"/>
          </w:divBdr>
        </w:div>
        <w:div w:id="1363630239">
          <w:marLeft w:val="480"/>
          <w:marRight w:val="0"/>
          <w:marTop w:val="0"/>
          <w:marBottom w:val="0"/>
          <w:divBdr>
            <w:top w:val="none" w:sz="0" w:space="0" w:color="auto"/>
            <w:left w:val="none" w:sz="0" w:space="0" w:color="auto"/>
            <w:bottom w:val="none" w:sz="0" w:space="0" w:color="auto"/>
            <w:right w:val="none" w:sz="0" w:space="0" w:color="auto"/>
          </w:divBdr>
        </w:div>
        <w:div w:id="1906137649">
          <w:marLeft w:val="480"/>
          <w:marRight w:val="0"/>
          <w:marTop w:val="0"/>
          <w:marBottom w:val="0"/>
          <w:divBdr>
            <w:top w:val="none" w:sz="0" w:space="0" w:color="auto"/>
            <w:left w:val="none" w:sz="0" w:space="0" w:color="auto"/>
            <w:bottom w:val="none" w:sz="0" w:space="0" w:color="auto"/>
            <w:right w:val="none" w:sz="0" w:space="0" w:color="auto"/>
          </w:divBdr>
        </w:div>
        <w:div w:id="736511536">
          <w:marLeft w:val="480"/>
          <w:marRight w:val="0"/>
          <w:marTop w:val="0"/>
          <w:marBottom w:val="0"/>
          <w:divBdr>
            <w:top w:val="none" w:sz="0" w:space="0" w:color="auto"/>
            <w:left w:val="none" w:sz="0" w:space="0" w:color="auto"/>
            <w:bottom w:val="none" w:sz="0" w:space="0" w:color="auto"/>
            <w:right w:val="none" w:sz="0" w:space="0" w:color="auto"/>
          </w:divBdr>
        </w:div>
        <w:div w:id="546572583">
          <w:marLeft w:val="480"/>
          <w:marRight w:val="0"/>
          <w:marTop w:val="0"/>
          <w:marBottom w:val="0"/>
          <w:divBdr>
            <w:top w:val="none" w:sz="0" w:space="0" w:color="auto"/>
            <w:left w:val="none" w:sz="0" w:space="0" w:color="auto"/>
            <w:bottom w:val="none" w:sz="0" w:space="0" w:color="auto"/>
            <w:right w:val="none" w:sz="0" w:space="0" w:color="auto"/>
          </w:divBdr>
        </w:div>
        <w:div w:id="1407801133">
          <w:marLeft w:val="480"/>
          <w:marRight w:val="0"/>
          <w:marTop w:val="0"/>
          <w:marBottom w:val="0"/>
          <w:divBdr>
            <w:top w:val="none" w:sz="0" w:space="0" w:color="auto"/>
            <w:left w:val="none" w:sz="0" w:space="0" w:color="auto"/>
            <w:bottom w:val="none" w:sz="0" w:space="0" w:color="auto"/>
            <w:right w:val="none" w:sz="0" w:space="0" w:color="auto"/>
          </w:divBdr>
        </w:div>
        <w:div w:id="1616717083">
          <w:marLeft w:val="480"/>
          <w:marRight w:val="0"/>
          <w:marTop w:val="0"/>
          <w:marBottom w:val="0"/>
          <w:divBdr>
            <w:top w:val="none" w:sz="0" w:space="0" w:color="auto"/>
            <w:left w:val="none" w:sz="0" w:space="0" w:color="auto"/>
            <w:bottom w:val="none" w:sz="0" w:space="0" w:color="auto"/>
            <w:right w:val="none" w:sz="0" w:space="0" w:color="auto"/>
          </w:divBdr>
        </w:div>
        <w:div w:id="1836454912">
          <w:marLeft w:val="480"/>
          <w:marRight w:val="0"/>
          <w:marTop w:val="0"/>
          <w:marBottom w:val="0"/>
          <w:divBdr>
            <w:top w:val="none" w:sz="0" w:space="0" w:color="auto"/>
            <w:left w:val="none" w:sz="0" w:space="0" w:color="auto"/>
            <w:bottom w:val="none" w:sz="0" w:space="0" w:color="auto"/>
            <w:right w:val="none" w:sz="0" w:space="0" w:color="auto"/>
          </w:divBdr>
        </w:div>
      </w:divsChild>
    </w:div>
    <w:div w:id="1582376661">
      <w:bodyDiv w:val="1"/>
      <w:marLeft w:val="0"/>
      <w:marRight w:val="0"/>
      <w:marTop w:val="0"/>
      <w:marBottom w:val="0"/>
      <w:divBdr>
        <w:top w:val="none" w:sz="0" w:space="0" w:color="auto"/>
        <w:left w:val="none" w:sz="0" w:space="0" w:color="auto"/>
        <w:bottom w:val="none" w:sz="0" w:space="0" w:color="auto"/>
        <w:right w:val="none" w:sz="0" w:space="0" w:color="auto"/>
      </w:divBdr>
    </w:div>
    <w:div w:id="1590893070">
      <w:bodyDiv w:val="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480"/>
          <w:marRight w:val="0"/>
          <w:marTop w:val="0"/>
          <w:marBottom w:val="0"/>
          <w:divBdr>
            <w:top w:val="none" w:sz="0" w:space="0" w:color="auto"/>
            <w:left w:val="none" w:sz="0" w:space="0" w:color="auto"/>
            <w:bottom w:val="none" w:sz="0" w:space="0" w:color="auto"/>
            <w:right w:val="none" w:sz="0" w:space="0" w:color="auto"/>
          </w:divBdr>
        </w:div>
        <w:div w:id="1361469870">
          <w:marLeft w:val="480"/>
          <w:marRight w:val="0"/>
          <w:marTop w:val="0"/>
          <w:marBottom w:val="0"/>
          <w:divBdr>
            <w:top w:val="none" w:sz="0" w:space="0" w:color="auto"/>
            <w:left w:val="none" w:sz="0" w:space="0" w:color="auto"/>
            <w:bottom w:val="none" w:sz="0" w:space="0" w:color="auto"/>
            <w:right w:val="none" w:sz="0" w:space="0" w:color="auto"/>
          </w:divBdr>
        </w:div>
        <w:div w:id="191306959">
          <w:marLeft w:val="480"/>
          <w:marRight w:val="0"/>
          <w:marTop w:val="0"/>
          <w:marBottom w:val="0"/>
          <w:divBdr>
            <w:top w:val="none" w:sz="0" w:space="0" w:color="auto"/>
            <w:left w:val="none" w:sz="0" w:space="0" w:color="auto"/>
            <w:bottom w:val="none" w:sz="0" w:space="0" w:color="auto"/>
            <w:right w:val="none" w:sz="0" w:space="0" w:color="auto"/>
          </w:divBdr>
        </w:div>
        <w:div w:id="892042019">
          <w:marLeft w:val="480"/>
          <w:marRight w:val="0"/>
          <w:marTop w:val="0"/>
          <w:marBottom w:val="0"/>
          <w:divBdr>
            <w:top w:val="none" w:sz="0" w:space="0" w:color="auto"/>
            <w:left w:val="none" w:sz="0" w:space="0" w:color="auto"/>
            <w:bottom w:val="none" w:sz="0" w:space="0" w:color="auto"/>
            <w:right w:val="none" w:sz="0" w:space="0" w:color="auto"/>
          </w:divBdr>
        </w:div>
        <w:div w:id="187909678">
          <w:marLeft w:val="480"/>
          <w:marRight w:val="0"/>
          <w:marTop w:val="0"/>
          <w:marBottom w:val="0"/>
          <w:divBdr>
            <w:top w:val="none" w:sz="0" w:space="0" w:color="auto"/>
            <w:left w:val="none" w:sz="0" w:space="0" w:color="auto"/>
            <w:bottom w:val="none" w:sz="0" w:space="0" w:color="auto"/>
            <w:right w:val="none" w:sz="0" w:space="0" w:color="auto"/>
          </w:divBdr>
        </w:div>
        <w:div w:id="1479884905">
          <w:marLeft w:val="480"/>
          <w:marRight w:val="0"/>
          <w:marTop w:val="0"/>
          <w:marBottom w:val="0"/>
          <w:divBdr>
            <w:top w:val="none" w:sz="0" w:space="0" w:color="auto"/>
            <w:left w:val="none" w:sz="0" w:space="0" w:color="auto"/>
            <w:bottom w:val="none" w:sz="0" w:space="0" w:color="auto"/>
            <w:right w:val="none" w:sz="0" w:space="0" w:color="auto"/>
          </w:divBdr>
        </w:div>
        <w:div w:id="1443256772">
          <w:marLeft w:val="480"/>
          <w:marRight w:val="0"/>
          <w:marTop w:val="0"/>
          <w:marBottom w:val="0"/>
          <w:divBdr>
            <w:top w:val="none" w:sz="0" w:space="0" w:color="auto"/>
            <w:left w:val="none" w:sz="0" w:space="0" w:color="auto"/>
            <w:bottom w:val="none" w:sz="0" w:space="0" w:color="auto"/>
            <w:right w:val="none" w:sz="0" w:space="0" w:color="auto"/>
          </w:divBdr>
        </w:div>
        <w:div w:id="1282686418">
          <w:marLeft w:val="480"/>
          <w:marRight w:val="0"/>
          <w:marTop w:val="0"/>
          <w:marBottom w:val="0"/>
          <w:divBdr>
            <w:top w:val="none" w:sz="0" w:space="0" w:color="auto"/>
            <w:left w:val="none" w:sz="0" w:space="0" w:color="auto"/>
            <w:bottom w:val="none" w:sz="0" w:space="0" w:color="auto"/>
            <w:right w:val="none" w:sz="0" w:space="0" w:color="auto"/>
          </w:divBdr>
        </w:div>
        <w:div w:id="1980571870">
          <w:marLeft w:val="480"/>
          <w:marRight w:val="0"/>
          <w:marTop w:val="0"/>
          <w:marBottom w:val="0"/>
          <w:divBdr>
            <w:top w:val="none" w:sz="0" w:space="0" w:color="auto"/>
            <w:left w:val="none" w:sz="0" w:space="0" w:color="auto"/>
            <w:bottom w:val="none" w:sz="0" w:space="0" w:color="auto"/>
            <w:right w:val="none" w:sz="0" w:space="0" w:color="auto"/>
          </w:divBdr>
        </w:div>
        <w:div w:id="2147046065">
          <w:marLeft w:val="480"/>
          <w:marRight w:val="0"/>
          <w:marTop w:val="0"/>
          <w:marBottom w:val="0"/>
          <w:divBdr>
            <w:top w:val="none" w:sz="0" w:space="0" w:color="auto"/>
            <w:left w:val="none" w:sz="0" w:space="0" w:color="auto"/>
            <w:bottom w:val="none" w:sz="0" w:space="0" w:color="auto"/>
            <w:right w:val="none" w:sz="0" w:space="0" w:color="auto"/>
          </w:divBdr>
        </w:div>
        <w:div w:id="722565315">
          <w:marLeft w:val="480"/>
          <w:marRight w:val="0"/>
          <w:marTop w:val="0"/>
          <w:marBottom w:val="0"/>
          <w:divBdr>
            <w:top w:val="none" w:sz="0" w:space="0" w:color="auto"/>
            <w:left w:val="none" w:sz="0" w:space="0" w:color="auto"/>
            <w:bottom w:val="none" w:sz="0" w:space="0" w:color="auto"/>
            <w:right w:val="none" w:sz="0" w:space="0" w:color="auto"/>
          </w:divBdr>
        </w:div>
        <w:div w:id="951084489">
          <w:marLeft w:val="480"/>
          <w:marRight w:val="0"/>
          <w:marTop w:val="0"/>
          <w:marBottom w:val="0"/>
          <w:divBdr>
            <w:top w:val="none" w:sz="0" w:space="0" w:color="auto"/>
            <w:left w:val="none" w:sz="0" w:space="0" w:color="auto"/>
            <w:bottom w:val="none" w:sz="0" w:space="0" w:color="auto"/>
            <w:right w:val="none" w:sz="0" w:space="0" w:color="auto"/>
          </w:divBdr>
        </w:div>
        <w:div w:id="1901670797">
          <w:marLeft w:val="480"/>
          <w:marRight w:val="0"/>
          <w:marTop w:val="0"/>
          <w:marBottom w:val="0"/>
          <w:divBdr>
            <w:top w:val="none" w:sz="0" w:space="0" w:color="auto"/>
            <w:left w:val="none" w:sz="0" w:space="0" w:color="auto"/>
            <w:bottom w:val="none" w:sz="0" w:space="0" w:color="auto"/>
            <w:right w:val="none" w:sz="0" w:space="0" w:color="auto"/>
          </w:divBdr>
        </w:div>
        <w:div w:id="1147891398">
          <w:marLeft w:val="480"/>
          <w:marRight w:val="0"/>
          <w:marTop w:val="0"/>
          <w:marBottom w:val="0"/>
          <w:divBdr>
            <w:top w:val="none" w:sz="0" w:space="0" w:color="auto"/>
            <w:left w:val="none" w:sz="0" w:space="0" w:color="auto"/>
            <w:bottom w:val="none" w:sz="0" w:space="0" w:color="auto"/>
            <w:right w:val="none" w:sz="0" w:space="0" w:color="auto"/>
          </w:divBdr>
        </w:div>
      </w:divsChild>
    </w:div>
    <w:div w:id="1604069051">
      <w:bodyDiv w:val="1"/>
      <w:marLeft w:val="0"/>
      <w:marRight w:val="0"/>
      <w:marTop w:val="0"/>
      <w:marBottom w:val="0"/>
      <w:divBdr>
        <w:top w:val="none" w:sz="0" w:space="0" w:color="auto"/>
        <w:left w:val="none" w:sz="0" w:space="0" w:color="auto"/>
        <w:bottom w:val="none" w:sz="0" w:space="0" w:color="auto"/>
        <w:right w:val="none" w:sz="0" w:space="0" w:color="auto"/>
      </w:divBdr>
    </w:div>
    <w:div w:id="1616400666">
      <w:bodyDiv w:val="1"/>
      <w:marLeft w:val="0"/>
      <w:marRight w:val="0"/>
      <w:marTop w:val="0"/>
      <w:marBottom w:val="0"/>
      <w:divBdr>
        <w:top w:val="none" w:sz="0" w:space="0" w:color="auto"/>
        <w:left w:val="none" w:sz="0" w:space="0" w:color="auto"/>
        <w:bottom w:val="none" w:sz="0" w:space="0" w:color="auto"/>
        <w:right w:val="none" w:sz="0" w:space="0" w:color="auto"/>
      </w:divBdr>
    </w:div>
    <w:div w:id="1653826707">
      <w:bodyDiv w:val="1"/>
      <w:marLeft w:val="0"/>
      <w:marRight w:val="0"/>
      <w:marTop w:val="0"/>
      <w:marBottom w:val="0"/>
      <w:divBdr>
        <w:top w:val="none" w:sz="0" w:space="0" w:color="auto"/>
        <w:left w:val="none" w:sz="0" w:space="0" w:color="auto"/>
        <w:bottom w:val="none" w:sz="0" w:space="0" w:color="auto"/>
        <w:right w:val="none" w:sz="0" w:space="0" w:color="auto"/>
      </w:divBdr>
    </w:div>
    <w:div w:id="1698773692">
      <w:bodyDiv w:val="1"/>
      <w:marLeft w:val="0"/>
      <w:marRight w:val="0"/>
      <w:marTop w:val="0"/>
      <w:marBottom w:val="0"/>
      <w:divBdr>
        <w:top w:val="none" w:sz="0" w:space="0" w:color="auto"/>
        <w:left w:val="none" w:sz="0" w:space="0" w:color="auto"/>
        <w:bottom w:val="none" w:sz="0" w:space="0" w:color="auto"/>
        <w:right w:val="none" w:sz="0" w:space="0" w:color="auto"/>
      </w:divBdr>
    </w:div>
    <w:div w:id="1704668675">
      <w:bodyDiv w:val="1"/>
      <w:marLeft w:val="0"/>
      <w:marRight w:val="0"/>
      <w:marTop w:val="0"/>
      <w:marBottom w:val="0"/>
      <w:divBdr>
        <w:top w:val="none" w:sz="0" w:space="0" w:color="auto"/>
        <w:left w:val="none" w:sz="0" w:space="0" w:color="auto"/>
        <w:bottom w:val="none" w:sz="0" w:space="0" w:color="auto"/>
        <w:right w:val="none" w:sz="0" w:space="0" w:color="auto"/>
      </w:divBdr>
    </w:div>
    <w:div w:id="1768844469">
      <w:bodyDiv w:val="1"/>
      <w:marLeft w:val="0"/>
      <w:marRight w:val="0"/>
      <w:marTop w:val="0"/>
      <w:marBottom w:val="0"/>
      <w:divBdr>
        <w:top w:val="none" w:sz="0" w:space="0" w:color="auto"/>
        <w:left w:val="none" w:sz="0" w:space="0" w:color="auto"/>
        <w:bottom w:val="none" w:sz="0" w:space="0" w:color="auto"/>
        <w:right w:val="none" w:sz="0" w:space="0" w:color="auto"/>
      </w:divBdr>
    </w:div>
    <w:div w:id="1771587300">
      <w:bodyDiv w:val="1"/>
      <w:marLeft w:val="0"/>
      <w:marRight w:val="0"/>
      <w:marTop w:val="0"/>
      <w:marBottom w:val="0"/>
      <w:divBdr>
        <w:top w:val="none" w:sz="0" w:space="0" w:color="auto"/>
        <w:left w:val="none" w:sz="0" w:space="0" w:color="auto"/>
        <w:bottom w:val="none" w:sz="0" w:space="0" w:color="auto"/>
        <w:right w:val="none" w:sz="0" w:space="0" w:color="auto"/>
      </w:divBdr>
    </w:div>
    <w:div w:id="1818456008">
      <w:bodyDiv w:val="1"/>
      <w:marLeft w:val="0"/>
      <w:marRight w:val="0"/>
      <w:marTop w:val="0"/>
      <w:marBottom w:val="0"/>
      <w:divBdr>
        <w:top w:val="none" w:sz="0" w:space="0" w:color="auto"/>
        <w:left w:val="none" w:sz="0" w:space="0" w:color="auto"/>
        <w:bottom w:val="none" w:sz="0" w:space="0" w:color="auto"/>
        <w:right w:val="none" w:sz="0" w:space="0" w:color="auto"/>
      </w:divBdr>
    </w:div>
    <w:div w:id="1847478707">
      <w:bodyDiv w:val="1"/>
      <w:marLeft w:val="0"/>
      <w:marRight w:val="0"/>
      <w:marTop w:val="0"/>
      <w:marBottom w:val="0"/>
      <w:divBdr>
        <w:top w:val="none" w:sz="0" w:space="0" w:color="auto"/>
        <w:left w:val="none" w:sz="0" w:space="0" w:color="auto"/>
        <w:bottom w:val="none" w:sz="0" w:space="0" w:color="auto"/>
        <w:right w:val="none" w:sz="0" w:space="0" w:color="auto"/>
      </w:divBdr>
    </w:div>
    <w:div w:id="1854109489">
      <w:bodyDiv w:val="1"/>
      <w:marLeft w:val="0"/>
      <w:marRight w:val="0"/>
      <w:marTop w:val="0"/>
      <w:marBottom w:val="0"/>
      <w:divBdr>
        <w:top w:val="none" w:sz="0" w:space="0" w:color="auto"/>
        <w:left w:val="none" w:sz="0" w:space="0" w:color="auto"/>
        <w:bottom w:val="none" w:sz="0" w:space="0" w:color="auto"/>
        <w:right w:val="none" w:sz="0" w:space="0" w:color="auto"/>
      </w:divBdr>
    </w:div>
    <w:div w:id="1871411466">
      <w:bodyDiv w:val="1"/>
      <w:marLeft w:val="0"/>
      <w:marRight w:val="0"/>
      <w:marTop w:val="0"/>
      <w:marBottom w:val="0"/>
      <w:divBdr>
        <w:top w:val="none" w:sz="0" w:space="0" w:color="auto"/>
        <w:left w:val="none" w:sz="0" w:space="0" w:color="auto"/>
        <w:bottom w:val="none" w:sz="0" w:space="0" w:color="auto"/>
        <w:right w:val="none" w:sz="0" w:space="0" w:color="auto"/>
      </w:divBdr>
    </w:div>
    <w:div w:id="1912696250">
      <w:bodyDiv w:val="1"/>
      <w:marLeft w:val="0"/>
      <w:marRight w:val="0"/>
      <w:marTop w:val="0"/>
      <w:marBottom w:val="0"/>
      <w:divBdr>
        <w:top w:val="none" w:sz="0" w:space="0" w:color="auto"/>
        <w:left w:val="none" w:sz="0" w:space="0" w:color="auto"/>
        <w:bottom w:val="none" w:sz="0" w:space="0" w:color="auto"/>
        <w:right w:val="none" w:sz="0" w:space="0" w:color="auto"/>
      </w:divBdr>
    </w:div>
    <w:div w:id="1935430189">
      <w:bodyDiv w:val="1"/>
      <w:marLeft w:val="0"/>
      <w:marRight w:val="0"/>
      <w:marTop w:val="0"/>
      <w:marBottom w:val="0"/>
      <w:divBdr>
        <w:top w:val="none" w:sz="0" w:space="0" w:color="auto"/>
        <w:left w:val="none" w:sz="0" w:space="0" w:color="auto"/>
        <w:bottom w:val="none" w:sz="0" w:space="0" w:color="auto"/>
        <w:right w:val="none" w:sz="0" w:space="0" w:color="auto"/>
      </w:divBdr>
    </w:div>
    <w:div w:id="1944536884">
      <w:bodyDiv w:val="1"/>
      <w:marLeft w:val="0"/>
      <w:marRight w:val="0"/>
      <w:marTop w:val="0"/>
      <w:marBottom w:val="0"/>
      <w:divBdr>
        <w:top w:val="none" w:sz="0" w:space="0" w:color="auto"/>
        <w:left w:val="none" w:sz="0" w:space="0" w:color="auto"/>
        <w:bottom w:val="none" w:sz="0" w:space="0" w:color="auto"/>
        <w:right w:val="none" w:sz="0" w:space="0" w:color="auto"/>
      </w:divBdr>
    </w:div>
    <w:div w:id="1948778682">
      <w:bodyDiv w:val="1"/>
      <w:marLeft w:val="0"/>
      <w:marRight w:val="0"/>
      <w:marTop w:val="0"/>
      <w:marBottom w:val="0"/>
      <w:divBdr>
        <w:top w:val="none" w:sz="0" w:space="0" w:color="auto"/>
        <w:left w:val="none" w:sz="0" w:space="0" w:color="auto"/>
        <w:bottom w:val="none" w:sz="0" w:space="0" w:color="auto"/>
        <w:right w:val="none" w:sz="0" w:space="0" w:color="auto"/>
      </w:divBdr>
    </w:div>
    <w:div w:id="1956059440">
      <w:bodyDiv w:val="1"/>
      <w:marLeft w:val="0"/>
      <w:marRight w:val="0"/>
      <w:marTop w:val="0"/>
      <w:marBottom w:val="0"/>
      <w:divBdr>
        <w:top w:val="none" w:sz="0" w:space="0" w:color="auto"/>
        <w:left w:val="none" w:sz="0" w:space="0" w:color="auto"/>
        <w:bottom w:val="none" w:sz="0" w:space="0" w:color="auto"/>
        <w:right w:val="none" w:sz="0" w:space="0" w:color="auto"/>
      </w:divBdr>
    </w:div>
    <w:div w:id="2033265853">
      <w:bodyDiv w:val="1"/>
      <w:marLeft w:val="0"/>
      <w:marRight w:val="0"/>
      <w:marTop w:val="0"/>
      <w:marBottom w:val="0"/>
      <w:divBdr>
        <w:top w:val="none" w:sz="0" w:space="0" w:color="auto"/>
        <w:left w:val="none" w:sz="0" w:space="0" w:color="auto"/>
        <w:bottom w:val="none" w:sz="0" w:space="0" w:color="auto"/>
        <w:right w:val="none" w:sz="0" w:space="0" w:color="auto"/>
      </w:divBdr>
    </w:div>
    <w:div w:id="2074697277">
      <w:bodyDiv w:val="1"/>
      <w:marLeft w:val="0"/>
      <w:marRight w:val="0"/>
      <w:marTop w:val="0"/>
      <w:marBottom w:val="0"/>
      <w:divBdr>
        <w:top w:val="none" w:sz="0" w:space="0" w:color="auto"/>
        <w:left w:val="none" w:sz="0" w:space="0" w:color="auto"/>
        <w:bottom w:val="none" w:sz="0" w:space="0" w:color="auto"/>
        <w:right w:val="none" w:sz="0" w:space="0" w:color="auto"/>
      </w:divBdr>
    </w:div>
    <w:div w:id="21370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cat.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info@ncat.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cat.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healthandsocialcare/disability/articles/outcomesfordisabledpeopleintheuk/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E45965A-A09D-024B-927C-36901E91BA3F}">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E0F8868-0F41-0346-9430-8D2D7C61AF92}">
  <we:reference id="8c1c3d44-57e9-40d7-86e4-4adf61fea1dd" version="2.1.0.2" store="EXCatalog" storeType="EXCatalog"/>
  <we:alternateReferences>
    <we:reference id="WA104380122" version="2.1.0.2"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A521A-1705-BE4B-8338-C8936C5DC7E4}">
  <ds:schemaRefs>
    <ds:schemaRef ds:uri="http://schemas.openxmlformats.org/officeDocument/2006/bibliography"/>
  </ds:schemaRefs>
</ds:datastoreItem>
</file>

<file path=customXml/itemProps2.xml><?xml version="1.0" encoding="utf-8"?>
<ds:datastoreItem xmlns:ds="http://schemas.openxmlformats.org/officeDocument/2006/customXml" ds:itemID="{CEB8F19C-B546-4493-BD34-A307A3709DA9}">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0D37821A-50AE-478B-B9D8-7BCAFA270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8FEDB-C29F-47AF-9FDF-7F28033BD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1923</Words>
  <Characters>10698</Characters>
  <Application>Microsoft Office Word</Application>
  <DocSecurity>0</DocSecurity>
  <Lines>324</Lines>
  <Paragraphs>98</Paragraphs>
  <ScaleCrop>false</ScaleCrop>
  <HeadingPairs>
    <vt:vector size="2" baseType="variant">
      <vt:variant>
        <vt:lpstr>Title</vt:lpstr>
      </vt:variant>
      <vt:variant>
        <vt:i4>1</vt:i4>
      </vt:variant>
    </vt:vector>
  </HeadingPairs>
  <TitlesOfParts>
    <vt:vector size="1" baseType="lpstr">
      <vt:lpstr>The barriers to streetscape access, large print highlights report</vt:lpstr>
    </vt:vector>
  </TitlesOfParts>
  <Manager/>
  <Company/>
  <LinksUpToDate>false</LinksUpToDate>
  <CharactersWithSpaces>12523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 The barriers to streetscape access, large print highlights report FINAL Nov 24</dc:title>
  <dc:subject/>
  <dc:creator>National Centre for Accessible Transport</dc:creator>
  <cp:keywords/>
  <dc:description/>
  <cp:lastModifiedBy>Cathryn Thompson-Goodwin</cp:lastModifiedBy>
  <cp:revision>2</cp:revision>
  <dcterms:created xsi:type="dcterms:W3CDTF">2024-11-28T14:46:00Z</dcterms:created>
  <dcterms:modified xsi:type="dcterms:W3CDTF">2024-11-28T14:46:00Z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