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1A22A" w14:textId="243D47B8" w:rsidR="00CE7E46" w:rsidRPr="00042391" w:rsidRDefault="00CE7E46" w:rsidP="00695978">
      <w:pPr>
        <w:pStyle w:val="Title"/>
        <w:spacing w:line="276" w:lineRule="auto"/>
        <w:rPr>
          <w:rFonts w:ascii="Arial" w:eastAsia="Lexend" w:hAnsi="Arial" w:cs="Arial"/>
          <w:spacing w:val="0"/>
          <w:kern w:val="2"/>
          <w:sz w:val="28"/>
          <w:szCs w:val="28"/>
          <w:lang w:val="en-GB"/>
        </w:rPr>
      </w:pPr>
      <w:r w:rsidRPr="00042391">
        <w:rPr>
          <w:rFonts w:ascii="Arial" w:hAnsi="Arial" w:cs="Arial"/>
          <w:noProof/>
          <w:sz w:val="28"/>
          <w:szCs w:val="28"/>
        </w:rPr>
        <w:drawing>
          <wp:anchor distT="0" distB="0" distL="114300" distR="114300" simplePos="0" relativeHeight="251658240" behindDoc="0" locked="0" layoutInCell="1" allowOverlap="1" wp14:anchorId="41554566" wp14:editId="1EDBA088">
            <wp:simplePos x="0" y="0"/>
            <wp:positionH relativeFrom="column">
              <wp:posOffset>4906645</wp:posOffset>
            </wp:positionH>
            <wp:positionV relativeFrom="paragraph">
              <wp:posOffset>0</wp:posOffset>
            </wp:positionV>
            <wp:extent cx="914400" cy="757555"/>
            <wp:effectExtent l="0" t="0" r="0" b="4445"/>
            <wp:wrapSquare wrapText="bothSides"/>
            <wp:docPr id="1782293824" name="officeArt object" descr="The logo for the national centre for accessible transport with black text and orange wheel shape"/>
            <wp:cNvGraphicFramePr/>
            <a:graphic xmlns:a="http://schemas.openxmlformats.org/drawingml/2006/main">
              <a:graphicData uri="http://schemas.openxmlformats.org/drawingml/2006/picture">
                <pic:pic xmlns:pic="http://schemas.openxmlformats.org/drawingml/2006/picture">
                  <pic:nvPicPr>
                    <pic:cNvPr id="1073741825" name="The logo for the national centre for accessible transport with black text and orange wheel shape" descr="The logo for the national centre for accessible transport with black text and orange wheel shap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14400" cy="75755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6C25CED1" w14:textId="6D577290" w:rsidR="00843056" w:rsidRPr="00042391" w:rsidRDefault="004B2C71" w:rsidP="00695978">
      <w:pPr>
        <w:pStyle w:val="Title"/>
        <w:spacing w:line="276" w:lineRule="auto"/>
        <w:rPr>
          <w:rFonts w:ascii="Arial" w:eastAsia="Lexend" w:hAnsi="Arial" w:cs="Arial"/>
          <w:spacing w:val="0"/>
          <w:kern w:val="2"/>
          <w:sz w:val="40"/>
          <w:szCs w:val="40"/>
          <w:lang w:val="en-GB"/>
        </w:rPr>
      </w:pPr>
      <w:r w:rsidRPr="00042391">
        <w:rPr>
          <w:rFonts w:ascii="Arial" w:eastAsia="Lexend" w:hAnsi="Arial" w:cs="Arial"/>
          <w:spacing w:val="0"/>
          <w:kern w:val="2"/>
          <w:sz w:val="40"/>
          <w:szCs w:val="40"/>
          <w:lang w:val="en-GB"/>
        </w:rPr>
        <w:t xml:space="preserve">Equality, Diversity, and Inclusion </w:t>
      </w:r>
      <w:r w:rsidR="00BC713B" w:rsidRPr="00042391">
        <w:rPr>
          <w:rFonts w:ascii="Arial" w:eastAsia="Lexend" w:hAnsi="Arial" w:cs="Arial"/>
          <w:spacing w:val="0"/>
          <w:kern w:val="2"/>
          <w:sz w:val="40"/>
          <w:szCs w:val="40"/>
          <w:lang w:val="en-GB"/>
        </w:rPr>
        <w:t>Statement</w:t>
      </w:r>
    </w:p>
    <w:p w14:paraId="017C1FF7" w14:textId="343D7257" w:rsidR="00843056" w:rsidRPr="00042391" w:rsidRDefault="004B2C71" w:rsidP="00B45027">
      <w:pPr>
        <w:pStyle w:val="Heading"/>
        <w:tabs>
          <w:tab w:val="right" w:pos="9020"/>
        </w:tabs>
        <w:spacing w:line="276" w:lineRule="auto"/>
        <w:rPr>
          <w:rFonts w:ascii="Arial" w:eastAsia="Lexend" w:hAnsi="Arial" w:cs="Arial"/>
          <w:color w:val="auto"/>
          <w:u w:color="3A7C22"/>
          <w:lang w:val="en-GB"/>
        </w:rPr>
      </w:pPr>
      <w:r w:rsidRPr="00042391">
        <w:rPr>
          <w:rFonts w:ascii="Arial" w:eastAsia="Lexend" w:hAnsi="Arial" w:cs="Arial"/>
          <w:color w:val="auto"/>
          <w:u w:color="3A7C22"/>
          <w:lang w:val="en-GB"/>
        </w:rPr>
        <w:t>Introduction</w:t>
      </w:r>
      <w:r w:rsidR="00B45027" w:rsidRPr="00042391">
        <w:rPr>
          <w:rFonts w:ascii="Arial" w:eastAsia="Lexend" w:hAnsi="Arial" w:cs="Arial"/>
          <w:color w:val="auto"/>
          <w:u w:color="3A7C22"/>
          <w:lang w:val="en-GB"/>
        </w:rPr>
        <w:tab/>
      </w:r>
    </w:p>
    <w:p w14:paraId="11E2F9E9" w14:textId="0F6A30ED" w:rsidR="00843056" w:rsidRPr="00042391" w:rsidRDefault="004B2C71" w:rsidP="00695978">
      <w:pPr>
        <w:pStyle w:val="Body"/>
        <w:spacing w:line="276" w:lineRule="auto"/>
        <w:rPr>
          <w:rFonts w:ascii="Arial" w:eastAsia="Lexend" w:hAnsi="Arial" w:cs="Arial"/>
          <w:sz w:val="28"/>
          <w:szCs w:val="28"/>
          <w:lang w:val="en-GB"/>
        </w:rPr>
      </w:pPr>
      <w:r w:rsidRPr="00042391">
        <w:rPr>
          <w:rFonts w:ascii="Arial" w:eastAsia="Lexend" w:hAnsi="Arial" w:cs="Arial"/>
          <w:sz w:val="28"/>
          <w:szCs w:val="28"/>
          <w:lang w:val="en-GB"/>
        </w:rPr>
        <w:t xml:space="preserve">The National Centre for Accessible Transport (ncat) embeds </w:t>
      </w:r>
      <w:bookmarkStart w:id="0" w:name="_Hlk171078746"/>
      <w:r w:rsidRPr="00042391">
        <w:rPr>
          <w:rFonts w:ascii="Arial" w:eastAsia="Lexend" w:hAnsi="Arial" w:cs="Arial"/>
          <w:sz w:val="28"/>
          <w:szCs w:val="28"/>
          <w:lang w:val="en-GB"/>
        </w:rPr>
        <w:t>equality, diversity and inclusivity</w:t>
      </w:r>
      <w:bookmarkEnd w:id="0"/>
      <w:r w:rsidRPr="00042391">
        <w:rPr>
          <w:rFonts w:ascii="Arial" w:eastAsia="Lexend" w:hAnsi="Arial" w:cs="Arial"/>
          <w:sz w:val="28"/>
          <w:szCs w:val="28"/>
          <w:lang w:val="en-GB"/>
        </w:rPr>
        <w:t xml:space="preserve">, aiming to ensure that all its operations and research activities are conducted in an open, inclusive, and equal environment. This commitment is central to our </w:t>
      </w:r>
      <w:r w:rsidRPr="00042391">
        <w:rPr>
          <w:rStyle w:val="Hyperlink0"/>
          <w:rFonts w:ascii="Arial" w:hAnsi="Arial" w:cs="Arial"/>
          <w:color w:val="auto"/>
          <w:u w:val="none"/>
          <w:lang w:val="en-GB"/>
        </w:rPr>
        <w:t>values</w:t>
      </w:r>
      <w:r w:rsidRPr="00042391">
        <w:rPr>
          <w:rFonts w:ascii="Arial" w:eastAsia="Lexend" w:hAnsi="Arial" w:cs="Arial"/>
          <w:color w:val="auto"/>
          <w:sz w:val="28"/>
          <w:szCs w:val="28"/>
          <w:lang w:val="en-GB"/>
        </w:rPr>
        <w:t xml:space="preserve"> </w:t>
      </w:r>
      <w:r w:rsidRPr="00042391">
        <w:rPr>
          <w:rFonts w:ascii="Arial" w:eastAsia="Lexend" w:hAnsi="Arial" w:cs="Arial"/>
          <w:sz w:val="28"/>
          <w:szCs w:val="28"/>
          <w:lang w:val="en-GB"/>
        </w:rPr>
        <w:t xml:space="preserve">and integral to the success of our organisation. Our values are clear and include: </w:t>
      </w:r>
    </w:p>
    <w:p w14:paraId="4B9A1572" w14:textId="77777777" w:rsidR="00843056" w:rsidRPr="00042391" w:rsidRDefault="004B2C71">
      <w:pPr>
        <w:pStyle w:val="Body"/>
        <w:numPr>
          <w:ilvl w:val="0"/>
          <w:numId w:val="2"/>
        </w:numPr>
        <w:spacing w:line="276" w:lineRule="auto"/>
        <w:rPr>
          <w:rFonts w:ascii="Arial" w:eastAsia="Lexend" w:hAnsi="Arial" w:cs="Arial"/>
          <w:sz w:val="28"/>
          <w:szCs w:val="28"/>
          <w:lang w:val="en-GB"/>
        </w:rPr>
      </w:pPr>
      <w:r w:rsidRPr="00042391">
        <w:rPr>
          <w:rFonts w:ascii="Arial" w:eastAsia="Lexend" w:hAnsi="Arial" w:cs="Arial"/>
          <w:b/>
          <w:bCs/>
          <w:sz w:val="28"/>
          <w:szCs w:val="28"/>
          <w:lang w:val="en-GB"/>
        </w:rPr>
        <w:t>Disabled People's Voices:</w:t>
      </w:r>
      <w:r w:rsidRPr="00042391">
        <w:rPr>
          <w:rFonts w:ascii="Arial" w:eastAsia="Lexend" w:hAnsi="Arial" w:cs="Arial"/>
          <w:sz w:val="28"/>
          <w:szCs w:val="28"/>
          <w:lang w:val="en-GB"/>
        </w:rPr>
        <w:t xml:space="preserve"> Our work starts and ends with disabled people, and we amplify their voices in all decision-making.</w:t>
      </w:r>
    </w:p>
    <w:p w14:paraId="7135856C" w14:textId="4878081C" w:rsidR="00843056" w:rsidRPr="00042391" w:rsidRDefault="004B2C71">
      <w:pPr>
        <w:pStyle w:val="Body"/>
        <w:numPr>
          <w:ilvl w:val="0"/>
          <w:numId w:val="2"/>
        </w:numPr>
        <w:spacing w:line="276" w:lineRule="auto"/>
        <w:rPr>
          <w:rFonts w:ascii="Arial" w:eastAsia="Lexend" w:hAnsi="Arial" w:cs="Arial"/>
          <w:sz w:val="28"/>
          <w:szCs w:val="28"/>
          <w:lang w:val="en-GB"/>
        </w:rPr>
      </w:pPr>
      <w:r w:rsidRPr="00042391">
        <w:rPr>
          <w:rFonts w:ascii="Arial" w:eastAsia="Lexend" w:hAnsi="Arial" w:cs="Arial"/>
          <w:b/>
          <w:bCs/>
          <w:sz w:val="28"/>
          <w:szCs w:val="28"/>
          <w:lang w:val="en-GB"/>
        </w:rPr>
        <w:t xml:space="preserve">Collective </w:t>
      </w:r>
      <w:r w:rsidR="00E57E2E" w:rsidRPr="00042391">
        <w:rPr>
          <w:rFonts w:ascii="Arial" w:eastAsia="Lexend" w:hAnsi="Arial" w:cs="Arial"/>
          <w:b/>
          <w:bCs/>
          <w:sz w:val="28"/>
          <w:szCs w:val="28"/>
          <w:lang w:val="en-GB"/>
        </w:rPr>
        <w:t>Strengths:</w:t>
      </w:r>
      <w:r w:rsidRPr="00042391">
        <w:rPr>
          <w:rFonts w:ascii="Arial" w:eastAsia="Lexend" w:hAnsi="Arial" w:cs="Arial"/>
          <w:sz w:val="28"/>
          <w:szCs w:val="28"/>
          <w:lang w:val="en-GB"/>
        </w:rPr>
        <w:t xml:space="preserve"> We are a collective and we play to our respective strengths, respecting </w:t>
      </w:r>
      <w:r w:rsidR="00695978" w:rsidRPr="00042391">
        <w:rPr>
          <w:rFonts w:ascii="Arial" w:eastAsia="Lexend" w:hAnsi="Arial" w:cs="Arial"/>
          <w:sz w:val="28"/>
          <w:szCs w:val="28"/>
          <w:lang w:val="en-GB"/>
        </w:rPr>
        <w:t>each other’s</w:t>
      </w:r>
      <w:r w:rsidRPr="00042391">
        <w:rPr>
          <w:rFonts w:ascii="Arial" w:eastAsia="Lexend" w:hAnsi="Arial" w:cs="Arial"/>
          <w:sz w:val="28"/>
          <w:szCs w:val="28"/>
          <w:lang w:val="en-GB"/>
        </w:rPr>
        <w:t xml:space="preserve"> expertise.</w:t>
      </w:r>
    </w:p>
    <w:p w14:paraId="2D4C8203" w14:textId="77777777" w:rsidR="00843056" w:rsidRPr="00042391" w:rsidRDefault="004B2C71">
      <w:pPr>
        <w:pStyle w:val="Body"/>
        <w:numPr>
          <w:ilvl w:val="0"/>
          <w:numId w:val="2"/>
        </w:numPr>
        <w:spacing w:line="276" w:lineRule="auto"/>
        <w:rPr>
          <w:rFonts w:ascii="Arial" w:eastAsia="Lexend" w:hAnsi="Arial" w:cs="Arial"/>
          <w:sz w:val="28"/>
          <w:szCs w:val="28"/>
          <w:lang w:val="en-GB"/>
        </w:rPr>
      </w:pPr>
      <w:r w:rsidRPr="00042391">
        <w:rPr>
          <w:rFonts w:ascii="Arial" w:eastAsia="Lexend" w:hAnsi="Arial" w:cs="Arial"/>
          <w:b/>
          <w:bCs/>
          <w:sz w:val="28"/>
          <w:szCs w:val="28"/>
          <w:lang w:val="en-GB"/>
        </w:rPr>
        <w:t>Collaborative Leadership:</w:t>
      </w:r>
      <w:r w:rsidRPr="00042391">
        <w:rPr>
          <w:rFonts w:ascii="Arial" w:eastAsia="Lexend" w:hAnsi="Arial" w:cs="Arial"/>
          <w:sz w:val="28"/>
          <w:szCs w:val="28"/>
          <w:lang w:val="en-GB"/>
        </w:rPr>
        <w:t xml:space="preserve"> We work collaboratively, with shared leadership, respectful of all opinions and positions.</w:t>
      </w:r>
    </w:p>
    <w:p w14:paraId="6B2477A4" w14:textId="77777777" w:rsidR="00843056" w:rsidRPr="00042391" w:rsidRDefault="004B2C71">
      <w:pPr>
        <w:pStyle w:val="Body"/>
        <w:numPr>
          <w:ilvl w:val="0"/>
          <w:numId w:val="2"/>
        </w:numPr>
        <w:spacing w:line="276" w:lineRule="auto"/>
        <w:rPr>
          <w:rFonts w:ascii="Arial" w:eastAsia="Lexend" w:hAnsi="Arial" w:cs="Arial"/>
          <w:sz w:val="28"/>
          <w:szCs w:val="28"/>
          <w:lang w:val="en-GB"/>
        </w:rPr>
      </w:pPr>
      <w:r w:rsidRPr="00042391">
        <w:rPr>
          <w:rFonts w:ascii="Arial" w:eastAsia="Lexend" w:hAnsi="Arial" w:cs="Arial"/>
          <w:b/>
          <w:bCs/>
          <w:sz w:val="28"/>
          <w:szCs w:val="28"/>
          <w:lang w:val="en-GB"/>
        </w:rPr>
        <w:t>Research and Evidence:</w:t>
      </w:r>
      <w:r w:rsidRPr="00042391">
        <w:rPr>
          <w:rFonts w:ascii="Arial" w:eastAsia="Lexend" w:hAnsi="Arial" w:cs="Arial"/>
          <w:sz w:val="28"/>
          <w:szCs w:val="28"/>
          <w:lang w:val="en-GB"/>
        </w:rPr>
        <w:t xml:space="preserve"> We place a premium on research and evidence, not assumptions, to demonstrate good practice and deliver impact to influence policy.</w:t>
      </w:r>
    </w:p>
    <w:p w14:paraId="710EC483" w14:textId="77777777" w:rsidR="00843056" w:rsidRPr="00042391" w:rsidRDefault="004B2C71">
      <w:pPr>
        <w:pStyle w:val="Body"/>
        <w:numPr>
          <w:ilvl w:val="0"/>
          <w:numId w:val="2"/>
        </w:numPr>
        <w:spacing w:line="276" w:lineRule="auto"/>
        <w:rPr>
          <w:rFonts w:ascii="Arial" w:eastAsia="Lexend" w:hAnsi="Arial" w:cs="Arial"/>
          <w:sz w:val="28"/>
          <w:szCs w:val="28"/>
          <w:lang w:val="en-GB"/>
        </w:rPr>
      </w:pPr>
      <w:r w:rsidRPr="00042391">
        <w:rPr>
          <w:rFonts w:ascii="Arial" w:eastAsia="Lexend" w:hAnsi="Arial" w:cs="Arial"/>
          <w:b/>
          <w:bCs/>
          <w:sz w:val="28"/>
          <w:szCs w:val="28"/>
          <w:lang w:val="en-GB"/>
        </w:rPr>
        <w:t>Agility and Innovation:</w:t>
      </w:r>
      <w:r w:rsidRPr="00042391">
        <w:rPr>
          <w:rFonts w:ascii="Arial" w:eastAsia="Lexend" w:hAnsi="Arial" w:cs="Arial"/>
          <w:sz w:val="28"/>
          <w:szCs w:val="28"/>
          <w:lang w:val="en-GB"/>
        </w:rPr>
        <w:t xml:space="preserve"> We are agile, innovative, and ready to lead change.</w:t>
      </w:r>
    </w:p>
    <w:p w14:paraId="0DB074EC" w14:textId="623E124A" w:rsidR="00843056" w:rsidRPr="00042391" w:rsidRDefault="004B2C71">
      <w:pPr>
        <w:pStyle w:val="Body"/>
        <w:spacing w:line="276" w:lineRule="auto"/>
        <w:rPr>
          <w:rStyle w:val="Hyperlink1"/>
          <w:rFonts w:ascii="Arial" w:hAnsi="Arial" w:cs="Arial"/>
          <w:lang w:val="en-GB"/>
        </w:rPr>
      </w:pPr>
      <w:r w:rsidRPr="00042391">
        <w:rPr>
          <w:rStyle w:val="Hyperlink1"/>
          <w:rFonts w:ascii="Arial" w:hAnsi="Arial" w:cs="Arial"/>
          <w:lang w:val="en-GB"/>
        </w:rPr>
        <w:t xml:space="preserve"> </w:t>
      </w:r>
    </w:p>
    <w:p w14:paraId="458241CC" w14:textId="1095AABB" w:rsidR="00843056" w:rsidRPr="00042391" w:rsidRDefault="004B2C71" w:rsidP="0086093E">
      <w:pPr>
        <w:pStyle w:val="Body"/>
        <w:spacing w:line="276" w:lineRule="auto"/>
        <w:rPr>
          <w:rStyle w:val="None"/>
          <w:rFonts w:ascii="Arial" w:eastAsia="Lexend" w:hAnsi="Arial" w:cs="Arial"/>
          <w:color w:val="auto"/>
          <w:sz w:val="40"/>
          <w:szCs w:val="40"/>
          <w:u w:color="3A7C22"/>
          <w:lang w:val="en-GB"/>
        </w:rPr>
      </w:pPr>
      <w:r w:rsidRPr="00042391">
        <w:rPr>
          <w:rStyle w:val="None"/>
          <w:rFonts w:ascii="Arial" w:eastAsia="Lexend" w:hAnsi="Arial" w:cs="Arial"/>
          <w:color w:val="auto"/>
          <w:sz w:val="40"/>
          <w:szCs w:val="40"/>
          <w:u w:color="3A7C22"/>
          <w:lang w:val="en-GB"/>
        </w:rPr>
        <w:t>Our Commitment</w:t>
      </w:r>
      <w:r w:rsidR="0086093E" w:rsidRPr="00042391">
        <w:rPr>
          <w:rStyle w:val="None"/>
          <w:rFonts w:ascii="Arial" w:eastAsia="Lexend" w:hAnsi="Arial" w:cs="Arial"/>
          <w:color w:val="auto"/>
          <w:sz w:val="40"/>
          <w:szCs w:val="40"/>
          <w:u w:color="3A7C22"/>
          <w:lang w:val="en-GB"/>
        </w:rPr>
        <w:t xml:space="preserve"> to </w:t>
      </w:r>
      <w:r w:rsidR="0086093E" w:rsidRPr="00042391">
        <w:rPr>
          <w:rFonts w:ascii="Arial" w:eastAsia="Lexend" w:hAnsi="Arial" w:cs="Arial"/>
          <w:color w:val="auto"/>
          <w:sz w:val="40"/>
          <w:szCs w:val="40"/>
          <w:u w:color="3A7C22"/>
          <w:lang w:val="en-GB"/>
        </w:rPr>
        <w:t>Equality, Diversity, Inclusion and Equity</w:t>
      </w:r>
    </w:p>
    <w:p w14:paraId="31231490" w14:textId="73FF4F10" w:rsidR="00843056" w:rsidRPr="00042391" w:rsidRDefault="10BCA825" w:rsidP="60DE6F56">
      <w:pPr>
        <w:pStyle w:val="NormalWeb"/>
        <w:spacing w:line="276" w:lineRule="auto"/>
        <w:rPr>
          <w:rStyle w:val="None"/>
          <w:rFonts w:ascii="Arial" w:eastAsia="Lexend" w:hAnsi="Arial" w:cs="Arial"/>
          <w:kern w:val="2"/>
          <w:sz w:val="28"/>
          <w:szCs w:val="28"/>
        </w:rPr>
      </w:pPr>
      <w:r w:rsidRPr="00042391">
        <w:rPr>
          <w:rStyle w:val="None"/>
          <w:rFonts w:ascii="Arial" w:eastAsia="Lexend" w:hAnsi="Arial" w:cs="Arial"/>
          <w:kern w:val="2"/>
          <w:sz w:val="28"/>
          <w:szCs w:val="28"/>
        </w:rPr>
        <w:t xml:space="preserve">ncat’s </w:t>
      </w:r>
      <w:r w:rsidR="00F76CF5" w:rsidRPr="00042391">
        <w:rPr>
          <w:rStyle w:val="None"/>
          <w:rFonts w:ascii="Arial" w:eastAsia="Lexend" w:hAnsi="Arial" w:cs="Arial"/>
          <w:kern w:val="2"/>
          <w:sz w:val="28"/>
          <w:szCs w:val="28"/>
        </w:rPr>
        <w:t>mission</w:t>
      </w:r>
      <w:r w:rsidRPr="00042391">
        <w:rPr>
          <w:rStyle w:val="None"/>
          <w:rFonts w:ascii="Arial" w:eastAsia="Lexend" w:hAnsi="Arial" w:cs="Arial"/>
          <w:kern w:val="2"/>
          <w:sz w:val="28"/>
          <w:szCs w:val="28"/>
        </w:rPr>
        <w:t xml:space="preserve"> is </w:t>
      </w:r>
      <w:r w:rsidR="0086093E" w:rsidRPr="00042391">
        <w:rPr>
          <w:rStyle w:val="None"/>
          <w:rFonts w:ascii="Arial" w:eastAsia="Lexend" w:hAnsi="Arial" w:cs="Arial"/>
          <w:kern w:val="2"/>
          <w:sz w:val="28"/>
          <w:szCs w:val="28"/>
        </w:rPr>
        <w:t xml:space="preserve">to </w:t>
      </w:r>
      <w:r w:rsidR="00F7680E" w:rsidRPr="00042391">
        <w:rPr>
          <w:rStyle w:val="None"/>
          <w:rFonts w:ascii="Arial" w:eastAsia="Lexend" w:hAnsi="Arial" w:cs="Arial"/>
          <w:kern w:val="2"/>
          <w:sz w:val="28"/>
          <w:szCs w:val="28"/>
        </w:rPr>
        <w:t xml:space="preserve">work with disabled people to influence the transport sector and shape the future to ensure that all travel systems are accessible for disabled people. It does this by providing </w:t>
      </w:r>
      <w:r w:rsidR="3AA3FCCA" w:rsidRPr="00042391">
        <w:rPr>
          <w:rStyle w:val="None"/>
          <w:rFonts w:ascii="Arial" w:eastAsia="Lexend" w:hAnsi="Arial" w:cs="Arial"/>
          <w:kern w:val="2"/>
          <w:sz w:val="28"/>
          <w:szCs w:val="28"/>
        </w:rPr>
        <w:t>evidence derived from research that can be used to</w:t>
      </w:r>
      <w:r w:rsidRPr="00042391">
        <w:rPr>
          <w:rStyle w:val="None"/>
          <w:rFonts w:ascii="Arial" w:eastAsia="Lexend" w:hAnsi="Arial" w:cs="Arial"/>
          <w:kern w:val="2"/>
          <w:sz w:val="28"/>
          <w:szCs w:val="28"/>
        </w:rPr>
        <w:t xml:space="preserve"> influence </w:t>
      </w:r>
      <w:r w:rsidR="00F7680E" w:rsidRPr="00042391">
        <w:rPr>
          <w:rStyle w:val="None"/>
          <w:rFonts w:ascii="Arial" w:eastAsia="Lexend" w:hAnsi="Arial" w:cs="Arial"/>
          <w:kern w:val="2"/>
          <w:sz w:val="28"/>
          <w:szCs w:val="28"/>
        </w:rPr>
        <w:t xml:space="preserve">policy and practice. </w:t>
      </w:r>
      <w:r w:rsidRPr="00042391">
        <w:rPr>
          <w:rStyle w:val="None"/>
          <w:rFonts w:ascii="Arial" w:eastAsia="Lexend" w:hAnsi="Arial" w:cs="Arial"/>
          <w:kern w:val="2"/>
          <w:sz w:val="28"/>
          <w:szCs w:val="28"/>
        </w:rPr>
        <w:t>To achieve this, we embed an environment that embraces equality, diversity, inclusivity, and</w:t>
      </w:r>
      <w:r w:rsidR="00F7680E" w:rsidRPr="00042391">
        <w:rPr>
          <w:rStyle w:val="None"/>
          <w:rFonts w:ascii="Arial" w:eastAsia="Lexend" w:hAnsi="Arial" w:cs="Arial"/>
          <w:kern w:val="2"/>
          <w:sz w:val="28"/>
          <w:szCs w:val="28"/>
        </w:rPr>
        <w:t xml:space="preserve"> e</w:t>
      </w:r>
      <w:r w:rsidRPr="00042391">
        <w:rPr>
          <w:rStyle w:val="None"/>
          <w:rFonts w:ascii="Arial" w:eastAsia="Lexend" w:hAnsi="Arial" w:cs="Arial"/>
          <w:kern w:val="2"/>
          <w:sz w:val="28"/>
          <w:szCs w:val="28"/>
        </w:rPr>
        <w:t xml:space="preserve">quity at the core of all our business operations and research activities.  We recognise the importance of intersectionality, understanding that various social identities overlap and </w:t>
      </w:r>
      <w:r w:rsidRPr="00042391">
        <w:rPr>
          <w:rStyle w:val="None"/>
          <w:rFonts w:ascii="Arial" w:eastAsia="Lexend" w:hAnsi="Arial" w:cs="Arial"/>
          <w:kern w:val="2"/>
          <w:sz w:val="28"/>
          <w:szCs w:val="28"/>
        </w:rPr>
        <w:lastRenderedPageBreak/>
        <w:t>create unique experiences and challenges, particularly for disabled individuals. In line with our commitment:</w:t>
      </w:r>
    </w:p>
    <w:p w14:paraId="29D8AFE8" w14:textId="77777777" w:rsidR="00843056" w:rsidRPr="00042391" w:rsidRDefault="004B2C71">
      <w:pPr>
        <w:pStyle w:val="NormalWeb"/>
        <w:spacing w:line="276" w:lineRule="auto"/>
        <w:rPr>
          <w:rStyle w:val="None"/>
          <w:rFonts w:ascii="Arial" w:eastAsia="Lexend" w:hAnsi="Arial" w:cs="Arial"/>
          <w:kern w:val="2"/>
          <w:sz w:val="28"/>
          <w:szCs w:val="28"/>
          <w:lang w:val="en-GB"/>
        </w:rPr>
      </w:pPr>
      <w:r w:rsidRPr="00042391">
        <w:rPr>
          <w:rStyle w:val="None"/>
          <w:rFonts w:ascii="Arial" w:eastAsia="Lexend" w:hAnsi="Arial" w:cs="Arial"/>
          <w:color w:val="BF4E14"/>
          <w:kern w:val="2"/>
          <w:sz w:val="28"/>
          <w:szCs w:val="28"/>
          <w:u w:color="BF4E14"/>
          <w:lang w:val="en-GB"/>
        </w:rPr>
        <w:t xml:space="preserve">Equality: </w:t>
      </w:r>
      <w:r w:rsidRPr="00042391">
        <w:rPr>
          <w:rStyle w:val="None"/>
          <w:rFonts w:ascii="Arial" w:eastAsia="Lexend" w:hAnsi="Arial" w:cs="Arial"/>
          <w:kern w:val="2"/>
          <w:sz w:val="28"/>
          <w:szCs w:val="28"/>
          <w:lang w:val="en-GB"/>
        </w:rPr>
        <w:t>We strive to provide equal opportunities for all, ensuring that everyone has access to the same opportunities and is treated with fairness and respect.</w:t>
      </w:r>
    </w:p>
    <w:p w14:paraId="78E117B7" w14:textId="7D085FEA" w:rsidR="00843056" w:rsidRPr="00042391" w:rsidRDefault="10BCA825">
      <w:pPr>
        <w:pStyle w:val="NormalWeb"/>
        <w:spacing w:line="276" w:lineRule="auto"/>
        <w:rPr>
          <w:rStyle w:val="None"/>
          <w:rFonts w:ascii="Arial" w:eastAsia="Lexend" w:hAnsi="Arial" w:cs="Arial"/>
          <w:kern w:val="2"/>
          <w:sz w:val="28"/>
          <w:szCs w:val="28"/>
          <w:lang w:val="en-GB"/>
        </w:rPr>
      </w:pPr>
      <w:r w:rsidRPr="00042391">
        <w:rPr>
          <w:rStyle w:val="None"/>
          <w:rFonts w:ascii="Arial" w:eastAsia="Lexend" w:hAnsi="Arial" w:cs="Arial"/>
          <w:color w:val="BF4E14"/>
          <w:kern w:val="2"/>
          <w:sz w:val="28"/>
          <w:szCs w:val="28"/>
          <w:lang w:val="en-GB"/>
        </w:rPr>
        <w:t>Diversity:</w:t>
      </w:r>
      <w:r w:rsidRPr="00042391">
        <w:rPr>
          <w:rStyle w:val="None"/>
          <w:rFonts w:ascii="Arial" w:eastAsia="Lexend" w:hAnsi="Arial" w:cs="Arial"/>
          <w:kern w:val="2"/>
          <w:sz w:val="28"/>
          <w:szCs w:val="28"/>
          <w:lang w:val="en-GB"/>
        </w:rPr>
        <w:t xml:space="preserve"> We </w:t>
      </w:r>
      <w:r w:rsidR="00BA4007" w:rsidRPr="00042391">
        <w:rPr>
          <w:rStyle w:val="None"/>
          <w:rFonts w:ascii="Arial" w:eastAsia="Lexend" w:hAnsi="Arial" w:cs="Arial"/>
          <w:kern w:val="2"/>
          <w:sz w:val="28"/>
          <w:szCs w:val="28"/>
          <w:lang w:val="en-GB"/>
        </w:rPr>
        <w:t xml:space="preserve">recognise and </w:t>
      </w:r>
      <w:r w:rsidRPr="00042391">
        <w:rPr>
          <w:rStyle w:val="None"/>
          <w:rFonts w:ascii="Arial" w:eastAsia="Lexend" w:hAnsi="Arial" w:cs="Arial"/>
          <w:kern w:val="2"/>
          <w:sz w:val="28"/>
          <w:szCs w:val="28"/>
          <w:lang w:val="en-GB"/>
        </w:rPr>
        <w:t>value the diverse</w:t>
      </w:r>
      <w:r w:rsidR="00D575A1" w:rsidRPr="00042391">
        <w:rPr>
          <w:rStyle w:val="None"/>
          <w:rFonts w:ascii="Arial" w:eastAsia="Lexend" w:hAnsi="Arial" w:cs="Arial"/>
          <w:kern w:val="2"/>
          <w:sz w:val="28"/>
          <w:szCs w:val="28"/>
          <w:lang w:val="en-GB"/>
        </w:rPr>
        <w:t xml:space="preserve"> </w:t>
      </w:r>
      <w:r w:rsidR="00BA4007" w:rsidRPr="00042391">
        <w:rPr>
          <w:rStyle w:val="None"/>
          <w:rFonts w:ascii="Arial" w:eastAsia="Lexend" w:hAnsi="Arial" w:cs="Arial"/>
          <w:kern w:val="2"/>
          <w:sz w:val="28"/>
          <w:szCs w:val="28"/>
          <w:lang w:val="en-GB"/>
        </w:rPr>
        <w:t>b</w:t>
      </w:r>
      <w:r w:rsidRPr="00042391">
        <w:rPr>
          <w:rStyle w:val="None"/>
          <w:rFonts w:ascii="Arial" w:eastAsia="Lexend" w:hAnsi="Arial" w:cs="Arial"/>
          <w:kern w:val="2"/>
          <w:sz w:val="28"/>
          <w:szCs w:val="28"/>
          <w:lang w:val="en-GB"/>
        </w:rPr>
        <w:t>ackgrounds, perspectives, and experiences of our ncat community, believing that this diversity enriches our work and enhances our ability to serve our stakeholders effectively.</w:t>
      </w:r>
    </w:p>
    <w:p w14:paraId="6E57CFC6" w14:textId="68EFC7C7" w:rsidR="00843056" w:rsidRPr="00042391" w:rsidRDefault="004B2C71">
      <w:pPr>
        <w:pStyle w:val="NormalWeb"/>
        <w:spacing w:line="276" w:lineRule="auto"/>
        <w:rPr>
          <w:rStyle w:val="None"/>
          <w:rFonts w:ascii="Arial" w:eastAsia="Lexend" w:hAnsi="Arial" w:cs="Arial"/>
          <w:kern w:val="2"/>
          <w:sz w:val="28"/>
          <w:szCs w:val="28"/>
          <w:lang w:val="en-GB"/>
        </w:rPr>
      </w:pPr>
      <w:r w:rsidRPr="00042391">
        <w:rPr>
          <w:rStyle w:val="None"/>
          <w:rFonts w:ascii="Arial" w:eastAsia="Lexend" w:hAnsi="Arial" w:cs="Arial"/>
          <w:color w:val="BF4E14"/>
          <w:kern w:val="2"/>
          <w:sz w:val="28"/>
          <w:szCs w:val="28"/>
          <w:u w:color="BF4E14"/>
          <w:lang w:val="en-GB"/>
        </w:rPr>
        <w:t>Inclusion:</w:t>
      </w:r>
      <w:r w:rsidRPr="00042391">
        <w:rPr>
          <w:rStyle w:val="None"/>
          <w:rFonts w:ascii="Arial" w:eastAsia="Lexend" w:hAnsi="Arial" w:cs="Arial"/>
          <w:kern w:val="2"/>
          <w:sz w:val="28"/>
          <w:szCs w:val="28"/>
          <w:lang w:val="en-GB"/>
        </w:rPr>
        <w:t xml:space="preserve"> We foster an inclusive environment where everyone </w:t>
      </w:r>
      <w:r w:rsidR="00695978" w:rsidRPr="00042391">
        <w:rPr>
          <w:rStyle w:val="None"/>
          <w:rFonts w:ascii="Arial" w:eastAsia="Lexend" w:hAnsi="Arial" w:cs="Arial"/>
          <w:kern w:val="2"/>
          <w:sz w:val="28"/>
          <w:szCs w:val="28"/>
          <w:lang w:val="en-GB"/>
        </w:rPr>
        <w:t>is</w:t>
      </w:r>
      <w:r w:rsidRPr="00042391">
        <w:rPr>
          <w:rStyle w:val="None"/>
          <w:rFonts w:ascii="Arial" w:eastAsia="Lexend" w:hAnsi="Arial" w:cs="Arial"/>
          <w:kern w:val="2"/>
          <w:sz w:val="28"/>
          <w:szCs w:val="28"/>
          <w:lang w:val="en-GB"/>
        </w:rPr>
        <w:t xml:space="preserve"> valued, respected, and able to contribute to their fullest potential.</w:t>
      </w:r>
    </w:p>
    <w:p w14:paraId="39CAC85B" w14:textId="411CD89B" w:rsidR="00843056" w:rsidRPr="00042391" w:rsidRDefault="10BCA825">
      <w:pPr>
        <w:pStyle w:val="NormalWeb"/>
        <w:spacing w:line="276" w:lineRule="auto"/>
        <w:rPr>
          <w:rStyle w:val="None"/>
          <w:rFonts w:ascii="Arial" w:eastAsia="Lexend" w:hAnsi="Arial" w:cs="Arial"/>
          <w:kern w:val="2"/>
          <w:sz w:val="28"/>
          <w:szCs w:val="28"/>
          <w:lang w:val="en-GB"/>
        </w:rPr>
      </w:pPr>
      <w:r w:rsidRPr="00042391">
        <w:rPr>
          <w:rStyle w:val="None"/>
          <w:rFonts w:ascii="Arial" w:eastAsia="Lexend" w:hAnsi="Arial" w:cs="Arial"/>
          <w:color w:val="BF4E14"/>
          <w:kern w:val="2"/>
          <w:sz w:val="28"/>
          <w:szCs w:val="28"/>
          <w:lang w:val="en-GB"/>
        </w:rPr>
        <w:t xml:space="preserve">Equity: </w:t>
      </w:r>
      <w:r w:rsidR="3AA3FCCA" w:rsidRPr="00042391">
        <w:rPr>
          <w:rStyle w:val="None"/>
          <w:rFonts w:ascii="Arial" w:eastAsia="Lexend" w:hAnsi="Arial" w:cs="Arial"/>
          <w:color w:val="auto"/>
          <w:kern w:val="2"/>
          <w:sz w:val="28"/>
          <w:szCs w:val="28"/>
          <w:lang w:val="en-GB"/>
        </w:rPr>
        <w:t>We work to promote the equality and inclusion of those who have been marginalised or excluded by actively seeking to recruit disabled people (and people from other minoritised groups).</w:t>
      </w:r>
      <w:r w:rsidR="00D575A1" w:rsidRPr="00042391">
        <w:rPr>
          <w:rStyle w:val="None"/>
          <w:rFonts w:ascii="Arial" w:eastAsia="Lexend" w:hAnsi="Arial" w:cs="Arial"/>
          <w:color w:val="auto"/>
          <w:kern w:val="2"/>
          <w:sz w:val="28"/>
          <w:szCs w:val="28"/>
          <w:lang w:val="en-GB"/>
        </w:rPr>
        <w:t xml:space="preserve"> W</w:t>
      </w:r>
      <w:r w:rsidR="3AA3FCCA" w:rsidRPr="00042391">
        <w:rPr>
          <w:rStyle w:val="None"/>
          <w:rFonts w:ascii="Arial" w:eastAsia="Lexend" w:hAnsi="Arial" w:cs="Arial"/>
          <w:color w:val="auto"/>
          <w:kern w:val="2"/>
          <w:sz w:val="28"/>
          <w:szCs w:val="28"/>
          <w:lang w:val="en-GB"/>
        </w:rPr>
        <w:t xml:space="preserve">e also actively promote the work of disabled experts and organisations and prioritise commissioning services from them where relevant. </w:t>
      </w:r>
      <w:r w:rsidRPr="00042391">
        <w:rPr>
          <w:rStyle w:val="None"/>
          <w:rFonts w:ascii="Arial" w:eastAsia="Lexend" w:hAnsi="Arial" w:cs="Arial"/>
          <w:color w:val="auto"/>
          <w:kern w:val="2"/>
          <w:sz w:val="28"/>
          <w:szCs w:val="28"/>
          <w:lang w:val="en-GB"/>
        </w:rPr>
        <w:t>We are committed to implement and maintain inclusive practices and policies that foster an environment where everyone can thrive and be successful.</w:t>
      </w:r>
    </w:p>
    <w:p w14:paraId="3375146A" w14:textId="77777777" w:rsidR="00843056" w:rsidRPr="00042391" w:rsidRDefault="00843056">
      <w:pPr>
        <w:pStyle w:val="Body"/>
        <w:spacing w:line="276" w:lineRule="auto"/>
        <w:jc w:val="both"/>
        <w:rPr>
          <w:rStyle w:val="None"/>
          <w:rFonts w:ascii="Arial" w:eastAsia="Lexend" w:hAnsi="Arial" w:cs="Arial"/>
          <w:color w:val="3A7C22"/>
          <w:sz w:val="28"/>
          <w:szCs w:val="28"/>
          <w:u w:color="3A7C22"/>
          <w:lang w:val="en-GB"/>
        </w:rPr>
      </w:pPr>
    </w:p>
    <w:p w14:paraId="2D9CF9AE" w14:textId="77777777" w:rsidR="00843056" w:rsidRPr="00042391" w:rsidRDefault="004B2C71">
      <w:pPr>
        <w:pStyle w:val="Body"/>
        <w:spacing w:line="276" w:lineRule="auto"/>
        <w:jc w:val="both"/>
        <w:rPr>
          <w:rStyle w:val="None"/>
          <w:rFonts w:ascii="Arial" w:eastAsia="Lexend" w:hAnsi="Arial" w:cs="Arial"/>
          <w:color w:val="auto"/>
          <w:sz w:val="40"/>
          <w:szCs w:val="40"/>
          <w:u w:color="3A7C22"/>
          <w:lang w:val="en-GB"/>
        </w:rPr>
      </w:pPr>
      <w:r w:rsidRPr="00042391">
        <w:rPr>
          <w:rStyle w:val="None"/>
          <w:rFonts w:ascii="Arial" w:eastAsia="Lexend" w:hAnsi="Arial" w:cs="Arial"/>
          <w:color w:val="auto"/>
          <w:sz w:val="40"/>
          <w:szCs w:val="40"/>
          <w:u w:color="3A7C22"/>
          <w:lang w:val="en-GB"/>
        </w:rPr>
        <w:t>Social Model of Disability</w:t>
      </w:r>
    </w:p>
    <w:p w14:paraId="7A235383" w14:textId="60549305" w:rsidR="00843056" w:rsidRPr="00042391" w:rsidRDefault="10BCA825">
      <w:pPr>
        <w:pStyle w:val="Body"/>
        <w:spacing w:line="276" w:lineRule="auto"/>
        <w:rPr>
          <w:rStyle w:val="Hyperlink1"/>
          <w:rFonts w:ascii="Arial" w:hAnsi="Arial" w:cs="Arial"/>
          <w:lang w:val="en-GB"/>
        </w:rPr>
      </w:pPr>
      <w:r w:rsidRPr="00042391">
        <w:rPr>
          <w:rStyle w:val="Hyperlink1"/>
          <w:rFonts w:ascii="Arial" w:hAnsi="Arial" w:cs="Arial"/>
          <w:lang w:val="en-GB"/>
        </w:rPr>
        <w:t>In addition to our general equality</w:t>
      </w:r>
      <w:r w:rsidR="00930BB6" w:rsidRPr="00042391">
        <w:rPr>
          <w:rStyle w:val="Hyperlink1"/>
          <w:rFonts w:ascii="Arial" w:hAnsi="Arial" w:cs="Arial"/>
          <w:lang w:val="en-GB"/>
        </w:rPr>
        <w:t xml:space="preserve">, </w:t>
      </w:r>
      <w:r w:rsidRPr="00042391">
        <w:rPr>
          <w:rStyle w:val="Hyperlink1"/>
          <w:rFonts w:ascii="Arial" w:hAnsi="Arial" w:cs="Arial"/>
          <w:lang w:val="en-GB"/>
        </w:rPr>
        <w:t>diversity</w:t>
      </w:r>
      <w:r w:rsidR="00930BB6" w:rsidRPr="00042391">
        <w:rPr>
          <w:rStyle w:val="Hyperlink1"/>
          <w:rFonts w:ascii="Arial" w:hAnsi="Arial" w:cs="Arial"/>
          <w:lang w:val="en-GB"/>
        </w:rPr>
        <w:t xml:space="preserve"> and inclusivity</w:t>
      </w:r>
      <w:r w:rsidRPr="00042391">
        <w:rPr>
          <w:rStyle w:val="Hyperlink1"/>
          <w:rFonts w:ascii="Arial" w:hAnsi="Arial" w:cs="Arial"/>
          <w:lang w:val="en-GB"/>
        </w:rPr>
        <w:t xml:space="preserve"> values, we also adopt and actively promote the social model of disability, which recognises that disability is created by barriers in society rather than by an individual</w:t>
      </w:r>
      <w:r w:rsidRPr="00042391">
        <w:rPr>
          <w:rStyle w:val="None"/>
          <w:rFonts w:ascii="Arial" w:eastAsia="Lexend" w:hAnsi="Arial" w:cs="Arial"/>
          <w:sz w:val="28"/>
          <w:szCs w:val="28"/>
          <w:lang w:val="en-GB"/>
        </w:rPr>
        <w:t>’</w:t>
      </w:r>
      <w:r w:rsidRPr="00042391">
        <w:rPr>
          <w:rStyle w:val="Hyperlink1"/>
          <w:rFonts w:ascii="Arial" w:hAnsi="Arial" w:cs="Arial"/>
          <w:lang w:val="en-GB"/>
        </w:rPr>
        <w:t>s</w:t>
      </w:r>
      <w:r w:rsidR="00F82BE0" w:rsidRPr="00042391">
        <w:rPr>
          <w:rStyle w:val="FootnoteReference"/>
          <w:rFonts w:ascii="Arial" w:eastAsia="Lexend" w:hAnsi="Arial" w:cs="Arial"/>
          <w:sz w:val="28"/>
          <w:szCs w:val="28"/>
          <w:lang w:val="en-GB"/>
        </w:rPr>
        <w:footnoteReference w:id="2"/>
      </w:r>
      <w:r w:rsidRPr="00042391">
        <w:rPr>
          <w:rStyle w:val="Hyperlink1"/>
          <w:rFonts w:ascii="Arial" w:hAnsi="Arial" w:cs="Arial"/>
          <w:lang w:val="en-GB"/>
        </w:rPr>
        <w:t xml:space="preserve"> impairment. This model focuses on identifying and removing these barriers to create a more accessible and inclusive environment. In line with our commitment:</w:t>
      </w:r>
    </w:p>
    <w:p w14:paraId="3847B77C" w14:textId="77777777" w:rsidR="00843056" w:rsidRPr="00042391" w:rsidRDefault="004B2C71">
      <w:pPr>
        <w:pStyle w:val="ListParagraph"/>
        <w:numPr>
          <w:ilvl w:val="0"/>
          <w:numId w:val="4"/>
        </w:numPr>
        <w:spacing w:line="276" w:lineRule="auto"/>
        <w:rPr>
          <w:rFonts w:ascii="Arial" w:eastAsia="Lexend" w:hAnsi="Arial" w:cs="Arial"/>
          <w:sz w:val="28"/>
          <w:szCs w:val="28"/>
          <w:lang w:val="en-GB"/>
        </w:rPr>
      </w:pPr>
      <w:r w:rsidRPr="00042391">
        <w:rPr>
          <w:rStyle w:val="None"/>
          <w:rFonts w:ascii="Arial" w:eastAsia="Lexend" w:hAnsi="Arial" w:cs="Arial"/>
          <w:sz w:val="28"/>
          <w:szCs w:val="28"/>
          <w:lang w:val="en-GB"/>
        </w:rPr>
        <w:t>We will continuously review and improve our facilities, resources, and services to ensure they are accessible to everyone in all our business operations and research activities.</w:t>
      </w:r>
    </w:p>
    <w:p w14:paraId="3256E34B" w14:textId="77777777" w:rsidR="00843056" w:rsidRPr="00042391" w:rsidRDefault="004B2C71">
      <w:pPr>
        <w:pStyle w:val="ListParagraph"/>
        <w:numPr>
          <w:ilvl w:val="0"/>
          <w:numId w:val="4"/>
        </w:numPr>
        <w:spacing w:line="276" w:lineRule="auto"/>
        <w:rPr>
          <w:rFonts w:ascii="Arial" w:eastAsia="Lexend" w:hAnsi="Arial" w:cs="Arial"/>
          <w:sz w:val="28"/>
          <w:szCs w:val="28"/>
          <w:lang w:val="en-GB"/>
        </w:rPr>
      </w:pPr>
      <w:r w:rsidRPr="00042391">
        <w:rPr>
          <w:rStyle w:val="None"/>
          <w:rFonts w:ascii="Arial" w:eastAsia="Lexend" w:hAnsi="Arial" w:cs="Arial"/>
          <w:sz w:val="28"/>
          <w:szCs w:val="28"/>
          <w:lang w:val="en-GB"/>
        </w:rPr>
        <w:t>We will offer support and advocacy for individuals facing barriers to inclusion, working collaboratively to address and remove these barriers.</w:t>
      </w:r>
    </w:p>
    <w:p w14:paraId="4A5A8684" w14:textId="77777777" w:rsidR="00843056" w:rsidRPr="00042391" w:rsidRDefault="004B2C71">
      <w:pPr>
        <w:pStyle w:val="ListParagraph"/>
        <w:numPr>
          <w:ilvl w:val="0"/>
          <w:numId w:val="4"/>
        </w:numPr>
        <w:spacing w:line="276" w:lineRule="auto"/>
        <w:rPr>
          <w:rFonts w:ascii="Arial" w:eastAsia="Lexend" w:hAnsi="Arial" w:cs="Arial"/>
          <w:sz w:val="28"/>
          <w:szCs w:val="28"/>
          <w:lang w:val="en-GB"/>
        </w:rPr>
      </w:pPr>
      <w:r w:rsidRPr="00042391">
        <w:rPr>
          <w:rStyle w:val="None"/>
          <w:rFonts w:ascii="Arial" w:eastAsia="Lexend" w:hAnsi="Arial" w:cs="Arial"/>
          <w:sz w:val="28"/>
          <w:szCs w:val="28"/>
          <w:lang w:val="en-GB"/>
        </w:rPr>
        <w:lastRenderedPageBreak/>
        <w:t>We will provide regular training and raise awareness about equality, diversity, and inclusion to ensure that our staff and stakeholders understand and embody these values, updating this as new thinking and understanding emerges.</w:t>
      </w:r>
    </w:p>
    <w:p w14:paraId="0DE760BB" w14:textId="77777777" w:rsidR="00843056" w:rsidRPr="00042391" w:rsidRDefault="004B2C71">
      <w:pPr>
        <w:pStyle w:val="Body"/>
        <w:spacing w:line="276" w:lineRule="auto"/>
        <w:rPr>
          <w:rStyle w:val="Hyperlink1"/>
          <w:rFonts w:ascii="Arial" w:hAnsi="Arial" w:cs="Arial"/>
          <w:lang w:val="en-GB"/>
        </w:rPr>
      </w:pPr>
      <w:r w:rsidRPr="00042391">
        <w:rPr>
          <w:rStyle w:val="Hyperlink1"/>
          <w:rFonts w:ascii="Arial" w:hAnsi="Arial" w:cs="Arial"/>
          <w:lang w:val="en-GB"/>
        </w:rPr>
        <w:t xml:space="preserve">Overall, our policies and practices are designed to promote equality, eliminate discrimination and barriers, and actively include underrepresented groups. </w:t>
      </w:r>
    </w:p>
    <w:p w14:paraId="00769332" w14:textId="77777777" w:rsidR="00843056" w:rsidRPr="00042391" w:rsidRDefault="00843056">
      <w:pPr>
        <w:pStyle w:val="Body"/>
        <w:spacing w:line="276" w:lineRule="auto"/>
        <w:jc w:val="both"/>
        <w:rPr>
          <w:rStyle w:val="None"/>
          <w:rFonts w:ascii="Arial" w:eastAsia="Lexend" w:hAnsi="Arial" w:cs="Arial"/>
          <w:sz w:val="28"/>
          <w:szCs w:val="28"/>
          <w:lang w:val="en-GB"/>
        </w:rPr>
      </w:pPr>
    </w:p>
    <w:p w14:paraId="5FF98D8C" w14:textId="77777777" w:rsidR="00843056" w:rsidRPr="00042391" w:rsidRDefault="004B2C71">
      <w:pPr>
        <w:pStyle w:val="Body"/>
        <w:spacing w:line="276" w:lineRule="auto"/>
        <w:jc w:val="both"/>
        <w:rPr>
          <w:rStyle w:val="None"/>
          <w:rFonts w:ascii="Arial" w:eastAsia="Lexend" w:hAnsi="Arial" w:cs="Arial"/>
          <w:color w:val="auto"/>
          <w:sz w:val="40"/>
          <w:szCs w:val="40"/>
          <w:u w:color="3A7C22"/>
          <w:lang w:val="en-GB"/>
        </w:rPr>
      </w:pPr>
      <w:r w:rsidRPr="00042391">
        <w:rPr>
          <w:rStyle w:val="None"/>
          <w:rFonts w:ascii="Arial" w:eastAsia="Lexend" w:hAnsi="Arial" w:cs="Arial"/>
          <w:color w:val="auto"/>
          <w:sz w:val="40"/>
          <w:szCs w:val="40"/>
          <w:u w:color="3A7C22"/>
          <w:lang w:val="en-GB"/>
        </w:rPr>
        <w:t>Monitoring and Review</w:t>
      </w:r>
    </w:p>
    <w:p w14:paraId="03B83065" w14:textId="582C3175" w:rsidR="00843056" w:rsidRPr="00042391" w:rsidRDefault="004B2C71">
      <w:pPr>
        <w:pStyle w:val="Body"/>
        <w:spacing w:line="276" w:lineRule="auto"/>
        <w:rPr>
          <w:rStyle w:val="Hyperlink1"/>
          <w:rFonts w:ascii="Arial" w:hAnsi="Arial" w:cs="Arial"/>
          <w:lang w:val="en-GB"/>
        </w:rPr>
      </w:pPr>
      <w:r w:rsidRPr="00042391">
        <w:rPr>
          <w:rStyle w:val="Hyperlink1"/>
          <w:rFonts w:ascii="Arial" w:hAnsi="Arial" w:cs="Arial"/>
          <w:lang w:val="en-GB"/>
        </w:rPr>
        <w:t xml:space="preserve">We regularly monitor and review our Equality, Diversity, and Inclusion </w:t>
      </w:r>
      <w:r w:rsidR="00524A70" w:rsidRPr="00042391">
        <w:rPr>
          <w:rStyle w:val="Hyperlink1"/>
          <w:rFonts w:ascii="Arial" w:hAnsi="Arial" w:cs="Arial"/>
          <w:lang w:val="en-GB"/>
        </w:rPr>
        <w:t>commitment</w:t>
      </w:r>
      <w:r w:rsidRPr="00042391">
        <w:rPr>
          <w:rStyle w:val="Hyperlink1"/>
          <w:rFonts w:ascii="Arial" w:hAnsi="Arial" w:cs="Arial"/>
          <w:lang w:val="en-GB"/>
        </w:rPr>
        <w:t xml:space="preserve"> to identify areas for improvement. The Board and the Leadership Team (LT) will review every year to ensure it aligns with our strategic goals and industry best practices.  Additionally, feedback from internal and external stakeholders is actively sought and valued in this process. </w:t>
      </w:r>
    </w:p>
    <w:p w14:paraId="6AD01AD4" w14:textId="77777777" w:rsidR="007372C1" w:rsidRPr="00042391" w:rsidRDefault="007372C1">
      <w:pPr>
        <w:pStyle w:val="Body"/>
        <w:spacing w:line="276" w:lineRule="auto"/>
        <w:rPr>
          <w:rStyle w:val="Hyperlink1"/>
          <w:rFonts w:ascii="Arial" w:hAnsi="Arial" w:cs="Arial"/>
          <w:lang w:val="en-GB"/>
        </w:rPr>
      </w:pPr>
    </w:p>
    <w:p w14:paraId="4C254D49" w14:textId="77777777" w:rsidR="00843056" w:rsidRPr="00042391" w:rsidRDefault="004B2C71">
      <w:pPr>
        <w:pStyle w:val="Heading2"/>
        <w:spacing w:line="276" w:lineRule="auto"/>
        <w:rPr>
          <w:rStyle w:val="None"/>
          <w:rFonts w:ascii="Arial" w:eastAsia="Lexend" w:hAnsi="Arial" w:cs="Arial"/>
          <w:color w:val="auto"/>
          <w:sz w:val="40"/>
          <w:szCs w:val="40"/>
          <w:u w:color="3A7C22"/>
        </w:rPr>
      </w:pPr>
      <w:r w:rsidRPr="00042391">
        <w:rPr>
          <w:rStyle w:val="None"/>
          <w:rFonts w:ascii="Arial" w:eastAsia="Lexend" w:hAnsi="Arial" w:cs="Arial"/>
          <w:color w:val="auto"/>
          <w:sz w:val="40"/>
          <w:szCs w:val="40"/>
          <w:u w:color="3A7C22"/>
        </w:rPr>
        <w:t>Useful contact</w:t>
      </w:r>
    </w:p>
    <w:p w14:paraId="68D94AD4" w14:textId="787D1B27" w:rsidR="0086093E" w:rsidRPr="00042391" w:rsidRDefault="004B2C71" w:rsidP="00BC7081">
      <w:pPr>
        <w:pStyle w:val="Body"/>
        <w:spacing w:line="276" w:lineRule="auto"/>
        <w:rPr>
          <w:rStyle w:val="Hyperlink0"/>
          <w:rFonts w:ascii="Arial" w:hAnsi="Arial" w:cs="Arial"/>
          <w:lang w:val="en-GB"/>
        </w:rPr>
      </w:pPr>
      <w:r w:rsidRPr="00042391">
        <w:rPr>
          <w:rStyle w:val="Hyperlink1"/>
          <w:rFonts w:ascii="Arial" w:hAnsi="Arial" w:cs="Arial"/>
          <w:lang w:val="en-GB"/>
        </w:rPr>
        <w:t xml:space="preserve">If you want to reach out to us, </w:t>
      </w:r>
      <w:hyperlink r:id="rId12" w:history="1">
        <w:r w:rsidRPr="00042391">
          <w:rPr>
            <w:rStyle w:val="Hyperlink"/>
            <w:rFonts w:ascii="Arial" w:eastAsia="Lexend" w:hAnsi="Arial" w:cs="Arial"/>
            <w:sz w:val="28"/>
            <w:szCs w:val="28"/>
            <w:lang w:val="en-GB"/>
          </w:rPr>
          <w:t>please send an</w:t>
        </w:r>
        <w:r w:rsidRPr="00042391">
          <w:rPr>
            <w:rStyle w:val="Hyperlink"/>
            <w:rFonts w:ascii="Arial" w:eastAsia="Lexend" w:hAnsi="Arial" w:cs="Arial"/>
            <w:sz w:val="28"/>
            <w:szCs w:val="28"/>
            <w:lang w:val="en-GB"/>
          </w:rPr>
          <w:t xml:space="preserve"> </w:t>
        </w:r>
        <w:r w:rsidRPr="00042391">
          <w:rPr>
            <w:rStyle w:val="Hyperlink"/>
            <w:rFonts w:ascii="Arial" w:eastAsia="Lexend" w:hAnsi="Arial" w:cs="Arial"/>
            <w:sz w:val="28"/>
            <w:szCs w:val="28"/>
            <w:lang w:val="en-GB"/>
          </w:rPr>
          <w:t xml:space="preserve">email to: </w:t>
        </w:r>
        <w:r w:rsidR="00CE7E46" w:rsidRPr="00042391">
          <w:rPr>
            <w:rStyle w:val="Hyperlink"/>
            <w:rFonts w:ascii="Arial" w:eastAsia="Lexend" w:hAnsi="Arial" w:cs="Arial"/>
            <w:sz w:val="28"/>
            <w:szCs w:val="28"/>
            <w:lang w:val="en-GB"/>
          </w:rPr>
          <w:t>info@ncat.uk</w:t>
        </w:r>
      </w:hyperlink>
      <w:r w:rsidR="00CE7E46" w:rsidRPr="00042391">
        <w:rPr>
          <w:rFonts w:ascii="Arial" w:eastAsia="Lexend" w:hAnsi="Arial" w:cs="Arial"/>
          <w:sz w:val="28"/>
          <w:szCs w:val="28"/>
          <w:lang w:val="en-GB"/>
        </w:rPr>
        <w:t xml:space="preserve"> </w:t>
      </w:r>
    </w:p>
    <w:p w14:paraId="50920952" w14:textId="77777777" w:rsidR="00CE7E46" w:rsidRPr="00042391" w:rsidRDefault="00CE7E46" w:rsidP="00BC7081">
      <w:pPr>
        <w:pStyle w:val="Body"/>
        <w:spacing w:line="276" w:lineRule="auto"/>
        <w:rPr>
          <w:rStyle w:val="Hyperlink0"/>
          <w:rFonts w:ascii="Arial" w:hAnsi="Arial" w:cs="Arial"/>
          <w:lang w:val="en-GB"/>
        </w:rPr>
      </w:pPr>
    </w:p>
    <w:p w14:paraId="64AF480D" w14:textId="77777777" w:rsidR="0086093E" w:rsidRPr="00042391" w:rsidRDefault="0086093E" w:rsidP="0086093E">
      <w:pPr>
        <w:pStyle w:val="Heading"/>
        <w:spacing w:line="276" w:lineRule="auto"/>
        <w:rPr>
          <w:rFonts w:ascii="Arial" w:eastAsia="Lexend" w:hAnsi="Arial" w:cs="Arial"/>
          <w:color w:val="auto"/>
          <w:u w:color="3A7C22"/>
          <w:lang w:val="en-GB"/>
        </w:rPr>
      </w:pPr>
      <w:r w:rsidRPr="00042391">
        <w:rPr>
          <w:rFonts w:ascii="Arial" w:eastAsia="Lexend" w:hAnsi="Arial" w:cs="Arial"/>
          <w:color w:val="auto"/>
          <w:u w:color="3A7C22"/>
          <w:lang w:val="en-GB"/>
        </w:rPr>
        <w:t xml:space="preserve">What is Equality, Diversity, Inclusion and Equity?  </w:t>
      </w:r>
    </w:p>
    <w:p w14:paraId="336BFD68" w14:textId="77777777" w:rsidR="0086093E" w:rsidRPr="00042391" w:rsidRDefault="0086093E" w:rsidP="0086093E">
      <w:pPr>
        <w:pStyle w:val="Body"/>
        <w:spacing w:line="276" w:lineRule="auto"/>
        <w:rPr>
          <w:rStyle w:val="Hyperlink1"/>
          <w:rFonts w:ascii="Arial" w:hAnsi="Arial" w:cs="Arial"/>
          <w:lang w:val="en-GB"/>
        </w:rPr>
      </w:pPr>
      <w:r w:rsidRPr="00042391">
        <w:rPr>
          <w:rFonts w:ascii="Arial" w:eastAsia="Lexend" w:hAnsi="Arial" w:cs="Arial"/>
          <w:sz w:val="28"/>
          <w:szCs w:val="28"/>
          <w:lang w:val="en-GB"/>
        </w:rPr>
        <w:t xml:space="preserve">Equality means equal rights and opportunities are afforded to all. </w:t>
      </w:r>
      <w:r w:rsidRPr="00042391">
        <w:rPr>
          <w:rStyle w:val="Hyperlink1"/>
          <w:rFonts w:ascii="Arial" w:hAnsi="Arial" w:cs="Arial"/>
          <w:lang w:val="en-GB"/>
        </w:rPr>
        <w:t xml:space="preserve">The Equality Act 2010 in the UK protects those with protected characteristics from direct and indirect discrimination, harassment and victimisation in services and public functions, work, education, associations and transport. </w:t>
      </w:r>
    </w:p>
    <w:p w14:paraId="50E53AB9" w14:textId="77777777" w:rsidR="0086093E" w:rsidRPr="00042391" w:rsidRDefault="0086093E" w:rsidP="0086093E">
      <w:pPr>
        <w:pStyle w:val="Body"/>
        <w:spacing w:line="276" w:lineRule="auto"/>
        <w:rPr>
          <w:rStyle w:val="Hyperlink1"/>
          <w:rFonts w:ascii="Arial" w:hAnsi="Arial" w:cs="Arial"/>
          <w:lang w:val="en-GB"/>
        </w:rPr>
      </w:pPr>
      <w:r w:rsidRPr="00042391">
        <w:rPr>
          <w:rStyle w:val="Hyperlink1"/>
          <w:rFonts w:ascii="Arial" w:hAnsi="Arial" w:cs="Arial"/>
          <w:lang w:val="en-GB"/>
        </w:rPr>
        <w:t>Diversity refers to the demographic differences within a group, often at the team or organisational level. It includes characteristics protected under the UK law such as: age, disability, gender reassignment, marriage and civil partnership, pregnancy and maternity, race, religion or belief, sex, and sexual orientation.</w:t>
      </w:r>
    </w:p>
    <w:p w14:paraId="050AB10A" w14:textId="77777777" w:rsidR="0086093E" w:rsidRPr="00042391" w:rsidRDefault="0086093E" w:rsidP="0086093E">
      <w:pPr>
        <w:pStyle w:val="Body"/>
        <w:spacing w:line="276" w:lineRule="auto"/>
        <w:rPr>
          <w:rStyle w:val="Hyperlink1"/>
          <w:rFonts w:ascii="Arial" w:hAnsi="Arial" w:cs="Arial"/>
          <w:lang w:val="en-GB"/>
        </w:rPr>
      </w:pPr>
      <w:r w:rsidRPr="00042391">
        <w:rPr>
          <w:rStyle w:val="Hyperlink1"/>
          <w:rFonts w:ascii="Arial" w:hAnsi="Arial" w:cs="Arial"/>
          <w:lang w:val="en-GB"/>
        </w:rPr>
        <w:t xml:space="preserve">Inclusion is about people </w:t>
      </w:r>
      <w:r w:rsidRPr="00042391">
        <w:rPr>
          <w:rFonts w:ascii="Arial" w:eastAsia="Lexend" w:hAnsi="Arial" w:cs="Arial"/>
          <w:sz w:val="28"/>
          <w:szCs w:val="28"/>
          <w:lang w:val="en-GB"/>
        </w:rPr>
        <w:t xml:space="preserve">having equal access and respect so they can participate on the same terms and as easily as everyone else. It can </w:t>
      </w:r>
      <w:r w:rsidRPr="00042391">
        <w:rPr>
          <w:rFonts w:ascii="Arial" w:eastAsia="Lexend" w:hAnsi="Arial" w:cs="Arial"/>
          <w:sz w:val="28"/>
          <w:szCs w:val="28"/>
          <w:lang w:val="en-GB"/>
        </w:rPr>
        <w:lastRenderedPageBreak/>
        <w:t xml:space="preserve">also </w:t>
      </w:r>
      <w:r w:rsidRPr="00042391">
        <w:rPr>
          <w:rStyle w:val="Hyperlink1"/>
          <w:rFonts w:ascii="Arial" w:hAnsi="Arial" w:cs="Arial"/>
          <w:lang w:val="en-GB"/>
        </w:rPr>
        <w:t xml:space="preserve">often be defined as the extent to which everyone at work or in an organisation feels valued, accepted, and supported, regardless of their background. </w:t>
      </w:r>
    </w:p>
    <w:p w14:paraId="3F3EBB96" w14:textId="06367A58" w:rsidR="0086093E" w:rsidRPr="00042391" w:rsidRDefault="0086093E" w:rsidP="0086093E">
      <w:pPr>
        <w:pStyle w:val="Body"/>
        <w:spacing w:line="276" w:lineRule="auto"/>
        <w:rPr>
          <w:rStyle w:val="None"/>
          <w:rFonts w:ascii="Arial" w:eastAsia="Lexend" w:hAnsi="Arial" w:cs="Arial"/>
          <w:color w:val="BF4E14"/>
          <w:sz w:val="28"/>
          <w:szCs w:val="28"/>
          <w:u w:color="BF4E14"/>
          <w:lang w:val="en-GB"/>
        </w:rPr>
      </w:pPr>
      <w:r w:rsidRPr="00042391">
        <w:rPr>
          <w:rStyle w:val="Hyperlink1"/>
          <w:rFonts w:ascii="Arial" w:hAnsi="Arial" w:cs="Arial"/>
          <w:lang w:val="en-GB"/>
        </w:rPr>
        <w:t>Equity refers to fairness and justice, distinct from equality. While equality means giving the same to everyone, equity recognises that people have different starting points and requires adjustments to address these imbalances. As a learning organisation, we recognise this is an ongoing process of identifying and overcoming both intentional and unintentional barriers created by bias or systemic structures.</w:t>
      </w:r>
    </w:p>
    <w:p w14:paraId="2FF70D01" w14:textId="77777777" w:rsidR="00CE7E46" w:rsidRPr="00042391" w:rsidRDefault="00CE7E46">
      <w:pPr>
        <w:pStyle w:val="Body"/>
        <w:spacing w:line="276" w:lineRule="auto"/>
        <w:jc w:val="both"/>
        <w:rPr>
          <w:rStyle w:val="None"/>
          <w:rFonts w:ascii="Arial" w:eastAsia="Lexend" w:hAnsi="Arial" w:cs="Arial"/>
          <w:color w:val="3A7C22"/>
          <w:sz w:val="28"/>
          <w:szCs w:val="28"/>
          <w:u w:color="3A7C22"/>
          <w:lang w:val="en-GB"/>
        </w:rPr>
      </w:pPr>
    </w:p>
    <w:p w14:paraId="047BF5B5" w14:textId="04B1B19A" w:rsidR="00843056" w:rsidRPr="00042391" w:rsidRDefault="004B2C71">
      <w:pPr>
        <w:pStyle w:val="Body"/>
        <w:spacing w:line="276" w:lineRule="auto"/>
        <w:jc w:val="both"/>
        <w:rPr>
          <w:rStyle w:val="None"/>
          <w:rFonts w:ascii="Arial" w:eastAsia="Lexend" w:hAnsi="Arial" w:cs="Arial"/>
          <w:color w:val="auto"/>
          <w:sz w:val="40"/>
          <w:szCs w:val="40"/>
          <w:u w:color="3A7C22"/>
          <w:lang w:val="en-GB"/>
        </w:rPr>
      </w:pPr>
      <w:r w:rsidRPr="00042391">
        <w:rPr>
          <w:rStyle w:val="None"/>
          <w:rFonts w:ascii="Arial" w:eastAsia="Lexend" w:hAnsi="Arial" w:cs="Arial"/>
          <w:color w:val="auto"/>
          <w:sz w:val="40"/>
          <w:szCs w:val="40"/>
          <w:u w:color="3A7C22"/>
          <w:lang w:val="en-GB"/>
        </w:rPr>
        <w:t>Useful links</w:t>
      </w:r>
    </w:p>
    <w:p w14:paraId="228DD0DC" w14:textId="77777777" w:rsidR="00843056" w:rsidRPr="00042391" w:rsidRDefault="004B2C71">
      <w:pPr>
        <w:pStyle w:val="ListParagraph"/>
        <w:numPr>
          <w:ilvl w:val="0"/>
          <w:numId w:val="6"/>
        </w:numPr>
        <w:spacing w:line="276" w:lineRule="auto"/>
        <w:jc w:val="both"/>
        <w:rPr>
          <w:rFonts w:ascii="Arial" w:eastAsia="Lexend" w:hAnsi="Arial" w:cs="Arial"/>
          <w:color w:val="3A7C22"/>
          <w:sz w:val="28"/>
          <w:szCs w:val="28"/>
          <w:lang w:val="en-GB"/>
        </w:rPr>
      </w:pPr>
      <w:r w:rsidRPr="00042391">
        <w:rPr>
          <w:rStyle w:val="Link"/>
          <w:rFonts w:ascii="Arial" w:eastAsia="Lexend" w:hAnsi="Arial" w:cs="Arial"/>
          <w:sz w:val="28"/>
          <w:szCs w:val="28"/>
          <w:lang w:val="en-GB"/>
        </w:rPr>
        <w:t>https://www.gov.uk/guidance/equality-act-2010-guidance</w:t>
      </w:r>
    </w:p>
    <w:p w14:paraId="359252ED" w14:textId="77777777" w:rsidR="00843056" w:rsidRPr="00042391" w:rsidRDefault="004B2C71">
      <w:pPr>
        <w:pStyle w:val="ListParagraph"/>
        <w:numPr>
          <w:ilvl w:val="0"/>
          <w:numId w:val="6"/>
        </w:numPr>
        <w:spacing w:line="276" w:lineRule="auto"/>
        <w:jc w:val="both"/>
        <w:rPr>
          <w:rFonts w:ascii="Arial" w:eastAsia="Lexend" w:hAnsi="Arial" w:cs="Arial"/>
          <w:color w:val="3A7C22"/>
          <w:sz w:val="28"/>
          <w:szCs w:val="28"/>
          <w:lang w:val="en-GB"/>
        </w:rPr>
      </w:pPr>
      <w:r w:rsidRPr="00042391">
        <w:rPr>
          <w:rStyle w:val="Link"/>
          <w:rFonts w:ascii="Arial" w:eastAsia="Lexend" w:hAnsi="Arial" w:cs="Arial"/>
          <w:sz w:val="28"/>
          <w:szCs w:val="28"/>
          <w:lang w:val="en-GB"/>
        </w:rPr>
        <w:t>https://www.gov.uk/discrimination-your-rights</w:t>
      </w:r>
    </w:p>
    <w:p w14:paraId="4B39AAE5" w14:textId="2758F771" w:rsidR="00C408B1" w:rsidRPr="00042391" w:rsidRDefault="004B2C71" w:rsidP="00C408B1">
      <w:pPr>
        <w:pStyle w:val="ListParagraph"/>
        <w:numPr>
          <w:ilvl w:val="0"/>
          <w:numId w:val="6"/>
        </w:numPr>
        <w:spacing w:line="276" w:lineRule="auto"/>
        <w:jc w:val="both"/>
        <w:rPr>
          <w:rFonts w:ascii="Arial" w:eastAsia="Lexend" w:hAnsi="Arial" w:cs="Arial"/>
          <w:color w:val="3A7C22"/>
          <w:sz w:val="28"/>
          <w:szCs w:val="28"/>
          <w:lang w:val="en-GB"/>
        </w:rPr>
      </w:pPr>
      <w:r w:rsidRPr="00042391">
        <w:rPr>
          <w:rStyle w:val="Link"/>
          <w:rFonts w:ascii="Arial" w:eastAsia="Lexend" w:hAnsi="Arial" w:cs="Arial"/>
          <w:sz w:val="28"/>
          <w:szCs w:val="28"/>
          <w:lang w:val="en-GB"/>
        </w:rPr>
        <w:t>https://www.disabilityrightsuk.org/resources/equality-act-and-disabled-people</w:t>
      </w:r>
      <w:r w:rsidRPr="00042391">
        <w:rPr>
          <w:rStyle w:val="None"/>
          <w:rFonts w:ascii="Arial" w:eastAsia="Lexend" w:hAnsi="Arial" w:cs="Arial"/>
          <w:color w:val="3A7C22"/>
          <w:sz w:val="28"/>
          <w:szCs w:val="28"/>
          <w:u w:color="3A7C22"/>
          <w:lang w:val="en-GB"/>
        </w:rPr>
        <w:t xml:space="preserve"> </w:t>
      </w:r>
    </w:p>
    <w:p w14:paraId="0C1ADF5F" w14:textId="77777777" w:rsidR="00CE7E46" w:rsidRPr="00042391" w:rsidRDefault="00CE7E46" w:rsidP="00C408B1">
      <w:pPr>
        <w:spacing w:line="276" w:lineRule="auto"/>
        <w:jc w:val="both"/>
        <w:rPr>
          <w:rFonts w:ascii="Arial" w:eastAsia="Lexend" w:hAnsi="Arial" w:cs="Arial"/>
          <w:sz w:val="28"/>
          <w:szCs w:val="28"/>
        </w:rPr>
      </w:pPr>
    </w:p>
    <w:p w14:paraId="43506B96" w14:textId="1BD9C302" w:rsidR="00C408B1" w:rsidRPr="00042391" w:rsidRDefault="00C408B1" w:rsidP="00C408B1">
      <w:pPr>
        <w:spacing w:line="276" w:lineRule="auto"/>
        <w:jc w:val="both"/>
        <w:rPr>
          <w:rFonts w:ascii="Arial" w:eastAsia="Lexend" w:hAnsi="Arial" w:cs="Arial"/>
          <w:sz w:val="28"/>
          <w:szCs w:val="28"/>
        </w:rPr>
      </w:pPr>
      <w:r w:rsidRPr="00042391">
        <w:rPr>
          <w:rFonts w:ascii="Arial" w:eastAsia="Lexend" w:hAnsi="Arial" w:cs="Arial"/>
          <w:sz w:val="28"/>
          <w:szCs w:val="28"/>
        </w:rPr>
        <w:t>Version 1 – December 2024</w:t>
      </w:r>
    </w:p>
    <w:sectPr w:rsidR="00C408B1" w:rsidRPr="00042391" w:rsidSect="000D6E58">
      <w:headerReference w:type="default" r:id="rId13"/>
      <w:footerReference w:type="default" r:id="rId14"/>
      <w:pgSz w:w="11900" w:h="16840"/>
      <w:pgMar w:top="1090" w:right="1440" w:bottom="1173"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B90A" w14:textId="77777777" w:rsidR="00AE4D6C" w:rsidRDefault="00AE4D6C">
      <w:r>
        <w:separator/>
      </w:r>
    </w:p>
  </w:endnote>
  <w:endnote w:type="continuationSeparator" w:id="0">
    <w:p w14:paraId="38090805" w14:textId="77777777" w:rsidR="00AE4D6C" w:rsidRDefault="00AE4D6C">
      <w:r>
        <w:continuationSeparator/>
      </w:r>
    </w:p>
  </w:endnote>
  <w:endnote w:type="continuationNotice" w:id="1">
    <w:p w14:paraId="1721EC51" w14:textId="77777777" w:rsidR="00AE4D6C" w:rsidRDefault="00AE4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Lexend">
    <w:panose1 w:val="020B0604020202020204"/>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974B" w14:textId="465344E7" w:rsidR="00843056" w:rsidRDefault="004B2C71">
    <w:pPr>
      <w:pStyle w:val="Footer"/>
      <w:tabs>
        <w:tab w:val="clear" w:pos="9026"/>
        <w:tab w:val="right" w:pos="9000"/>
      </w:tabs>
      <w:jc w:val="right"/>
    </w:pPr>
    <w:r>
      <w:t xml:space="preserve">ncat Equality, Diversity and Inclusion </w:t>
    </w:r>
    <w:r w:rsidR="00695978">
      <w:t>Statement</w:t>
    </w:r>
    <w:r>
      <w:t xml:space="preserve"> – </w:t>
    </w:r>
    <w:r w:rsidR="00F7680E">
      <w:t>FINAL</w:t>
    </w:r>
    <w:r>
      <w:t xml:space="preserve"> – </w:t>
    </w:r>
    <w:r w:rsidR="00F7680E">
      <w:t>December</w:t>
    </w:r>
    <w:r>
      <w:t xml:space="preserve"> 2024                      </w:t>
    </w:r>
    <w:r>
      <w:fldChar w:fldCharType="begin"/>
    </w:r>
    <w:r>
      <w:instrText xml:space="preserve"> PAGE </w:instrText>
    </w:r>
    <w:r>
      <w:fldChar w:fldCharType="separate"/>
    </w:r>
    <w:r w:rsidR="00B42BA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91F9D" w14:textId="77777777" w:rsidR="00AE4D6C" w:rsidRDefault="00AE4D6C">
      <w:r>
        <w:separator/>
      </w:r>
    </w:p>
  </w:footnote>
  <w:footnote w:type="continuationSeparator" w:id="0">
    <w:p w14:paraId="2FC48EB9" w14:textId="77777777" w:rsidR="00AE4D6C" w:rsidRDefault="00AE4D6C">
      <w:r>
        <w:continuationSeparator/>
      </w:r>
    </w:p>
  </w:footnote>
  <w:footnote w:type="continuationNotice" w:id="1">
    <w:p w14:paraId="0ECA62E8" w14:textId="77777777" w:rsidR="00AE4D6C" w:rsidRDefault="00AE4D6C"/>
  </w:footnote>
  <w:footnote w:id="2">
    <w:p w14:paraId="26F1A46F" w14:textId="159AF0D6" w:rsidR="00F82BE0" w:rsidRPr="00F82BE0" w:rsidRDefault="00F82BE0">
      <w:pPr>
        <w:pStyle w:val="FootnoteText"/>
        <w:rPr>
          <w:lang w:val="en-GB"/>
        </w:rPr>
      </w:pPr>
      <w:r>
        <w:rPr>
          <w:rStyle w:val="FootnoteReference"/>
        </w:rPr>
        <w:footnoteRef/>
      </w:r>
      <w:r>
        <w:t xml:space="preserve"> </w:t>
      </w:r>
      <w:r>
        <w:rPr>
          <w:rStyle w:val="None"/>
          <w:rFonts w:ascii="Calibri" w:hAnsi="Calibri"/>
        </w:rPr>
        <w:t>By disability, we refer to anyone experiencing access barriers due to an impairment, even if they don't identify as 'disabled'. This includes people who are D/deaf, neurodivergent, chronically ill, have a mental health condition, age-related impairments, and both visible and non-visible impairments.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DAF4" w14:textId="5A099512" w:rsidR="00843056" w:rsidRDefault="00F82BE0">
    <w:pPr>
      <w:pStyle w:val="Header"/>
      <w:tabs>
        <w:tab w:val="clear" w:pos="9026"/>
        <w:tab w:val="right" w:pos="9000"/>
      </w:tabs>
    </w:pPr>
    <w:r>
      <w:rPr>
        <w:noProof/>
      </w:rPr>
      <w:drawing>
        <wp:anchor distT="0" distB="0" distL="114300" distR="114300" simplePos="0" relativeHeight="251658240" behindDoc="0" locked="0" layoutInCell="1" allowOverlap="1" wp14:anchorId="3CE93D9C" wp14:editId="6771DFA6">
          <wp:simplePos x="0" y="0"/>
          <wp:positionH relativeFrom="column">
            <wp:posOffset>5118100</wp:posOffset>
          </wp:positionH>
          <wp:positionV relativeFrom="paragraph">
            <wp:posOffset>-67945</wp:posOffset>
          </wp:positionV>
          <wp:extent cx="914400" cy="757555"/>
          <wp:effectExtent l="0" t="0" r="0" b="4445"/>
          <wp:wrapSquare wrapText="bothSides"/>
          <wp:docPr id="276702429" name="officeArt object" descr="The logo for the national centre for accessible transport with black text and orange wheel shape"/>
          <wp:cNvGraphicFramePr/>
          <a:graphic xmlns:a="http://schemas.openxmlformats.org/drawingml/2006/main">
            <a:graphicData uri="http://schemas.openxmlformats.org/drawingml/2006/picture">
              <pic:pic xmlns:pic="http://schemas.openxmlformats.org/drawingml/2006/picture">
                <pic:nvPicPr>
                  <pic:cNvPr id="1073741825" name="The logo for the national centre for accessible transport with black text and orange wheel shape" descr="The logo for the national centre for accessible transport with black text and orange wheel shap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4400" cy="75755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4B2C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A3F"/>
    <w:multiLevelType w:val="hybridMultilevel"/>
    <w:tmpl w:val="54F4AF4C"/>
    <w:numStyleLink w:val="ImportedStyle1"/>
  </w:abstractNum>
  <w:abstractNum w:abstractNumId="1" w15:restartNumberingAfterBreak="0">
    <w:nsid w:val="1C3601A0"/>
    <w:multiLevelType w:val="hybridMultilevel"/>
    <w:tmpl w:val="1EF05680"/>
    <w:numStyleLink w:val="ImportedStyle2"/>
  </w:abstractNum>
  <w:abstractNum w:abstractNumId="2" w15:restartNumberingAfterBreak="0">
    <w:nsid w:val="4B3A2C59"/>
    <w:multiLevelType w:val="hybridMultilevel"/>
    <w:tmpl w:val="24786382"/>
    <w:styleLink w:val="ImportedStyle3"/>
    <w:lvl w:ilvl="0" w:tplc="0A52490A">
      <w:start w:val="1"/>
      <w:numFmt w:val="decimal"/>
      <w:lvlText w:val="%1."/>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704698EA">
      <w:start w:val="1"/>
      <w:numFmt w:val="lowerLetter"/>
      <w:lvlText w:val="%2."/>
      <w:lvlJc w:val="left"/>
      <w:pPr>
        <w:ind w:left="14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EF889D6">
      <w:start w:val="1"/>
      <w:numFmt w:val="lowerRoman"/>
      <w:lvlText w:val="%3."/>
      <w:lvlJc w:val="left"/>
      <w:pPr>
        <w:ind w:left="216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5E634C">
      <w:start w:val="1"/>
      <w:numFmt w:val="decimal"/>
      <w:lvlText w:val="%4."/>
      <w:lvlJc w:val="left"/>
      <w:pPr>
        <w:ind w:left="28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67E35F8">
      <w:start w:val="1"/>
      <w:numFmt w:val="lowerLetter"/>
      <w:lvlText w:val="%5."/>
      <w:lvlJc w:val="left"/>
      <w:pPr>
        <w:ind w:left="36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D42400">
      <w:start w:val="1"/>
      <w:numFmt w:val="lowerRoman"/>
      <w:lvlText w:val="%6."/>
      <w:lvlJc w:val="left"/>
      <w:pPr>
        <w:ind w:left="432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482158C">
      <w:start w:val="1"/>
      <w:numFmt w:val="decimal"/>
      <w:lvlText w:val="%7."/>
      <w:lvlJc w:val="left"/>
      <w:pPr>
        <w:ind w:left="50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C0AFFA4">
      <w:start w:val="1"/>
      <w:numFmt w:val="lowerLetter"/>
      <w:lvlText w:val="%8."/>
      <w:lvlJc w:val="left"/>
      <w:pPr>
        <w:ind w:left="57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98E404">
      <w:start w:val="1"/>
      <w:numFmt w:val="lowerRoman"/>
      <w:lvlText w:val="%9."/>
      <w:lvlJc w:val="left"/>
      <w:pPr>
        <w:ind w:left="648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F3B4108"/>
    <w:multiLevelType w:val="hybridMultilevel"/>
    <w:tmpl w:val="1EF05680"/>
    <w:styleLink w:val="ImportedStyle2"/>
    <w:lvl w:ilvl="0" w:tplc="ED36D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D664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488F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1CB8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9610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924C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5035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3E18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B895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ED73A86"/>
    <w:multiLevelType w:val="hybridMultilevel"/>
    <w:tmpl w:val="24786382"/>
    <w:numStyleLink w:val="ImportedStyle3"/>
  </w:abstractNum>
  <w:abstractNum w:abstractNumId="5" w15:restartNumberingAfterBreak="0">
    <w:nsid w:val="619A0A06"/>
    <w:multiLevelType w:val="hybridMultilevel"/>
    <w:tmpl w:val="54F4AF4C"/>
    <w:styleLink w:val="ImportedStyle1"/>
    <w:lvl w:ilvl="0" w:tplc="79C4DE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F385E5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8B0FFB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02AAEC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ECEB26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69C64E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0BEE2A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B1E957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08AAFF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355428307">
    <w:abstractNumId w:val="5"/>
  </w:num>
  <w:num w:numId="2" w16cid:durableId="1078750377">
    <w:abstractNumId w:val="0"/>
  </w:num>
  <w:num w:numId="3" w16cid:durableId="1004362384">
    <w:abstractNumId w:val="3"/>
  </w:num>
  <w:num w:numId="4" w16cid:durableId="312027720">
    <w:abstractNumId w:val="1"/>
  </w:num>
  <w:num w:numId="5" w16cid:durableId="324364626">
    <w:abstractNumId w:val="2"/>
  </w:num>
  <w:num w:numId="6" w16cid:durableId="29984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056"/>
    <w:rsid w:val="00032A6E"/>
    <w:rsid w:val="00042391"/>
    <w:rsid w:val="0005443B"/>
    <w:rsid w:val="000D6E58"/>
    <w:rsid w:val="00112336"/>
    <w:rsid w:val="00115E84"/>
    <w:rsid w:val="001A0263"/>
    <w:rsid w:val="001A7267"/>
    <w:rsid w:val="001B1EF4"/>
    <w:rsid w:val="001E05CB"/>
    <w:rsid w:val="00211DCE"/>
    <w:rsid w:val="0025769D"/>
    <w:rsid w:val="00277E0C"/>
    <w:rsid w:val="0030606A"/>
    <w:rsid w:val="00380FF2"/>
    <w:rsid w:val="00397063"/>
    <w:rsid w:val="003D6AFE"/>
    <w:rsid w:val="003E0297"/>
    <w:rsid w:val="004167D3"/>
    <w:rsid w:val="00442E07"/>
    <w:rsid w:val="004620CD"/>
    <w:rsid w:val="0047340E"/>
    <w:rsid w:val="004B2C71"/>
    <w:rsid w:val="00524A70"/>
    <w:rsid w:val="0058147A"/>
    <w:rsid w:val="005A23D5"/>
    <w:rsid w:val="005B2E8E"/>
    <w:rsid w:val="00602711"/>
    <w:rsid w:val="00627598"/>
    <w:rsid w:val="00695978"/>
    <w:rsid w:val="006A2178"/>
    <w:rsid w:val="006B675A"/>
    <w:rsid w:val="006D40D1"/>
    <w:rsid w:val="006E3847"/>
    <w:rsid w:val="0072281F"/>
    <w:rsid w:val="007365FB"/>
    <w:rsid w:val="007372C1"/>
    <w:rsid w:val="007771FB"/>
    <w:rsid w:val="007A2673"/>
    <w:rsid w:val="007C7C4B"/>
    <w:rsid w:val="00843056"/>
    <w:rsid w:val="008513E1"/>
    <w:rsid w:val="00857A4B"/>
    <w:rsid w:val="0086093E"/>
    <w:rsid w:val="00883433"/>
    <w:rsid w:val="00886806"/>
    <w:rsid w:val="00895981"/>
    <w:rsid w:val="008F32B0"/>
    <w:rsid w:val="00926F95"/>
    <w:rsid w:val="00930BB6"/>
    <w:rsid w:val="00965116"/>
    <w:rsid w:val="009A27AC"/>
    <w:rsid w:val="009E1D10"/>
    <w:rsid w:val="00A1036B"/>
    <w:rsid w:val="00A4432E"/>
    <w:rsid w:val="00A86AF4"/>
    <w:rsid w:val="00AA6B3F"/>
    <w:rsid w:val="00AD4CB9"/>
    <w:rsid w:val="00AE4D6C"/>
    <w:rsid w:val="00B42BA5"/>
    <w:rsid w:val="00B45027"/>
    <w:rsid w:val="00B6623D"/>
    <w:rsid w:val="00BA4007"/>
    <w:rsid w:val="00BC7081"/>
    <w:rsid w:val="00BC713B"/>
    <w:rsid w:val="00BE27A3"/>
    <w:rsid w:val="00C408B1"/>
    <w:rsid w:val="00C71B76"/>
    <w:rsid w:val="00CB26AC"/>
    <w:rsid w:val="00CD76A7"/>
    <w:rsid w:val="00CE7E46"/>
    <w:rsid w:val="00D575A1"/>
    <w:rsid w:val="00DD2FC5"/>
    <w:rsid w:val="00DE6D59"/>
    <w:rsid w:val="00E20F77"/>
    <w:rsid w:val="00E212EF"/>
    <w:rsid w:val="00E370B4"/>
    <w:rsid w:val="00E57E2E"/>
    <w:rsid w:val="00E62370"/>
    <w:rsid w:val="00E67019"/>
    <w:rsid w:val="00EC569B"/>
    <w:rsid w:val="00ED1599"/>
    <w:rsid w:val="00EE5544"/>
    <w:rsid w:val="00EE674F"/>
    <w:rsid w:val="00F4262B"/>
    <w:rsid w:val="00F62A6E"/>
    <w:rsid w:val="00F7680E"/>
    <w:rsid w:val="00F76CF5"/>
    <w:rsid w:val="00F82BE0"/>
    <w:rsid w:val="00FB2FDF"/>
    <w:rsid w:val="00FC48F8"/>
    <w:rsid w:val="03E1AD7A"/>
    <w:rsid w:val="06F6F287"/>
    <w:rsid w:val="10BCA825"/>
    <w:rsid w:val="3AA3FCCA"/>
    <w:rsid w:val="3E596864"/>
    <w:rsid w:val="43B57F57"/>
    <w:rsid w:val="45E0DBA9"/>
    <w:rsid w:val="58F0C4BD"/>
    <w:rsid w:val="60DE6F56"/>
    <w:rsid w:val="63EF9BDB"/>
    <w:rsid w:val="7D8458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BCC65"/>
  <w15:docId w15:val="{B118CF84-D4F6-EB48-8522-DC2638DD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next w:val="Body"/>
    <w:uiPriority w:val="9"/>
    <w:unhideWhenUsed/>
    <w:qFormat/>
    <w:pPr>
      <w:keepNext/>
      <w:keepLines/>
      <w:spacing w:before="160" w:after="80" w:line="278" w:lineRule="auto"/>
      <w:outlineLvl w:val="1"/>
    </w:pPr>
    <w:rPr>
      <w:rFonts w:ascii="Aptos Display" w:eastAsia="Aptos Display" w:hAnsi="Aptos Display" w:cs="Aptos Display"/>
      <w:color w:val="0F4761"/>
      <w:kern w:val="2"/>
      <w:sz w:val="32"/>
      <w:szCs w:val="32"/>
      <w:u w:color="0F4761"/>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ptos" w:eastAsia="Aptos" w:hAnsi="Aptos" w:cs="Aptos"/>
      <w:color w:val="000000"/>
      <w:kern w:val="2"/>
      <w:sz w:val="24"/>
      <w:szCs w:val="24"/>
      <w:u w:color="000000"/>
      <w:lang w:val="en-US"/>
    </w:rPr>
  </w:style>
  <w:style w:type="paragraph" w:styleId="Footer">
    <w:name w:val="footer"/>
    <w:pPr>
      <w:tabs>
        <w:tab w:val="center" w:pos="4513"/>
        <w:tab w:val="right" w:pos="9026"/>
      </w:tabs>
    </w:pPr>
    <w:rPr>
      <w:rFonts w:ascii="Aptos" w:eastAsia="Aptos" w:hAnsi="Aptos" w:cs="Aptos"/>
      <w:color w:val="000000"/>
      <w:kern w:val="2"/>
      <w:sz w:val="24"/>
      <w:szCs w:val="24"/>
      <w:u w:color="000000"/>
      <w:lang w:val="en-US"/>
    </w:rPr>
  </w:style>
  <w:style w:type="paragraph" w:styleId="Title">
    <w:name w:val="Title"/>
    <w:next w:val="Body"/>
    <w:uiPriority w:val="10"/>
    <w:qFormat/>
    <w:pPr>
      <w:spacing w:after="80"/>
    </w:pPr>
    <w:rPr>
      <w:rFonts w:ascii="Aptos Display" w:eastAsia="Aptos Display" w:hAnsi="Aptos Display" w:cs="Aptos Display"/>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pPr>
      <w:spacing w:after="160" w:line="278" w:lineRule="auto"/>
    </w:pPr>
    <w:rPr>
      <w:rFonts w:ascii="Aptos" w:eastAsia="Aptos" w:hAnsi="Aptos" w:cs="Aptos"/>
      <w:color w:val="000000"/>
      <w:kern w:val="2"/>
      <w:sz w:val="24"/>
      <w:szCs w:val="24"/>
      <w:u w:color="000000"/>
      <w:lang w:val="en-US"/>
      <w14:textOutline w14:w="0" w14:cap="flat" w14:cmpd="sng" w14:algn="ctr">
        <w14:noFill/>
        <w14:prstDash w14:val="solid"/>
        <w14:bevel/>
      </w14:textOutline>
    </w:rPr>
  </w:style>
  <w:style w:type="paragraph" w:customStyle="1" w:styleId="Heading">
    <w:name w:val="Heading"/>
    <w:next w:val="Body"/>
    <w:pPr>
      <w:keepNext/>
      <w:keepLines/>
      <w:spacing w:before="360" w:after="80" w:line="278" w:lineRule="auto"/>
      <w:outlineLvl w:val="0"/>
    </w:pPr>
    <w:rPr>
      <w:rFonts w:ascii="Aptos Display" w:eastAsia="Aptos Display" w:hAnsi="Aptos Display" w:cs="Aptos Display"/>
      <w:color w:val="0F4761"/>
      <w:kern w:val="2"/>
      <w:sz w:val="40"/>
      <w:szCs w:val="40"/>
      <w:u w:color="0F4761"/>
      <w:lang w:val="fr-FR"/>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Lexend" w:eastAsia="Lexend" w:hAnsi="Lexend" w:cs="Lexend"/>
      <w:outline w:val="0"/>
      <w:color w:val="467886"/>
      <w:sz w:val="28"/>
      <w:szCs w:val="28"/>
      <w:u w:val="single" w:color="467886"/>
    </w:rPr>
  </w:style>
  <w:style w:type="numbering" w:customStyle="1" w:styleId="ImportedStyle1">
    <w:name w:val="Imported Style 1"/>
    <w:pPr>
      <w:numPr>
        <w:numId w:val="1"/>
      </w:numPr>
    </w:pPr>
  </w:style>
  <w:style w:type="character" w:customStyle="1" w:styleId="None">
    <w:name w:val="None"/>
  </w:style>
  <w:style w:type="character" w:customStyle="1" w:styleId="Hyperlink1">
    <w:name w:val="Hyperlink.1"/>
    <w:basedOn w:val="None"/>
    <w:rPr>
      <w:rFonts w:ascii="Lexend" w:eastAsia="Lexend" w:hAnsi="Lexend" w:cs="Lexend"/>
      <w:sz w:val="28"/>
      <w:szCs w:val="28"/>
    </w:rPr>
  </w:style>
  <w:style w:type="paragraph" w:styleId="NormalWeb">
    <w:name w:val="Normal (Web)"/>
    <w:pPr>
      <w:spacing w:before="100" w:after="100"/>
    </w:pPr>
    <w:rPr>
      <w:rFonts w:cs="Arial Unicode MS"/>
      <w:color w:val="000000"/>
      <w:sz w:val="24"/>
      <w:szCs w:val="24"/>
      <w:u w:color="000000"/>
      <w:lang w:val="en-US"/>
    </w:rPr>
  </w:style>
  <w:style w:type="paragraph" w:styleId="FootnoteText">
    <w:name w:val="footnote text"/>
    <w:rPr>
      <w:rFonts w:ascii="Aptos" w:eastAsia="Aptos" w:hAnsi="Aptos" w:cs="Aptos"/>
      <w:color w:val="000000"/>
      <w:kern w:val="2"/>
      <w:u w:color="000000"/>
      <w:lang w:val="en-US"/>
    </w:rPr>
  </w:style>
  <w:style w:type="paragraph" w:styleId="ListParagraph">
    <w:name w:val="List Paragraph"/>
    <w:pPr>
      <w:spacing w:after="160" w:line="278" w:lineRule="auto"/>
      <w:ind w:left="720"/>
    </w:pPr>
    <w:rPr>
      <w:rFonts w:ascii="Aptos" w:eastAsia="Aptos" w:hAnsi="Aptos" w:cs="Aptos"/>
      <w:color w:val="000000"/>
      <w:kern w:val="2"/>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Revision">
    <w:name w:val="Revision"/>
    <w:hidden/>
    <w:uiPriority w:val="99"/>
    <w:semiHidden/>
    <w:rsid w:val="00B42BA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72281F"/>
    <w:rPr>
      <w:sz w:val="16"/>
      <w:szCs w:val="16"/>
    </w:rPr>
  </w:style>
  <w:style w:type="paragraph" w:styleId="CommentText">
    <w:name w:val="annotation text"/>
    <w:basedOn w:val="Normal"/>
    <w:link w:val="CommentTextChar"/>
    <w:uiPriority w:val="99"/>
    <w:unhideWhenUsed/>
    <w:rsid w:val="0072281F"/>
    <w:rPr>
      <w:sz w:val="20"/>
      <w:szCs w:val="20"/>
    </w:rPr>
  </w:style>
  <w:style w:type="character" w:customStyle="1" w:styleId="CommentTextChar">
    <w:name w:val="Comment Text Char"/>
    <w:basedOn w:val="DefaultParagraphFont"/>
    <w:link w:val="CommentText"/>
    <w:uiPriority w:val="99"/>
    <w:rsid w:val="0072281F"/>
    <w:rPr>
      <w:lang w:val="en-US" w:eastAsia="en-US"/>
    </w:rPr>
  </w:style>
  <w:style w:type="paragraph" w:styleId="CommentSubject">
    <w:name w:val="annotation subject"/>
    <w:basedOn w:val="CommentText"/>
    <w:next w:val="CommentText"/>
    <w:link w:val="CommentSubjectChar"/>
    <w:uiPriority w:val="99"/>
    <w:semiHidden/>
    <w:unhideWhenUsed/>
    <w:rsid w:val="0072281F"/>
    <w:rPr>
      <w:b/>
      <w:bCs/>
    </w:rPr>
  </w:style>
  <w:style w:type="character" w:customStyle="1" w:styleId="CommentSubjectChar">
    <w:name w:val="Comment Subject Char"/>
    <w:basedOn w:val="CommentTextChar"/>
    <w:link w:val="CommentSubject"/>
    <w:uiPriority w:val="99"/>
    <w:semiHidden/>
    <w:rsid w:val="0072281F"/>
    <w:rPr>
      <w:b/>
      <w:bCs/>
      <w:lang w:val="en-US" w:eastAsia="en-US"/>
    </w:rPr>
  </w:style>
  <w:style w:type="character" w:styleId="FootnoteReference">
    <w:name w:val="footnote reference"/>
    <w:basedOn w:val="DefaultParagraphFont"/>
    <w:uiPriority w:val="99"/>
    <w:semiHidden/>
    <w:unhideWhenUsed/>
    <w:rsid w:val="00F82BE0"/>
    <w:rPr>
      <w:vertAlign w:val="superscript"/>
    </w:rPr>
  </w:style>
  <w:style w:type="character" w:styleId="UnresolvedMention">
    <w:name w:val="Unresolved Mention"/>
    <w:basedOn w:val="DefaultParagraphFont"/>
    <w:uiPriority w:val="99"/>
    <w:semiHidden/>
    <w:unhideWhenUsed/>
    <w:rsid w:val="0086093E"/>
    <w:rPr>
      <w:color w:val="605E5C"/>
      <w:shd w:val="clear" w:color="auto" w:fill="E1DFDD"/>
    </w:rPr>
  </w:style>
  <w:style w:type="character" w:styleId="FollowedHyperlink">
    <w:name w:val="FollowedHyperlink"/>
    <w:basedOn w:val="DefaultParagraphFont"/>
    <w:uiPriority w:val="99"/>
    <w:semiHidden/>
    <w:unhideWhenUsed/>
    <w:rsid w:val="00CE7E4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cat.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Aptos Display"/>
        <a:ea typeface="Aptos Display"/>
        <a:cs typeface="Aptos Display"/>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E01FB-8814-4178-9775-BF939AD1E0B2}">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7FE2959F-AC79-BA4F-A81E-927DA946A4AE}">
  <ds:schemaRefs>
    <ds:schemaRef ds:uri="http://schemas.openxmlformats.org/officeDocument/2006/bibliography"/>
  </ds:schemaRefs>
</ds:datastoreItem>
</file>

<file path=customXml/itemProps3.xml><?xml version="1.0" encoding="utf-8"?>
<ds:datastoreItem xmlns:ds="http://schemas.openxmlformats.org/officeDocument/2006/customXml" ds:itemID="{7C090C2E-1D52-4004-AC55-D42E694E0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8AF04-7860-4479-A34D-51E3A761F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5095</Characters>
  <Application>Microsoft Office Word</Application>
  <DocSecurity>0</DocSecurity>
  <Lines>118</Lines>
  <Paragraphs>54</Paragraphs>
  <ScaleCrop>false</ScaleCrop>
  <HeadingPairs>
    <vt:vector size="2" baseType="variant">
      <vt:variant>
        <vt:lpstr>Title</vt:lpstr>
      </vt:variant>
      <vt:variant>
        <vt:i4>1</vt:i4>
      </vt:variant>
    </vt:vector>
  </HeadingPairs>
  <TitlesOfParts>
    <vt:vector size="1" baseType="lpstr">
      <vt:lpstr>Equality, Diversity, and Inclusion Statement for ncat Consortium FINAL December 24</vt:lpstr>
    </vt:vector>
  </TitlesOfParts>
  <Manager/>
  <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 Statement for ncat Consortium FINAL December 24</dc:title>
  <dc:subject/>
  <dc:creator>National Centre for Accessible Transport</dc:creator>
  <cp:keywords/>
  <dc:description/>
  <cp:lastModifiedBy>Cathryn Thompson-Goodwin</cp:lastModifiedBy>
  <cp:revision>2</cp:revision>
  <dcterms:created xsi:type="dcterms:W3CDTF">2024-12-13T15:59:00Z</dcterms:created>
  <dcterms:modified xsi:type="dcterms:W3CDTF">2024-12-13T15:59:00Z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